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B39" w:rsidRPr="00CF7D49" w:rsidRDefault="00614B39" w:rsidP="00614B39">
      <w:pPr>
        <w:pStyle w:val="1"/>
        <w:spacing w:before="0" w:after="0"/>
        <w:rPr>
          <w:b/>
          <w:i w:val="0"/>
          <w:color w:val="auto"/>
          <w:lang w:val="uk-UA"/>
        </w:rPr>
      </w:pPr>
      <w:r w:rsidRPr="00CF7D49">
        <w:rPr>
          <w:b/>
          <w:i w:val="0"/>
          <w:color w:val="000000"/>
          <w:lang w:val="uk-UA"/>
        </w:rPr>
        <w:t>Дисципліна:</w:t>
      </w:r>
      <w:r w:rsidRPr="00CF7D49">
        <w:rPr>
          <w:b/>
          <w:i w:val="0"/>
          <w:lang w:val="uk-UA"/>
        </w:rPr>
        <w:t xml:space="preserve"> </w:t>
      </w:r>
      <w:r w:rsidRPr="00CF7D49">
        <w:rPr>
          <w:b/>
          <w:i w:val="0"/>
          <w:color w:val="auto"/>
          <w:lang w:val="uk-UA"/>
        </w:rPr>
        <w:t>Історія та теорія соціології</w:t>
      </w:r>
    </w:p>
    <w:p w:rsidR="00614B39" w:rsidRPr="00CF7D49" w:rsidRDefault="00614B39" w:rsidP="00614B39">
      <w:pPr>
        <w:spacing w:after="0" w:line="240" w:lineRule="auto"/>
        <w:jc w:val="center"/>
        <w:rPr>
          <w:rFonts w:ascii="Times New Roman" w:hAnsi="Times New Roman" w:cs="Times New Roman"/>
          <w:b/>
          <w:sz w:val="28"/>
          <w:szCs w:val="28"/>
          <w:lang w:val="uk-UA"/>
        </w:rPr>
      </w:pPr>
      <w:r w:rsidRPr="00CF7D49">
        <w:rPr>
          <w:rFonts w:ascii="Times New Roman" w:hAnsi="Times New Roman" w:cs="Times New Roman"/>
          <w:b/>
          <w:sz w:val="28"/>
          <w:szCs w:val="28"/>
          <w:lang w:val="uk-UA"/>
        </w:rPr>
        <w:t xml:space="preserve">Кількість годин (кредитів ЄКТС): </w:t>
      </w:r>
      <w:r w:rsidRPr="00CF7D49">
        <w:rPr>
          <w:rFonts w:ascii="Times New Roman" w:hAnsi="Times New Roman" w:cs="Times New Roman"/>
          <w:sz w:val="28"/>
          <w:szCs w:val="28"/>
          <w:lang w:val="uk-UA"/>
        </w:rPr>
        <w:t>90 (3)</w:t>
      </w:r>
    </w:p>
    <w:p w:rsidR="00614B39" w:rsidRPr="00CF7D49" w:rsidRDefault="00614B39" w:rsidP="00614B39">
      <w:pPr>
        <w:spacing w:after="0" w:line="240" w:lineRule="auto"/>
        <w:ind w:firstLine="709"/>
        <w:jc w:val="both"/>
        <w:rPr>
          <w:rFonts w:ascii="Times New Roman" w:hAnsi="Times New Roman" w:cs="Times New Roman"/>
          <w:b/>
          <w:sz w:val="28"/>
          <w:szCs w:val="28"/>
          <w:lang w:val="uk-UA"/>
        </w:rPr>
      </w:pPr>
      <w:r w:rsidRPr="00CF7D49">
        <w:rPr>
          <w:rFonts w:ascii="Times New Roman" w:hAnsi="Times New Roman" w:cs="Times New Roman"/>
          <w:b/>
          <w:sz w:val="28"/>
          <w:szCs w:val="28"/>
          <w:lang w:val="uk-UA"/>
        </w:rPr>
        <w:t>Результати навчання за навчальною дисципліною:</w:t>
      </w:r>
    </w:p>
    <w:p w:rsidR="00614B39" w:rsidRPr="00CF7D49" w:rsidRDefault="00614B39" w:rsidP="00614B39">
      <w:pPr>
        <w:spacing w:after="0" w:line="240" w:lineRule="auto"/>
        <w:jc w:val="both"/>
        <w:rPr>
          <w:rFonts w:ascii="Times New Roman" w:hAnsi="Times New Roman" w:cs="Times New Roman"/>
          <w:sz w:val="28"/>
          <w:szCs w:val="28"/>
          <w:lang w:val="uk-UA"/>
        </w:rPr>
      </w:pPr>
      <w:r w:rsidRPr="00CF7D49">
        <w:rPr>
          <w:rFonts w:ascii="Times New Roman" w:hAnsi="Times New Roman" w:cs="Times New Roman"/>
          <w:sz w:val="28"/>
          <w:szCs w:val="28"/>
          <w:lang w:val="uk-UA"/>
        </w:rPr>
        <w:tab/>
        <w:t>У результаті вивчення дисципліни студент повинен</w:t>
      </w:r>
    </w:p>
    <w:p w:rsidR="00614B39" w:rsidRPr="00CF7D49" w:rsidRDefault="00614B39" w:rsidP="00614B39">
      <w:pPr>
        <w:spacing w:after="0" w:line="240" w:lineRule="auto"/>
        <w:jc w:val="both"/>
        <w:rPr>
          <w:rFonts w:ascii="Times New Roman" w:hAnsi="Times New Roman" w:cs="Times New Roman"/>
          <w:sz w:val="28"/>
          <w:szCs w:val="28"/>
          <w:u w:val="single"/>
          <w:lang w:val="uk-UA"/>
        </w:rPr>
      </w:pPr>
      <w:r w:rsidRPr="00CF7D49">
        <w:rPr>
          <w:rFonts w:ascii="Times New Roman" w:hAnsi="Times New Roman" w:cs="Times New Roman"/>
          <w:sz w:val="28"/>
          <w:szCs w:val="28"/>
          <w:lang w:val="uk-UA"/>
        </w:rPr>
        <w:t xml:space="preserve"> </w:t>
      </w:r>
      <w:r w:rsidRPr="00CF7D49">
        <w:rPr>
          <w:rFonts w:ascii="Times New Roman" w:hAnsi="Times New Roman" w:cs="Times New Roman"/>
          <w:sz w:val="28"/>
          <w:szCs w:val="28"/>
          <w:lang w:val="uk-UA"/>
        </w:rPr>
        <w:tab/>
      </w:r>
      <w:r w:rsidRPr="00CF7D49">
        <w:rPr>
          <w:rFonts w:ascii="Times New Roman" w:hAnsi="Times New Roman" w:cs="Times New Roman"/>
          <w:b/>
          <w:sz w:val="28"/>
          <w:szCs w:val="28"/>
          <w:u w:val="single"/>
          <w:lang w:val="uk-UA"/>
        </w:rPr>
        <w:t>знати:</w:t>
      </w:r>
      <w:r w:rsidRPr="00CF7D49">
        <w:rPr>
          <w:rFonts w:ascii="Times New Roman" w:hAnsi="Times New Roman" w:cs="Times New Roman"/>
          <w:sz w:val="28"/>
          <w:szCs w:val="28"/>
          <w:u w:val="single"/>
          <w:lang w:val="uk-UA"/>
        </w:rPr>
        <w:t xml:space="preserve"> </w:t>
      </w:r>
    </w:p>
    <w:p w:rsidR="00614B39" w:rsidRPr="00CF7D49" w:rsidRDefault="00614B39" w:rsidP="00614B39">
      <w:pPr>
        <w:numPr>
          <w:ilvl w:val="0"/>
          <w:numId w:val="2"/>
        </w:numPr>
        <w:spacing w:after="0" w:line="240" w:lineRule="auto"/>
        <w:jc w:val="both"/>
        <w:rPr>
          <w:rFonts w:ascii="Times New Roman" w:hAnsi="Times New Roman" w:cs="Times New Roman"/>
          <w:sz w:val="28"/>
          <w:szCs w:val="28"/>
          <w:lang w:val="uk-UA"/>
        </w:rPr>
      </w:pPr>
      <w:r w:rsidRPr="00CF7D49">
        <w:rPr>
          <w:rFonts w:ascii="Times New Roman" w:hAnsi="Times New Roman" w:cs="Times New Roman"/>
          <w:sz w:val="28"/>
          <w:szCs w:val="28"/>
          <w:lang w:val="uk-UA"/>
        </w:rPr>
        <w:t xml:space="preserve">Основи загальної соціології, її предмет, структуру та функції; Основи класичної соціології та ідеї її представників (О. </w:t>
      </w:r>
      <w:proofErr w:type="spellStart"/>
      <w:r w:rsidRPr="00CF7D49">
        <w:rPr>
          <w:rFonts w:ascii="Times New Roman" w:hAnsi="Times New Roman" w:cs="Times New Roman"/>
          <w:sz w:val="28"/>
          <w:szCs w:val="28"/>
          <w:lang w:val="uk-UA"/>
        </w:rPr>
        <w:t>Конта</w:t>
      </w:r>
      <w:proofErr w:type="spellEnd"/>
      <w:r w:rsidRPr="00CF7D49">
        <w:rPr>
          <w:rFonts w:ascii="Times New Roman" w:hAnsi="Times New Roman" w:cs="Times New Roman"/>
          <w:sz w:val="28"/>
          <w:szCs w:val="28"/>
          <w:lang w:val="uk-UA"/>
        </w:rPr>
        <w:t xml:space="preserve">, Г. </w:t>
      </w:r>
      <w:proofErr w:type="spellStart"/>
      <w:r w:rsidRPr="00CF7D49">
        <w:rPr>
          <w:rFonts w:ascii="Times New Roman" w:hAnsi="Times New Roman" w:cs="Times New Roman"/>
          <w:sz w:val="28"/>
          <w:szCs w:val="28"/>
          <w:lang w:val="uk-UA"/>
        </w:rPr>
        <w:t>Спенсера</w:t>
      </w:r>
      <w:proofErr w:type="spellEnd"/>
      <w:r w:rsidRPr="00CF7D49">
        <w:rPr>
          <w:rFonts w:ascii="Times New Roman" w:hAnsi="Times New Roman" w:cs="Times New Roman"/>
          <w:sz w:val="28"/>
          <w:szCs w:val="28"/>
          <w:lang w:val="uk-UA"/>
        </w:rPr>
        <w:t xml:space="preserve">, К. Маркса, Е. Дюркгейма,  М. Вебера, Г. </w:t>
      </w:r>
      <w:proofErr w:type="spellStart"/>
      <w:r w:rsidRPr="00CF7D49">
        <w:rPr>
          <w:rFonts w:ascii="Times New Roman" w:hAnsi="Times New Roman" w:cs="Times New Roman"/>
          <w:sz w:val="28"/>
          <w:szCs w:val="28"/>
          <w:lang w:val="uk-UA"/>
        </w:rPr>
        <w:t>Зіммеля</w:t>
      </w:r>
      <w:proofErr w:type="spellEnd"/>
      <w:r w:rsidRPr="00CF7D49">
        <w:rPr>
          <w:rFonts w:ascii="Times New Roman" w:hAnsi="Times New Roman" w:cs="Times New Roman"/>
          <w:sz w:val="28"/>
          <w:szCs w:val="28"/>
          <w:lang w:val="uk-UA"/>
        </w:rPr>
        <w:t xml:space="preserve"> та інших). Сутність сучасних соціологічних теорій (функціоналізму, конфліктного підходу, символічного </w:t>
      </w:r>
      <w:proofErr w:type="spellStart"/>
      <w:r w:rsidRPr="00CF7D49">
        <w:rPr>
          <w:rFonts w:ascii="Times New Roman" w:hAnsi="Times New Roman" w:cs="Times New Roman"/>
          <w:sz w:val="28"/>
          <w:szCs w:val="28"/>
          <w:lang w:val="uk-UA"/>
        </w:rPr>
        <w:t>інтеракціонізму</w:t>
      </w:r>
      <w:proofErr w:type="spellEnd"/>
      <w:r w:rsidRPr="00CF7D49">
        <w:rPr>
          <w:rFonts w:ascii="Times New Roman" w:hAnsi="Times New Roman" w:cs="Times New Roman"/>
          <w:sz w:val="28"/>
          <w:szCs w:val="28"/>
          <w:lang w:val="uk-UA"/>
        </w:rPr>
        <w:t xml:space="preserve">, </w:t>
      </w:r>
      <w:proofErr w:type="spellStart"/>
      <w:r w:rsidRPr="00CF7D49">
        <w:rPr>
          <w:rFonts w:ascii="Times New Roman" w:hAnsi="Times New Roman" w:cs="Times New Roman"/>
          <w:sz w:val="28"/>
          <w:szCs w:val="28"/>
          <w:lang w:val="uk-UA"/>
        </w:rPr>
        <w:t>етнометодології</w:t>
      </w:r>
      <w:proofErr w:type="spellEnd"/>
      <w:r w:rsidRPr="00CF7D49">
        <w:rPr>
          <w:rFonts w:ascii="Times New Roman" w:hAnsi="Times New Roman" w:cs="Times New Roman"/>
          <w:sz w:val="28"/>
          <w:szCs w:val="28"/>
          <w:lang w:val="uk-UA"/>
        </w:rPr>
        <w:t>, теорії обміну, структуралістсько-конструктивістського підходу тощо).</w:t>
      </w:r>
    </w:p>
    <w:p w:rsidR="00614B39" w:rsidRPr="00CF7D49" w:rsidRDefault="00614B39" w:rsidP="00614B39">
      <w:pPr>
        <w:numPr>
          <w:ilvl w:val="0"/>
          <w:numId w:val="2"/>
        </w:numPr>
        <w:spacing w:after="0" w:line="240" w:lineRule="auto"/>
        <w:jc w:val="both"/>
        <w:rPr>
          <w:rFonts w:ascii="Times New Roman" w:hAnsi="Times New Roman" w:cs="Times New Roman"/>
          <w:sz w:val="28"/>
          <w:szCs w:val="28"/>
          <w:lang w:val="uk-UA"/>
        </w:rPr>
      </w:pPr>
      <w:r w:rsidRPr="00CF7D49">
        <w:rPr>
          <w:rFonts w:ascii="Times New Roman" w:hAnsi="Times New Roman" w:cs="Times New Roman"/>
          <w:sz w:val="28"/>
          <w:szCs w:val="28"/>
          <w:lang w:val="uk-UA"/>
        </w:rPr>
        <w:t xml:space="preserve">Сутність основних категорій та понять соціології (соціальна стратифікація, соціальний інститут, соціальна роль, соціальний статус, соціалізація, соціальна група, соціальна норма, </w:t>
      </w:r>
      <w:proofErr w:type="spellStart"/>
      <w:r w:rsidRPr="00CF7D49">
        <w:rPr>
          <w:rFonts w:ascii="Times New Roman" w:hAnsi="Times New Roman" w:cs="Times New Roman"/>
          <w:sz w:val="28"/>
          <w:szCs w:val="28"/>
          <w:lang w:val="uk-UA"/>
        </w:rPr>
        <w:t>девіація</w:t>
      </w:r>
      <w:proofErr w:type="spellEnd"/>
      <w:r w:rsidRPr="00CF7D49">
        <w:rPr>
          <w:rFonts w:ascii="Times New Roman" w:hAnsi="Times New Roman" w:cs="Times New Roman"/>
          <w:sz w:val="28"/>
          <w:szCs w:val="28"/>
          <w:lang w:val="uk-UA"/>
        </w:rPr>
        <w:t xml:space="preserve">, соціальний контроль тощо). </w:t>
      </w:r>
    </w:p>
    <w:p w:rsidR="00614B39" w:rsidRPr="00CF7D49" w:rsidRDefault="00614B39" w:rsidP="00614B39">
      <w:pPr>
        <w:numPr>
          <w:ilvl w:val="0"/>
          <w:numId w:val="2"/>
        </w:numPr>
        <w:spacing w:after="0" w:line="240" w:lineRule="auto"/>
        <w:jc w:val="both"/>
        <w:rPr>
          <w:rFonts w:ascii="Times New Roman" w:hAnsi="Times New Roman" w:cs="Times New Roman"/>
          <w:sz w:val="28"/>
          <w:szCs w:val="28"/>
          <w:lang w:val="uk-UA"/>
        </w:rPr>
      </w:pPr>
      <w:r w:rsidRPr="00CF7D49">
        <w:rPr>
          <w:rFonts w:ascii="Times New Roman" w:hAnsi="Times New Roman" w:cs="Times New Roman"/>
          <w:sz w:val="28"/>
          <w:szCs w:val="28"/>
          <w:lang w:val="uk-UA"/>
        </w:rPr>
        <w:t xml:space="preserve">Основні методи та процедури проведення конкретно-соціологічного дослідження. </w:t>
      </w:r>
    </w:p>
    <w:p w:rsidR="00614B39" w:rsidRPr="00CF7D49" w:rsidRDefault="00614B39" w:rsidP="00614B39">
      <w:pPr>
        <w:spacing w:after="0" w:line="240" w:lineRule="auto"/>
        <w:jc w:val="both"/>
        <w:rPr>
          <w:rFonts w:ascii="Times New Roman" w:hAnsi="Times New Roman" w:cs="Times New Roman"/>
          <w:sz w:val="28"/>
          <w:szCs w:val="28"/>
          <w:u w:val="single"/>
          <w:lang w:val="uk-UA"/>
        </w:rPr>
      </w:pPr>
      <w:r w:rsidRPr="00CF7D49">
        <w:rPr>
          <w:rFonts w:ascii="Times New Roman" w:hAnsi="Times New Roman" w:cs="Times New Roman"/>
          <w:sz w:val="28"/>
          <w:szCs w:val="28"/>
          <w:lang w:val="uk-UA"/>
        </w:rPr>
        <w:tab/>
      </w:r>
      <w:r w:rsidRPr="00CF7D49">
        <w:rPr>
          <w:rFonts w:ascii="Times New Roman" w:hAnsi="Times New Roman" w:cs="Times New Roman"/>
          <w:b/>
          <w:sz w:val="28"/>
          <w:szCs w:val="28"/>
          <w:u w:val="single"/>
          <w:lang w:val="uk-UA"/>
        </w:rPr>
        <w:t>вміти:</w:t>
      </w:r>
      <w:r w:rsidRPr="00CF7D49">
        <w:rPr>
          <w:rFonts w:ascii="Times New Roman" w:hAnsi="Times New Roman" w:cs="Times New Roman"/>
          <w:sz w:val="28"/>
          <w:szCs w:val="28"/>
          <w:u w:val="single"/>
          <w:lang w:val="uk-UA"/>
        </w:rPr>
        <w:t xml:space="preserve"> </w:t>
      </w:r>
    </w:p>
    <w:p w:rsidR="00614B39" w:rsidRPr="00CF7D49" w:rsidRDefault="00614B39" w:rsidP="00614B39">
      <w:pPr>
        <w:numPr>
          <w:ilvl w:val="0"/>
          <w:numId w:val="1"/>
        </w:numPr>
        <w:spacing w:after="0" w:line="240" w:lineRule="auto"/>
        <w:jc w:val="both"/>
        <w:rPr>
          <w:rFonts w:ascii="Times New Roman" w:hAnsi="Times New Roman" w:cs="Times New Roman"/>
          <w:sz w:val="28"/>
          <w:szCs w:val="28"/>
          <w:lang w:val="uk-UA"/>
        </w:rPr>
      </w:pPr>
      <w:r w:rsidRPr="00CF7D49">
        <w:rPr>
          <w:rFonts w:ascii="Times New Roman" w:hAnsi="Times New Roman" w:cs="Times New Roman"/>
          <w:sz w:val="28"/>
          <w:szCs w:val="28"/>
          <w:lang w:val="uk-UA"/>
        </w:rPr>
        <w:t xml:space="preserve">Застосовувати різні соціологічні підходи, теорії для аналізу конкретних соціальних феноменів, процесів, інститутів; </w:t>
      </w:r>
    </w:p>
    <w:p w:rsidR="00614B39" w:rsidRPr="00CF7D49" w:rsidRDefault="00614B39" w:rsidP="00614B39">
      <w:pPr>
        <w:numPr>
          <w:ilvl w:val="0"/>
          <w:numId w:val="1"/>
        </w:numPr>
        <w:spacing w:after="0" w:line="240" w:lineRule="auto"/>
        <w:jc w:val="both"/>
        <w:rPr>
          <w:rFonts w:ascii="Times New Roman" w:hAnsi="Times New Roman" w:cs="Times New Roman"/>
          <w:sz w:val="28"/>
          <w:szCs w:val="28"/>
          <w:lang w:val="uk-UA"/>
        </w:rPr>
      </w:pPr>
      <w:r w:rsidRPr="00CF7D49">
        <w:rPr>
          <w:rFonts w:ascii="Times New Roman" w:hAnsi="Times New Roman" w:cs="Times New Roman"/>
          <w:sz w:val="28"/>
          <w:szCs w:val="28"/>
          <w:lang w:val="uk-UA"/>
        </w:rPr>
        <w:t xml:space="preserve">Адекватно використовувати соціологічні поняття, концепції для аналізу феноменів повсякденного життя; </w:t>
      </w:r>
    </w:p>
    <w:p w:rsidR="00614B39" w:rsidRPr="00CF7D49" w:rsidRDefault="00614B39" w:rsidP="00614B39">
      <w:pPr>
        <w:numPr>
          <w:ilvl w:val="0"/>
          <w:numId w:val="1"/>
        </w:numPr>
        <w:spacing w:after="0" w:line="240" w:lineRule="auto"/>
        <w:jc w:val="both"/>
        <w:rPr>
          <w:rFonts w:ascii="Times New Roman" w:hAnsi="Times New Roman" w:cs="Times New Roman"/>
          <w:sz w:val="28"/>
          <w:szCs w:val="28"/>
          <w:lang w:val="uk-UA"/>
        </w:rPr>
      </w:pPr>
      <w:r w:rsidRPr="00CF7D49">
        <w:rPr>
          <w:rFonts w:ascii="Times New Roman" w:hAnsi="Times New Roman" w:cs="Times New Roman"/>
          <w:sz w:val="28"/>
          <w:szCs w:val="28"/>
          <w:lang w:val="uk-UA"/>
        </w:rPr>
        <w:t xml:space="preserve">Конкретизувати зміст соціологічного поняття, категорії  на власному прикладі; </w:t>
      </w:r>
    </w:p>
    <w:p w:rsidR="00614B39" w:rsidRPr="00CF7D49" w:rsidRDefault="00614B39" w:rsidP="00614B39">
      <w:pPr>
        <w:numPr>
          <w:ilvl w:val="0"/>
          <w:numId w:val="1"/>
        </w:numPr>
        <w:spacing w:after="0" w:line="240" w:lineRule="auto"/>
        <w:jc w:val="both"/>
        <w:rPr>
          <w:rFonts w:ascii="Times New Roman" w:hAnsi="Times New Roman" w:cs="Times New Roman"/>
          <w:sz w:val="28"/>
          <w:szCs w:val="28"/>
          <w:lang w:val="uk-UA"/>
        </w:rPr>
      </w:pPr>
      <w:r w:rsidRPr="00CF7D49">
        <w:rPr>
          <w:rFonts w:ascii="Times New Roman" w:hAnsi="Times New Roman" w:cs="Times New Roman"/>
          <w:sz w:val="28"/>
          <w:szCs w:val="28"/>
          <w:lang w:val="uk-UA"/>
        </w:rPr>
        <w:t>Самостійно працювати з соціологічними словниками, науковими публікаціями, даними емпіричних соціологічних досліджень.</w:t>
      </w:r>
      <w:r w:rsidRPr="00CF7D49">
        <w:rPr>
          <w:rFonts w:ascii="Times New Roman" w:hAnsi="Times New Roman" w:cs="Times New Roman"/>
          <w:b/>
          <w:sz w:val="28"/>
          <w:szCs w:val="28"/>
          <w:lang w:val="uk-UA"/>
        </w:rPr>
        <w:tab/>
      </w:r>
    </w:p>
    <w:p w:rsidR="00614B39" w:rsidRPr="00CF7D49" w:rsidRDefault="00614B39" w:rsidP="00614B39">
      <w:pPr>
        <w:spacing w:after="0" w:line="240" w:lineRule="auto"/>
        <w:jc w:val="both"/>
        <w:rPr>
          <w:rFonts w:ascii="Times New Roman" w:hAnsi="Times New Roman" w:cs="Times New Roman"/>
          <w:sz w:val="28"/>
          <w:szCs w:val="28"/>
          <w:lang w:val="uk-UA"/>
        </w:rPr>
      </w:pPr>
      <w:r w:rsidRPr="00CF7D49">
        <w:rPr>
          <w:rFonts w:ascii="Times New Roman" w:hAnsi="Times New Roman" w:cs="Times New Roman"/>
          <w:b/>
          <w:sz w:val="28"/>
          <w:szCs w:val="28"/>
          <w:lang w:val="uk-UA"/>
        </w:rPr>
        <w:tab/>
        <w:t>Зміст дисципліни (тематика)</w:t>
      </w:r>
      <w:r w:rsidRPr="00CF7D49">
        <w:rPr>
          <w:rFonts w:ascii="Times New Roman" w:hAnsi="Times New Roman" w:cs="Times New Roman"/>
          <w:sz w:val="28"/>
          <w:szCs w:val="28"/>
          <w:lang w:val="uk-UA"/>
        </w:rPr>
        <w:t>: Соціологія як наука про суспільство:</w:t>
      </w:r>
      <w:r w:rsidRPr="00CF7D49">
        <w:rPr>
          <w:rFonts w:ascii="Times New Roman" w:hAnsi="Times New Roman" w:cs="Times New Roman"/>
          <w:b/>
          <w:sz w:val="28"/>
          <w:szCs w:val="28"/>
          <w:lang w:val="uk-UA"/>
        </w:rPr>
        <w:t xml:space="preserve"> </w:t>
      </w:r>
      <w:r w:rsidRPr="00CF7D49">
        <w:rPr>
          <w:rFonts w:ascii="Times New Roman" w:hAnsi="Times New Roman" w:cs="Times New Roman"/>
          <w:sz w:val="28"/>
          <w:szCs w:val="28"/>
          <w:lang w:val="uk-UA"/>
        </w:rPr>
        <w:t xml:space="preserve">об’єкт, предмет, структура та функції. Історія соціологічної думки 19-го – початку ХХ століть. Сучасні соціологічні теорії. Методи соціологічних досліджень. Культура як соціальний феномен. Соціальні групи, інститути та  організації. Особистість у системі соціальних зв’язків. Система соціального контролю. Соціальна структура та стратифікація сучасного українського суспільства. Бідність та соціальна </w:t>
      </w:r>
      <w:proofErr w:type="spellStart"/>
      <w:r w:rsidRPr="00CF7D49">
        <w:rPr>
          <w:rFonts w:ascii="Times New Roman" w:hAnsi="Times New Roman" w:cs="Times New Roman"/>
          <w:sz w:val="28"/>
          <w:szCs w:val="28"/>
          <w:lang w:val="uk-UA"/>
        </w:rPr>
        <w:t>ексклюзія</w:t>
      </w:r>
      <w:proofErr w:type="spellEnd"/>
      <w:r w:rsidRPr="00CF7D49">
        <w:rPr>
          <w:rFonts w:ascii="Times New Roman" w:hAnsi="Times New Roman" w:cs="Times New Roman"/>
          <w:sz w:val="28"/>
          <w:szCs w:val="28"/>
          <w:lang w:val="uk-UA"/>
        </w:rPr>
        <w:t xml:space="preserve">. Гендерна нерівність в сучасному суспільстві. </w:t>
      </w:r>
    </w:p>
    <w:p w:rsidR="00614B39" w:rsidRPr="00CF7D49" w:rsidRDefault="00614B39" w:rsidP="00614B39">
      <w:pPr>
        <w:spacing w:after="0" w:line="240" w:lineRule="auto"/>
        <w:jc w:val="both"/>
        <w:rPr>
          <w:rFonts w:ascii="Times New Roman" w:hAnsi="Times New Roman" w:cs="Times New Roman"/>
          <w:sz w:val="28"/>
          <w:szCs w:val="28"/>
          <w:lang w:val="uk-UA"/>
        </w:rPr>
      </w:pPr>
      <w:r w:rsidRPr="00CF7D49">
        <w:rPr>
          <w:rFonts w:ascii="Times New Roman" w:hAnsi="Times New Roman" w:cs="Times New Roman"/>
          <w:sz w:val="28"/>
          <w:szCs w:val="28"/>
          <w:lang w:val="uk-UA"/>
        </w:rPr>
        <w:t xml:space="preserve">Вік та нерівність. Здоров’я, хвороба та соціальна нерівність. Економіка як соціальний інститут. Політика як соціальний інститут. Сім’я як соціальний інститут. Освіта як соціальний інститут. Засоби масової комунікації як соціальний інститут. Релігія як соціальний інститут. </w:t>
      </w:r>
    </w:p>
    <w:p w:rsidR="00614B39" w:rsidRPr="00CF7D49" w:rsidRDefault="00614B39" w:rsidP="00614B39">
      <w:pPr>
        <w:spacing w:after="0" w:line="240" w:lineRule="auto"/>
        <w:jc w:val="both"/>
        <w:rPr>
          <w:rFonts w:ascii="Times New Roman" w:hAnsi="Times New Roman" w:cs="Times New Roman"/>
          <w:sz w:val="28"/>
          <w:szCs w:val="28"/>
          <w:lang w:val="uk-UA"/>
        </w:rPr>
      </w:pPr>
      <w:r w:rsidRPr="00CF7D49">
        <w:rPr>
          <w:rFonts w:ascii="Times New Roman" w:hAnsi="Times New Roman" w:cs="Times New Roman"/>
          <w:b/>
          <w:sz w:val="28"/>
          <w:szCs w:val="28"/>
          <w:lang w:val="uk-UA"/>
        </w:rPr>
        <w:tab/>
        <w:t>Форми та методи навчання</w:t>
      </w:r>
      <w:r w:rsidRPr="00CF7D49">
        <w:rPr>
          <w:rFonts w:ascii="Times New Roman" w:hAnsi="Times New Roman" w:cs="Times New Roman"/>
          <w:sz w:val="28"/>
          <w:szCs w:val="28"/>
          <w:lang w:val="uk-UA"/>
        </w:rPr>
        <w:t>: лекції, семінарські та практичні заняття, робота у парах, індивідуальні завдання, курсова робота.</w:t>
      </w:r>
    </w:p>
    <w:p w:rsidR="00614B39" w:rsidRPr="00CF7D49" w:rsidRDefault="00614B39" w:rsidP="00614B39">
      <w:pPr>
        <w:tabs>
          <w:tab w:val="left" w:pos="1698"/>
        </w:tabs>
        <w:rPr>
          <w:lang w:val="uk-UA"/>
        </w:rPr>
      </w:pPr>
    </w:p>
    <w:p w:rsidR="00503DFF" w:rsidRPr="00614B39" w:rsidRDefault="00503DFF">
      <w:pPr>
        <w:rPr>
          <w:lang w:val="uk-UA"/>
        </w:rPr>
      </w:pPr>
    </w:p>
    <w:sectPr w:rsidR="00503DFF" w:rsidRPr="00614B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E90340"/>
    <w:multiLevelType w:val="hybridMultilevel"/>
    <w:tmpl w:val="C156A06E"/>
    <w:lvl w:ilvl="0" w:tplc="6E123892">
      <w:start w:val="1"/>
      <w:numFmt w:val="bullet"/>
      <w:lvlText w:val="–"/>
      <w:lvlJc w:val="left"/>
      <w:pPr>
        <w:ind w:left="720" w:hanging="360"/>
      </w:pPr>
      <w:rPr>
        <w:rFonts w:ascii="Times New Roman" w:hAnsi="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34B7A3F"/>
    <w:multiLevelType w:val="hybridMultilevel"/>
    <w:tmpl w:val="120461BA"/>
    <w:lvl w:ilvl="0" w:tplc="6E123892">
      <w:start w:val="1"/>
      <w:numFmt w:val="bullet"/>
      <w:lvlText w:val="–"/>
      <w:lvlJc w:val="left"/>
      <w:pPr>
        <w:ind w:left="720" w:hanging="360"/>
      </w:pPr>
      <w:rPr>
        <w:rFonts w:ascii="Times New Roman" w:hAnsi="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14B39"/>
    <w:rsid w:val="00503DFF"/>
    <w:rsid w:val="00614B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аголовок 2_1"/>
    <w:basedOn w:val="2"/>
    <w:next w:val="a"/>
    <w:link w:val="10"/>
    <w:qFormat/>
    <w:rsid w:val="00614B39"/>
    <w:pPr>
      <w:spacing w:before="240" w:after="240" w:line="240" w:lineRule="auto"/>
      <w:jc w:val="center"/>
      <w:outlineLvl w:val="0"/>
    </w:pPr>
    <w:rPr>
      <w:rFonts w:ascii="Times New Roman" w:eastAsia="Calibri" w:hAnsi="Times New Roman" w:cs="Times New Roman"/>
      <w:b w:val="0"/>
      <w:bCs w:val="0"/>
      <w:i/>
      <w:color w:val="1F4E79"/>
      <w:sz w:val="28"/>
      <w:szCs w:val="28"/>
    </w:rPr>
  </w:style>
  <w:style w:type="paragraph" w:styleId="2">
    <w:name w:val="heading 2"/>
    <w:basedOn w:val="a"/>
    <w:next w:val="a"/>
    <w:link w:val="20"/>
    <w:uiPriority w:val="9"/>
    <w:semiHidden/>
    <w:unhideWhenUsed/>
    <w:qFormat/>
    <w:rsid w:val="00614B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2_1 Знак"/>
    <w:basedOn w:val="a0"/>
    <w:link w:val="1"/>
    <w:rsid w:val="00614B39"/>
    <w:rPr>
      <w:rFonts w:ascii="Times New Roman" w:eastAsia="Calibri" w:hAnsi="Times New Roman" w:cs="Times New Roman"/>
      <w:i/>
      <w:color w:val="1F4E79"/>
      <w:sz w:val="28"/>
      <w:szCs w:val="28"/>
    </w:rPr>
  </w:style>
  <w:style w:type="character" w:customStyle="1" w:styleId="20">
    <w:name w:val="Заголовок 2 Знак"/>
    <w:basedOn w:val="a0"/>
    <w:link w:val="2"/>
    <w:uiPriority w:val="9"/>
    <w:semiHidden/>
    <w:rsid w:val="00614B39"/>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1896</Characters>
  <Application>Microsoft Office Word</Application>
  <DocSecurity>0</DocSecurity>
  <Lines>15</Lines>
  <Paragraphs>4</Paragraphs>
  <ScaleCrop>false</ScaleCrop>
  <Company>Grizli777</Company>
  <LinksUpToDate>false</LinksUpToDate>
  <CharactersWithSpaces>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dcterms:created xsi:type="dcterms:W3CDTF">2020-05-06T12:48:00Z</dcterms:created>
  <dcterms:modified xsi:type="dcterms:W3CDTF">2020-05-06T12:48:00Z</dcterms:modified>
</cp:coreProperties>
</file>