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AA" w:rsidRPr="00C459BC" w:rsidRDefault="00C758AA" w:rsidP="00C758AA">
      <w:pPr>
        <w:spacing w:after="0" w:line="240" w:lineRule="auto"/>
        <w:jc w:val="right"/>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rPr>
          <w:rFonts w:ascii="Times New Roman" w:eastAsia="Times New Roman" w:hAnsi="Times New Roman" w:cs="Times New Roman"/>
          <w:noProof w:val="0"/>
          <w:sz w:val="28"/>
          <w:szCs w:val="28"/>
          <w:lang w:eastAsia="ru-RU"/>
        </w:rPr>
      </w:pPr>
    </w:p>
    <w:p w:rsidR="00C758AA" w:rsidRPr="00C459BC" w:rsidRDefault="00C758AA" w:rsidP="00C758AA">
      <w:pPr>
        <w:spacing w:after="0" w:line="240" w:lineRule="auto"/>
        <w:jc w:val="center"/>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
          <w:bCs/>
          <w:noProof w:val="0"/>
          <w:sz w:val="28"/>
          <w:szCs w:val="28"/>
          <w:u w:val="single"/>
          <w:lang w:eastAsia="ru-RU"/>
        </w:rPr>
        <w:t>ЛІКУВАЛЬНА ФІЗИЧНА КУЛЬТУРА</w:t>
      </w: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b/>
          <w:noProof w:val="0"/>
          <w:sz w:val="28"/>
          <w:szCs w:val="24"/>
          <w:lang/>
        </w:rPr>
      </w:pP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rPr>
      </w:pPr>
      <w:r w:rsidRPr="00C459BC">
        <w:rPr>
          <w:rFonts w:ascii="Times New Roman" w:eastAsia="Times New Roman" w:hAnsi="Times New Roman" w:cs="Times New Roman"/>
          <w:noProof w:val="0"/>
          <w:sz w:val="24"/>
          <w:szCs w:val="24"/>
          <w:lang/>
        </w:rPr>
        <w:t>АНОТАЦІЯ</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rPr>
      </w:pPr>
      <w:r w:rsidRPr="00C459BC">
        <w:rPr>
          <w:rFonts w:ascii="Times New Roman" w:eastAsia="Times New Roman" w:hAnsi="Times New Roman" w:cs="Times New Roman"/>
          <w:noProof w:val="0"/>
          <w:sz w:val="24"/>
          <w:szCs w:val="24"/>
          <w:lang/>
        </w:rPr>
        <w:t>нормативної навчальної дисципліни</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rPr>
      </w:pPr>
      <w:r w:rsidRPr="00C459BC">
        <w:rPr>
          <w:rFonts w:ascii="Times New Roman" w:eastAsia="Times New Roman" w:hAnsi="Times New Roman" w:cs="Times New Roman"/>
          <w:noProof w:val="0"/>
          <w:sz w:val="24"/>
          <w:szCs w:val="24"/>
          <w:lang/>
        </w:rPr>
        <w:t>підготовки бакалаврів</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eastAsia="ru-RU"/>
        </w:rPr>
      </w:pPr>
      <w:r w:rsidRPr="00C459BC">
        <w:rPr>
          <w:rFonts w:ascii="Times New Roman" w:eastAsia="Times New Roman" w:hAnsi="Times New Roman" w:cs="Times New Roman"/>
          <w:noProof w:val="0"/>
          <w:sz w:val="24"/>
          <w:szCs w:val="24"/>
          <w:lang/>
        </w:rPr>
        <w:t>(назва освітньо-кваліфікаційного</w:t>
      </w:r>
      <w:r w:rsidRPr="00C459BC">
        <w:rPr>
          <w:rFonts w:ascii="Times New Roman" w:eastAsia="Times New Roman" w:hAnsi="Times New Roman" w:cs="Times New Roman"/>
          <w:noProof w:val="0"/>
          <w:sz w:val="24"/>
          <w:szCs w:val="24"/>
          <w:lang w:eastAsia="ru-RU"/>
        </w:rPr>
        <w:t xml:space="preserve"> рівня)</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eastAsia="ru-RU"/>
        </w:rPr>
      </w:pPr>
      <w:r w:rsidRPr="00C459BC">
        <w:rPr>
          <w:rFonts w:ascii="Times New Roman" w:eastAsia="Times New Roman" w:hAnsi="Times New Roman" w:cs="Times New Roman"/>
          <w:noProof w:val="0"/>
          <w:sz w:val="24"/>
          <w:szCs w:val="24"/>
          <w:lang w:eastAsia="ru-RU"/>
        </w:rPr>
        <w:t>галузі знань 0102 Освіта</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eastAsia="ru-RU"/>
        </w:rPr>
      </w:pPr>
      <w:r w:rsidRPr="00C459BC">
        <w:rPr>
          <w:rFonts w:ascii="Times New Roman" w:eastAsia="Times New Roman" w:hAnsi="Times New Roman" w:cs="Times New Roman"/>
          <w:noProof w:val="0"/>
          <w:sz w:val="24"/>
          <w:szCs w:val="24"/>
          <w:u w:val="single"/>
          <w:lang w:eastAsia="ru-RU"/>
        </w:rPr>
        <w:t>спеціальність – 016 спеціальна освіта</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eastAsia="ru-RU"/>
        </w:rPr>
      </w:pPr>
      <w:r w:rsidRPr="00C459BC">
        <w:rPr>
          <w:rFonts w:ascii="Times New Roman" w:eastAsia="Times New Roman" w:hAnsi="Times New Roman" w:cs="Times New Roman"/>
          <w:noProof w:val="0"/>
          <w:sz w:val="24"/>
          <w:szCs w:val="24"/>
          <w:lang w:eastAsia="ru-RU"/>
        </w:rPr>
        <w:t>(шифр і назва напряму підготовки)</w:t>
      </w:r>
    </w:p>
    <w:p w:rsidR="00C758AA" w:rsidRPr="00C459BC" w:rsidRDefault="00C758AA" w:rsidP="00C758AA">
      <w:pPr>
        <w:spacing w:after="0" w:line="276" w:lineRule="auto"/>
        <w:jc w:val="center"/>
        <w:rPr>
          <w:rFonts w:ascii="Times New Roman" w:eastAsia="Times New Roman" w:hAnsi="Times New Roman" w:cs="Times New Roman"/>
          <w:noProof w:val="0"/>
          <w:sz w:val="24"/>
          <w:szCs w:val="24"/>
          <w:lang w:eastAsia="ru-RU"/>
        </w:rPr>
      </w:pPr>
      <w:r w:rsidRPr="00C459BC">
        <w:rPr>
          <w:rFonts w:ascii="Times New Roman" w:eastAsia="Times New Roman" w:hAnsi="Times New Roman" w:cs="Times New Roman"/>
          <w:noProof w:val="0"/>
          <w:sz w:val="24"/>
          <w:szCs w:val="24"/>
          <w:lang w:eastAsia="ru-RU"/>
        </w:rPr>
        <w:t>Спеціалізація – адаптивна фізична культура та реабілітація</w:t>
      </w:r>
    </w:p>
    <w:p w:rsidR="00C758AA" w:rsidRPr="00C459BC" w:rsidRDefault="00C758AA" w:rsidP="00C758AA">
      <w:pPr>
        <w:spacing w:after="0" w:line="276" w:lineRule="auto"/>
        <w:jc w:val="both"/>
        <w:rPr>
          <w:rFonts w:ascii="Times New Roman" w:eastAsia="Times New Roman" w:hAnsi="Times New Roman" w:cs="Times New Roman"/>
          <w:noProof w:val="0"/>
          <w:sz w:val="28"/>
          <w:szCs w:val="24"/>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p>
    <w:p w:rsidR="00C758AA" w:rsidRPr="00C459BC" w:rsidRDefault="00C758AA" w:rsidP="00C758AA">
      <w:pPr>
        <w:spacing w:after="0" w:line="276" w:lineRule="auto"/>
        <w:jc w:val="center"/>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Полтава 2019</w:t>
      </w:r>
    </w:p>
    <w:p w:rsidR="00C459BC" w:rsidRPr="00C459BC" w:rsidRDefault="00C459BC">
      <w:pPr>
        <w:rPr>
          <w:rFonts w:ascii="Times New Roman" w:eastAsia="Times New Roman" w:hAnsi="Times New Roman" w:cs="Times New Roman"/>
          <w:b/>
          <w:bCs/>
          <w:noProof w:val="0"/>
          <w:sz w:val="28"/>
          <w:szCs w:val="28"/>
          <w:lang w:eastAsia="ru-RU"/>
        </w:rPr>
      </w:pPr>
      <w:r w:rsidRPr="00C459BC">
        <w:rPr>
          <w:rFonts w:ascii="Times New Roman" w:eastAsia="Times New Roman" w:hAnsi="Times New Roman" w:cs="Times New Roman"/>
          <w:b/>
          <w:bCs/>
          <w:noProof w:val="0"/>
          <w:sz w:val="28"/>
          <w:szCs w:val="28"/>
          <w:lang w:eastAsia="ru-RU"/>
        </w:rPr>
        <w:br w:type="page"/>
      </w:r>
    </w:p>
    <w:p w:rsidR="00144FD3" w:rsidRPr="00C459BC" w:rsidRDefault="00C459BC" w:rsidP="00C459BC">
      <w:pPr>
        <w:keepNext/>
        <w:spacing w:after="0" w:line="276" w:lineRule="auto"/>
        <w:jc w:val="center"/>
        <w:outlineLvl w:val="2"/>
        <w:rPr>
          <w:rFonts w:ascii="Times New Roman" w:eastAsia="Times New Roman" w:hAnsi="Times New Roman" w:cs="Times New Roman"/>
          <w:b/>
          <w:bCs/>
          <w:noProof w:val="0"/>
          <w:sz w:val="28"/>
          <w:szCs w:val="28"/>
          <w:lang w:eastAsia="ru-RU"/>
        </w:rPr>
      </w:pPr>
      <w:r w:rsidRPr="00C459BC">
        <w:rPr>
          <w:rFonts w:ascii="Times New Roman" w:eastAsia="Times New Roman" w:hAnsi="Times New Roman" w:cs="Times New Roman"/>
          <w:b/>
          <w:bCs/>
          <w:noProof w:val="0"/>
          <w:sz w:val="28"/>
          <w:szCs w:val="28"/>
          <w:lang w:eastAsia="ru-RU"/>
        </w:rPr>
        <w:lastRenderedPageBreak/>
        <w:t xml:space="preserve">Кількість годин (кредитів ЄКТС) </w:t>
      </w:r>
      <w:r w:rsidR="00144FD3" w:rsidRPr="00C459BC">
        <w:rPr>
          <w:rFonts w:ascii="Times New Roman" w:eastAsia="Times New Roman" w:hAnsi="Times New Roman" w:cs="Times New Roman"/>
          <w:b/>
          <w:bCs/>
          <w:noProof w:val="0"/>
          <w:sz w:val="28"/>
          <w:szCs w:val="28"/>
          <w:lang w:eastAsia="ru-RU"/>
        </w:rPr>
        <w:t>90 (3)</w:t>
      </w:r>
    </w:p>
    <w:p w:rsidR="00144FD3" w:rsidRPr="00C459BC" w:rsidRDefault="00144FD3" w:rsidP="00C459BC">
      <w:pPr>
        <w:keepNext/>
        <w:spacing w:after="0" w:line="276" w:lineRule="auto"/>
        <w:ind w:left="720"/>
        <w:jc w:val="both"/>
        <w:outlineLvl w:val="2"/>
        <w:rPr>
          <w:rFonts w:ascii="Times New Roman" w:eastAsia="Times New Roman" w:hAnsi="Times New Roman" w:cs="Times New Roman"/>
          <w:b/>
          <w:bCs/>
          <w:noProof w:val="0"/>
          <w:sz w:val="28"/>
          <w:szCs w:val="28"/>
          <w:lang w:eastAsia="ru-RU"/>
        </w:rPr>
      </w:pPr>
    </w:p>
    <w:p w:rsidR="00F647D2" w:rsidRPr="00C459BC" w:rsidRDefault="00144FD3" w:rsidP="00C459BC">
      <w:pPr>
        <w:spacing w:after="0" w:line="276" w:lineRule="auto"/>
        <w:ind w:firstLine="720"/>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
          <w:noProof w:val="0"/>
          <w:sz w:val="28"/>
          <w:szCs w:val="28"/>
          <w:lang w:eastAsia="ru-RU"/>
        </w:rPr>
        <w:t xml:space="preserve">Мета навчальної дисципліни - </w:t>
      </w:r>
      <w:r w:rsidR="00F647D2" w:rsidRPr="00C459BC">
        <w:rPr>
          <w:rFonts w:ascii="Times New Roman" w:eastAsia="Times New Roman" w:hAnsi="Times New Roman" w:cs="Times New Roman"/>
          <w:noProof w:val="0"/>
          <w:sz w:val="28"/>
          <w:szCs w:val="28"/>
          <w:lang w:eastAsia="ru-RU"/>
        </w:rPr>
        <w:t>ознайомити студентів з основними формами і засобами лікувальної фізичної культури як основного методу фізичної реабілітації, сформувати систему знань про вплив фізичних навантажень на організм, правила дозування та контролю фізичних навантажень, відпрацювати навики розробки комплексів лікувальної гімнастики при різних захворюваннях, контролю за станом людини при виконанні фізичних вправ.</w:t>
      </w:r>
    </w:p>
    <w:p w:rsidR="00F647D2" w:rsidRPr="00C459BC" w:rsidRDefault="00144FD3" w:rsidP="00C459BC">
      <w:pPr>
        <w:tabs>
          <w:tab w:val="left" w:pos="284"/>
          <w:tab w:val="left" w:pos="567"/>
        </w:tabs>
        <w:spacing w:after="0" w:line="276" w:lineRule="auto"/>
        <w:ind w:firstLine="567"/>
        <w:jc w:val="both"/>
        <w:rPr>
          <w:rFonts w:ascii="Times New Roman" w:eastAsia="Times New Roman" w:hAnsi="Times New Roman" w:cs="Times New Roman"/>
          <w:b/>
          <w:noProof w:val="0"/>
          <w:sz w:val="28"/>
          <w:szCs w:val="28"/>
          <w:lang w:eastAsia="ru-RU"/>
        </w:rPr>
      </w:pPr>
      <w:r w:rsidRPr="00C459BC">
        <w:rPr>
          <w:rFonts w:ascii="Times New Roman" w:eastAsia="Times New Roman" w:hAnsi="Times New Roman" w:cs="Times New Roman"/>
          <w:b/>
          <w:noProof w:val="0"/>
          <w:sz w:val="28"/>
          <w:szCs w:val="28"/>
          <w:lang w:eastAsia="ru-RU"/>
        </w:rPr>
        <w:t>Результати</w:t>
      </w:r>
      <w:r w:rsidR="00F647D2" w:rsidRPr="00C459BC">
        <w:rPr>
          <w:rFonts w:ascii="Times New Roman" w:eastAsia="Times New Roman" w:hAnsi="Times New Roman" w:cs="Times New Roman"/>
          <w:b/>
          <w:noProof w:val="0"/>
          <w:sz w:val="28"/>
          <w:szCs w:val="28"/>
          <w:lang w:eastAsia="ru-RU"/>
        </w:rPr>
        <w:t xml:space="preserve"> </w:t>
      </w:r>
      <w:r w:rsidRPr="00C459BC">
        <w:rPr>
          <w:rFonts w:ascii="Times New Roman" w:eastAsia="Times New Roman" w:hAnsi="Times New Roman" w:cs="Times New Roman"/>
          <w:b/>
          <w:noProof w:val="0"/>
          <w:sz w:val="28"/>
          <w:szCs w:val="28"/>
          <w:lang w:eastAsia="ru-RU"/>
        </w:rPr>
        <w:t>навчання за навчальною дисципліною:</w:t>
      </w:r>
      <w:r w:rsidR="00F647D2" w:rsidRPr="00C459BC">
        <w:rPr>
          <w:rFonts w:ascii="Times New Roman" w:eastAsia="Times New Roman" w:hAnsi="Times New Roman" w:cs="Times New Roman"/>
          <w:b/>
          <w:noProof w:val="0"/>
          <w:sz w:val="28"/>
          <w:szCs w:val="28"/>
          <w:lang w:eastAsia="ru-RU"/>
        </w:rPr>
        <w:t xml:space="preserve"> </w:t>
      </w:r>
    </w:p>
    <w:p w:rsidR="00F647D2" w:rsidRPr="00C459BC" w:rsidRDefault="00F647D2" w:rsidP="00C459BC">
      <w:pPr>
        <w:spacing w:after="0" w:line="276" w:lineRule="auto"/>
        <w:jc w:val="both"/>
        <w:rPr>
          <w:rFonts w:ascii="Times New Roman" w:eastAsia="Times New Roman" w:hAnsi="Times New Roman" w:cs="Times New Roman"/>
          <w:noProof w:val="0"/>
          <w:sz w:val="28"/>
          <w:szCs w:val="28"/>
          <w:u w:val="single"/>
          <w:lang w:eastAsia="ru-RU"/>
        </w:rPr>
      </w:pPr>
      <w:r w:rsidRPr="00C459BC">
        <w:rPr>
          <w:rFonts w:ascii="Times New Roman" w:eastAsia="Times New Roman" w:hAnsi="Times New Roman" w:cs="Times New Roman"/>
          <w:b/>
          <w:noProof w:val="0"/>
          <w:sz w:val="28"/>
          <w:szCs w:val="28"/>
          <w:u w:val="single"/>
          <w:lang w:eastAsia="ru-RU"/>
        </w:rPr>
        <w:t>знати:</w:t>
      </w:r>
      <w:r w:rsidRPr="00C459BC">
        <w:rPr>
          <w:rFonts w:ascii="Times New Roman" w:eastAsia="Times New Roman" w:hAnsi="Times New Roman" w:cs="Times New Roman"/>
          <w:noProof w:val="0"/>
          <w:sz w:val="28"/>
          <w:szCs w:val="28"/>
          <w:u w:val="single"/>
          <w:lang w:eastAsia="ru-RU"/>
        </w:rPr>
        <w:t xml:space="preserve">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механізми лікувальної дії фізичних вправ,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основні форми та засоби ЛФК,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рухові режими на різних етапах реабілітаційного процесу,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правила дозування та контролю фізичних навантажень,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методи контролю за станом людини при виконанні фізичних вправ,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особливості ЛФК в залежності від захворювання та віку.</w:t>
      </w:r>
    </w:p>
    <w:p w:rsidR="00F647D2" w:rsidRPr="00C459BC" w:rsidRDefault="00F647D2" w:rsidP="00C459BC">
      <w:pPr>
        <w:spacing w:after="0" w:line="276" w:lineRule="auto"/>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
          <w:noProof w:val="0"/>
          <w:sz w:val="28"/>
          <w:szCs w:val="28"/>
          <w:u w:val="single"/>
          <w:lang w:eastAsia="ru-RU"/>
        </w:rPr>
        <w:t>вміти:</w:t>
      </w:r>
      <w:r w:rsidRPr="00C459BC">
        <w:rPr>
          <w:rFonts w:ascii="Times New Roman" w:eastAsia="Times New Roman" w:hAnsi="Times New Roman" w:cs="Times New Roman"/>
          <w:noProof w:val="0"/>
          <w:sz w:val="28"/>
          <w:szCs w:val="28"/>
          <w:lang w:eastAsia="ru-RU"/>
        </w:rPr>
        <w:t xml:space="preserve">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b/>
          <w:noProof w:val="0"/>
          <w:sz w:val="28"/>
          <w:szCs w:val="28"/>
          <w:lang w:eastAsia="ru-RU"/>
        </w:rPr>
      </w:pPr>
      <w:r w:rsidRPr="00C459BC">
        <w:rPr>
          <w:rFonts w:ascii="Times New Roman" w:eastAsia="Times New Roman" w:hAnsi="Times New Roman" w:cs="Times New Roman"/>
          <w:noProof w:val="0"/>
          <w:sz w:val="28"/>
          <w:szCs w:val="28"/>
          <w:lang w:eastAsia="ru-RU"/>
        </w:rPr>
        <w:t>практично використовувати різні форми та засоби ЛФК з метою реабілітації  людей різного віку;</w:t>
      </w:r>
      <w:r w:rsidRPr="00C459BC">
        <w:rPr>
          <w:rFonts w:ascii="Times New Roman" w:eastAsia="Times New Roman" w:hAnsi="Times New Roman" w:cs="Times New Roman"/>
          <w:b/>
          <w:noProof w:val="0"/>
          <w:sz w:val="28"/>
          <w:szCs w:val="28"/>
          <w:lang w:eastAsia="ru-RU"/>
        </w:rPr>
        <w:t xml:space="preserve">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розробляти комплекси лікувальної гімнастики при різних захворюваннях для людей різного віку; </w:t>
      </w:r>
    </w:p>
    <w:p w:rsidR="00F647D2" w:rsidRPr="00C459BC" w:rsidRDefault="00F647D2" w:rsidP="00C459BC">
      <w:pPr>
        <w:pStyle w:val="a3"/>
        <w:numPr>
          <w:ilvl w:val="0"/>
          <w:numId w:val="6"/>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контролювати стан людини при виконанні фізичних вправ; </w:t>
      </w:r>
    </w:p>
    <w:p w:rsidR="00F647D2" w:rsidRPr="00C459BC" w:rsidRDefault="00F647D2" w:rsidP="00C459BC">
      <w:pPr>
        <w:pStyle w:val="a3"/>
        <w:numPr>
          <w:ilvl w:val="0"/>
          <w:numId w:val="6"/>
        </w:numPr>
        <w:spacing w:after="0" w:line="276" w:lineRule="auto"/>
        <w:ind w:left="426" w:hanging="426"/>
        <w:jc w:val="both"/>
        <w:rPr>
          <w:sz w:val="28"/>
          <w:szCs w:val="28"/>
        </w:rPr>
      </w:pPr>
      <w:r w:rsidRPr="00C459BC">
        <w:rPr>
          <w:rFonts w:ascii="Times New Roman" w:eastAsia="Times New Roman" w:hAnsi="Times New Roman" w:cs="Times New Roman"/>
          <w:noProof w:val="0"/>
          <w:sz w:val="28"/>
          <w:szCs w:val="28"/>
          <w:lang w:eastAsia="ru-RU"/>
        </w:rPr>
        <w:t>оцінювати ефективність проведених курсів ЛФК.</w:t>
      </w:r>
    </w:p>
    <w:p w:rsidR="00F647D2" w:rsidRPr="00C459BC" w:rsidRDefault="00144FD3" w:rsidP="00C459BC">
      <w:pPr>
        <w:tabs>
          <w:tab w:val="left" w:pos="284"/>
          <w:tab w:val="left" w:pos="567"/>
        </w:tabs>
        <w:spacing w:after="0" w:line="276" w:lineRule="auto"/>
        <w:ind w:firstLine="567"/>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
          <w:noProof w:val="0"/>
          <w:sz w:val="28"/>
          <w:szCs w:val="28"/>
          <w:lang w:eastAsia="ru-RU"/>
        </w:rPr>
        <w:t>Зміст дисципліни (тематика)</w:t>
      </w:r>
      <w:r w:rsidRPr="00C459BC">
        <w:rPr>
          <w:rFonts w:ascii="Times New Roman" w:eastAsia="Times New Roman" w:hAnsi="Times New Roman" w:cs="Times New Roman"/>
          <w:noProof w:val="0"/>
          <w:sz w:val="28"/>
          <w:szCs w:val="28"/>
          <w:lang w:eastAsia="ru-RU"/>
        </w:rPr>
        <w:t>:</w:t>
      </w:r>
    </w:p>
    <w:p w:rsidR="00F647D2"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Cs/>
          <w:noProof w:val="0"/>
          <w:sz w:val="28"/>
          <w:szCs w:val="28"/>
          <w:lang w:eastAsia="ru-RU"/>
        </w:rPr>
        <w:t>Вступ.</w:t>
      </w:r>
      <w:r w:rsidRPr="00C459BC">
        <w:rPr>
          <w:rFonts w:ascii="Times New Roman" w:eastAsia="Times New Roman" w:hAnsi="Times New Roman" w:cs="Times New Roman"/>
          <w:noProof w:val="0"/>
          <w:sz w:val="28"/>
          <w:szCs w:val="28"/>
          <w:lang w:eastAsia="ru-RU"/>
        </w:rPr>
        <w:t xml:space="preserve"> Визначення, мета і завдання курсу. Історія розвитку дисципліни. Законодавча база лікувальної фізкультури.</w:t>
      </w:r>
    </w:p>
    <w:p w:rsidR="00144FD3"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Форми ЛФК</w:t>
      </w:r>
      <w:r w:rsidR="00C459BC">
        <w:rPr>
          <w:rFonts w:ascii="Times New Roman" w:eastAsia="Times New Roman" w:hAnsi="Times New Roman" w:cs="Times New Roman"/>
          <w:noProof w:val="0"/>
          <w:sz w:val="28"/>
          <w:szCs w:val="28"/>
          <w:lang w:eastAsia="ru-RU"/>
        </w:rPr>
        <w:t>.</w:t>
      </w:r>
    </w:p>
    <w:p w:rsidR="00F647D2"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Cs/>
          <w:noProof w:val="0"/>
          <w:sz w:val="28"/>
          <w:szCs w:val="28"/>
          <w:lang w:eastAsia="ru-RU"/>
        </w:rPr>
        <w:t>Оцінка ефективності застосування ЛФК</w:t>
      </w:r>
      <w:bookmarkStart w:id="0" w:name="_GoBack"/>
      <w:bookmarkEnd w:id="0"/>
      <w:r w:rsidR="00C459BC">
        <w:rPr>
          <w:rFonts w:ascii="Times New Roman" w:eastAsia="Times New Roman" w:hAnsi="Times New Roman" w:cs="Times New Roman"/>
          <w:noProof w:val="0"/>
          <w:sz w:val="28"/>
          <w:szCs w:val="28"/>
          <w:u w:val="single"/>
          <w:lang w:eastAsia="ru-RU"/>
        </w:rPr>
        <w:t>.</w:t>
      </w:r>
    </w:p>
    <w:p w:rsidR="00C758AA"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bCs/>
          <w:noProof w:val="0"/>
          <w:sz w:val="28"/>
          <w:szCs w:val="28"/>
          <w:lang w:eastAsia="ru-RU"/>
        </w:rPr>
        <w:t>Характеристика окремих форм ЛФК</w:t>
      </w:r>
      <w:r w:rsidR="00C459BC">
        <w:rPr>
          <w:rFonts w:ascii="Times New Roman" w:eastAsia="Times New Roman" w:hAnsi="Times New Roman" w:cs="Times New Roman"/>
          <w:noProof w:val="0"/>
          <w:sz w:val="28"/>
          <w:szCs w:val="28"/>
          <w:lang w:eastAsia="ru-RU"/>
        </w:rPr>
        <w:t>.</w:t>
      </w:r>
    </w:p>
    <w:p w:rsidR="00C758AA"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ЛФК при пошкодженнях та захворюваннях опорно-рухового апарату. </w:t>
      </w:r>
    </w:p>
    <w:p w:rsidR="00C758AA"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ЛФК при захворюваннях нервової системи.</w:t>
      </w:r>
      <w:r w:rsidRPr="00C459BC">
        <w:rPr>
          <w:rFonts w:ascii="Times New Roman" w:eastAsia="Times New Roman" w:hAnsi="Times New Roman" w:cs="Times New Roman"/>
          <w:noProof w:val="0"/>
          <w:sz w:val="28"/>
          <w:szCs w:val="28"/>
          <w:u w:val="single"/>
          <w:lang w:eastAsia="ru-RU"/>
        </w:rPr>
        <w:t xml:space="preserve"> </w:t>
      </w:r>
    </w:p>
    <w:p w:rsidR="00C758AA"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 xml:space="preserve">Особливості ЛФК при захворюваннях серцево-судинної системи. </w:t>
      </w:r>
    </w:p>
    <w:p w:rsidR="00F647D2" w:rsidRPr="00C459BC" w:rsidRDefault="00F647D2" w:rsidP="00C459BC">
      <w:pPr>
        <w:pStyle w:val="a3"/>
        <w:numPr>
          <w:ilvl w:val="0"/>
          <w:numId w:val="9"/>
        </w:numPr>
        <w:spacing w:after="0" w:line="276" w:lineRule="auto"/>
        <w:ind w:left="426" w:hanging="426"/>
        <w:jc w:val="both"/>
        <w:rPr>
          <w:rFonts w:ascii="Times New Roman" w:eastAsia="Times New Roman" w:hAnsi="Times New Roman" w:cs="Times New Roman"/>
          <w:noProof w:val="0"/>
          <w:sz w:val="28"/>
          <w:szCs w:val="28"/>
          <w:lang w:eastAsia="ru-RU"/>
        </w:rPr>
      </w:pPr>
      <w:r w:rsidRPr="00C459BC">
        <w:rPr>
          <w:rFonts w:ascii="Times New Roman" w:eastAsia="Times New Roman" w:hAnsi="Times New Roman" w:cs="Times New Roman"/>
          <w:noProof w:val="0"/>
          <w:sz w:val="28"/>
          <w:szCs w:val="28"/>
          <w:lang w:eastAsia="ru-RU"/>
        </w:rPr>
        <w:t>ЛФК при з</w:t>
      </w:r>
      <w:r w:rsidR="00C459BC">
        <w:rPr>
          <w:rFonts w:ascii="Times New Roman" w:eastAsia="Times New Roman" w:hAnsi="Times New Roman" w:cs="Times New Roman"/>
          <w:noProof w:val="0"/>
          <w:sz w:val="28"/>
          <w:szCs w:val="28"/>
          <w:lang w:eastAsia="ru-RU"/>
        </w:rPr>
        <w:t>ахворюваннях органів травлення.</w:t>
      </w:r>
    </w:p>
    <w:p w:rsidR="00472AA2" w:rsidRPr="00C459BC" w:rsidRDefault="00C758AA" w:rsidP="00C459BC">
      <w:pPr>
        <w:spacing w:after="0" w:line="276" w:lineRule="auto"/>
        <w:ind w:firstLine="709"/>
        <w:jc w:val="both"/>
        <w:rPr>
          <w:rFonts w:ascii="Times New Roman" w:hAnsi="Times New Roman" w:cs="Times New Roman"/>
          <w:sz w:val="28"/>
          <w:szCs w:val="28"/>
        </w:rPr>
      </w:pPr>
      <w:r w:rsidRPr="00C459BC">
        <w:rPr>
          <w:rFonts w:ascii="Times New Roman" w:hAnsi="Times New Roman" w:cs="Times New Roman"/>
          <w:b/>
          <w:sz w:val="28"/>
          <w:szCs w:val="28"/>
        </w:rPr>
        <w:t>Види робіт:</w:t>
      </w:r>
      <w:r w:rsidRPr="00C459BC">
        <w:rPr>
          <w:rFonts w:ascii="Times New Roman" w:hAnsi="Times New Roman" w:cs="Times New Roman"/>
          <w:sz w:val="28"/>
          <w:szCs w:val="28"/>
        </w:rPr>
        <w:t xml:space="preserve"> лекції, практичні заняття, модульні контрольні роботи, індивідуальні роботи, самостійна робота, консультації, підготовка до </w:t>
      </w:r>
      <w:r w:rsidR="00C459BC">
        <w:rPr>
          <w:rFonts w:ascii="Times New Roman" w:hAnsi="Times New Roman" w:cs="Times New Roman"/>
          <w:sz w:val="28"/>
          <w:szCs w:val="28"/>
        </w:rPr>
        <w:t>іспиту, іспит</w:t>
      </w:r>
      <w:r w:rsidRPr="00C459BC">
        <w:rPr>
          <w:rFonts w:ascii="Times New Roman" w:hAnsi="Times New Roman" w:cs="Times New Roman"/>
          <w:sz w:val="28"/>
          <w:szCs w:val="28"/>
        </w:rPr>
        <w:t>.</w:t>
      </w:r>
    </w:p>
    <w:sectPr w:rsidR="00472AA2" w:rsidRPr="00C459BC" w:rsidSect="008868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0E3"/>
    <w:multiLevelType w:val="hybridMultilevel"/>
    <w:tmpl w:val="9FB20AD6"/>
    <w:lvl w:ilvl="0" w:tplc="13286BDE">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0151DB6"/>
    <w:multiLevelType w:val="hybridMultilevel"/>
    <w:tmpl w:val="B37E5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6133DF"/>
    <w:multiLevelType w:val="hybridMultilevel"/>
    <w:tmpl w:val="A648B75C"/>
    <w:lvl w:ilvl="0" w:tplc="ECB8CFD4">
      <w:start w:val="1"/>
      <w:numFmt w:val="decimal"/>
      <w:lvlText w:val="%1)"/>
      <w:lvlJc w:val="left"/>
      <w:pPr>
        <w:ind w:left="1125" w:hanging="40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D256B3"/>
    <w:multiLevelType w:val="hybridMultilevel"/>
    <w:tmpl w:val="B1D248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340397C"/>
    <w:multiLevelType w:val="hybridMultilevel"/>
    <w:tmpl w:val="2E4A395E"/>
    <w:lvl w:ilvl="0" w:tplc="19BEFBC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824617"/>
    <w:multiLevelType w:val="singleLevel"/>
    <w:tmpl w:val="390E2E4C"/>
    <w:lvl w:ilvl="0">
      <w:start w:val="1"/>
      <w:numFmt w:val="bullet"/>
      <w:lvlText w:val=""/>
      <w:lvlJc w:val="left"/>
      <w:pPr>
        <w:tabs>
          <w:tab w:val="num" w:pos="360"/>
        </w:tabs>
        <w:ind w:left="-284" w:firstLine="284"/>
      </w:pPr>
      <w:rPr>
        <w:rFonts w:ascii="Symbol" w:hAnsi="Symbol" w:hint="default"/>
      </w:rPr>
    </w:lvl>
  </w:abstractNum>
  <w:abstractNum w:abstractNumId="6">
    <w:nsid w:val="4E9613E8"/>
    <w:multiLevelType w:val="hybridMultilevel"/>
    <w:tmpl w:val="AA26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BA4B1B"/>
    <w:multiLevelType w:val="hybridMultilevel"/>
    <w:tmpl w:val="378A1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756F8A"/>
    <w:multiLevelType w:val="hybridMultilevel"/>
    <w:tmpl w:val="113A2DDE"/>
    <w:lvl w:ilvl="0" w:tplc="19BEFBC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6"/>
  </w:num>
  <w:num w:numId="6">
    <w:abstractNumId w:val="8"/>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03BC7"/>
    <w:rsid w:val="00144FD3"/>
    <w:rsid w:val="00403BC7"/>
    <w:rsid w:val="00472AA2"/>
    <w:rsid w:val="00630455"/>
    <w:rsid w:val="006C128A"/>
    <w:rsid w:val="006C7C3B"/>
    <w:rsid w:val="008868C0"/>
    <w:rsid w:val="00C459BC"/>
    <w:rsid w:val="00C758AA"/>
    <w:rsid w:val="00F64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C0"/>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9B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1795</Characters>
  <Application>Microsoft Office Word</Application>
  <DocSecurity>0</DocSecurity>
  <Lines>64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fiz_reab</dc:creator>
  <cp:lastModifiedBy>Пользователь Windows</cp:lastModifiedBy>
  <cp:revision>2</cp:revision>
  <dcterms:created xsi:type="dcterms:W3CDTF">2020-05-20T10:11:00Z</dcterms:created>
  <dcterms:modified xsi:type="dcterms:W3CDTF">2020-05-20T10:11:00Z</dcterms:modified>
</cp:coreProperties>
</file>