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C9" w:rsidRPr="00CF7D49" w:rsidRDefault="00A275C9" w:rsidP="00A275C9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b/>
          <w:i w:val="0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Менеджмент соціальної роботи</w:t>
      </w:r>
    </w:p>
    <w:p w:rsidR="00A275C9" w:rsidRPr="00CF7D49" w:rsidRDefault="00A275C9" w:rsidP="00A27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полягає в підготовці фахівця, який володітиме знаннями з теоретичних та практичних аспектів менеджменту соціальної роботи, набуття ним навичок щодо питань управління виробничо-господарською діяльністю та сервісом, а також щодо вивчення потреб ринку, його ємкості та просування на ринок відповідних видів соціальних послуг.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 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A275C9" w:rsidRPr="00CF7D49" w:rsidRDefault="00A275C9" w:rsidP="00A275C9">
      <w:pPr>
        <w:pStyle w:val="21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напрямки діяльності в сфері управління у соціальній сфері у сучасних державних та недержавних організаціях соціального спрямування;</w:t>
      </w:r>
    </w:p>
    <w:p w:rsidR="00A275C9" w:rsidRPr="00CF7D49" w:rsidRDefault="00A275C9" w:rsidP="00A275C9">
      <w:pPr>
        <w:pStyle w:val="21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основні функції та методи менеджменту соціальної роботи;</w:t>
      </w:r>
    </w:p>
    <w:p w:rsidR="00A275C9" w:rsidRPr="00CF7D49" w:rsidRDefault="00A275C9" w:rsidP="00A275C9">
      <w:pPr>
        <w:pStyle w:val="21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сутність стратегічного та оперативного управління соціальним закладом;</w:t>
      </w:r>
    </w:p>
    <w:p w:rsidR="00A275C9" w:rsidRPr="00CF7D49" w:rsidRDefault="00A275C9" w:rsidP="00A275C9">
      <w:pPr>
        <w:pStyle w:val="21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принципи побудови ефективної системи управління ; </w:t>
      </w:r>
    </w:p>
    <w:p w:rsidR="00A275C9" w:rsidRPr="00CF7D49" w:rsidRDefault="00A275C9" w:rsidP="00A275C9">
      <w:pPr>
        <w:pStyle w:val="21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практику роботи з менеджменту керівників підрозділів сучасних вітчизняних та зарубіжних організацій соціальної сфери. 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  <w:r w:rsidRPr="00CF7D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організовувати практичну роботу з управління трудовими ресурсами у сучасних організаціях соціальної сфери;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здійснювати аналіз діяльності системи управління організації; 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застосовувати різні методи та інструменти систем планування, організації, мотивації та контролю роботи організації соціальної сфери; 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використовувати відповідно до ситуації методи прийняття управлінських рішень та здійснювати комплекс дій для їх реалізації; 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налагоджувати та проводити ефективну комунікацію в системі управління закладом системи соціальної роботи; 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обирати та використовувати відповідний ситуації стиль лідерства, що ґрунтується на відповідних видах та формах влади та управлінського впливу;</w:t>
      </w:r>
    </w:p>
    <w:p w:rsidR="00A275C9" w:rsidRPr="00CF7D49" w:rsidRDefault="00A275C9" w:rsidP="00A275C9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визначати вплив обраної системи стимулювання на ефективність роботи персоналу та при необхідності відкоригувати його для забезпечення достатньої мотивації.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CF7D49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CF7D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CF7D49">
        <w:rPr>
          <w:rFonts w:ascii="Times New Roman" w:hAnsi="Times New Roman" w:cs="Times New Roman"/>
          <w:b/>
          <w:sz w:val="28"/>
          <w:szCs w:val="28"/>
        </w:rPr>
        <w:t xml:space="preserve"> (тематика): </w:t>
      </w:r>
      <w:r w:rsidRPr="00CF7D49">
        <w:rPr>
          <w:rFonts w:ascii="Times New Roman" w:hAnsi="Times New Roman" w:cs="Times New Roman"/>
          <w:sz w:val="28"/>
          <w:szCs w:val="28"/>
        </w:rPr>
        <w:fldChar w:fldCharType="begin"/>
      </w:r>
      <w:r w:rsidRPr="00CF7D49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CF7D49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’! “менеджмент”.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взаємозв’язку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Концептуальна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lastRenderedPageBreak/>
        <w:t>Методологія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акони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ізновиди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взаємозв’язку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суб’єкті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актуальний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hyperlink w:anchor="bookmark0" w:tooltip="Current Document">
        <w:r w:rsidRPr="00CF7D49">
          <w:rPr>
            <w:rStyle w:val="a3"/>
            <w:rFonts w:ascii="Times New Roman" w:hAnsi="Times New Roman"/>
            <w:sz w:val="28"/>
            <w:szCs w:val="28"/>
          </w:rPr>
          <w:t>інструмент менеджменту соціальної роботи</w:t>
        </w:r>
      </w:hyperlink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z w:val="28"/>
          <w:szCs w:val="28"/>
        </w:rPr>
        <w:t xml:space="preserve"> Структура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Трирівнева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іальною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менеджера.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Програмно-цільове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керованості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Змістовні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Процесуальні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z w:val="28"/>
          <w:szCs w:val="28"/>
        </w:rPr>
        <w:t xml:space="preserve">Контроль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контролю.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контролю. Контроль в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іальній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49">
        <w:rPr>
          <w:rFonts w:ascii="Times New Roman" w:hAnsi="Times New Roman" w:cs="Times New Roman"/>
          <w:sz w:val="28"/>
          <w:szCs w:val="28"/>
        </w:rPr>
        <w:t xml:space="preserve">Менеджмент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макрорівні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Кадровий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Ресурсне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.</w:t>
      </w:r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</w:rPr>
        <w:t xml:space="preserve">Менеджмент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мікрорівні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Процесуальний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характер менеджменту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іальною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</w:p>
    <w:p w:rsidR="00A275C9" w:rsidRPr="00CF7D49" w:rsidRDefault="00A275C9" w:rsidP="00A2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</w:rPr>
        <w:fldChar w:fldCharType="end"/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завдання, залік.</w:t>
      </w:r>
    </w:p>
    <w:p w:rsidR="00A275C9" w:rsidRPr="00CF7D49" w:rsidRDefault="00A275C9" w:rsidP="00A275C9">
      <w:pPr>
        <w:tabs>
          <w:tab w:val="left" w:pos="16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75C9" w:rsidRPr="00CF7D49" w:rsidRDefault="00A275C9" w:rsidP="00A275C9">
      <w:pPr>
        <w:tabs>
          <w:tab w:val="left" w:pos="1698"/>
        </w:tabs>
        <w:rPr>
          <w:lang w:val="uk-UA"/>
        </w:rPr>
      </w:pPr>
    </w:p>
    <w:p w:rsidR="005F54CE" w:rsidRPr="00A275C9" w:rsidRDefault="005F54CE">
      <w:pPr>
        <w:rPr>
          <w:lang w:val="uk-UA"/>
        </w:rPr>
      </w:pPr>
    </w:p>
    <w:sectPr w:rsidR="005F54CE" w:rsidRPr="00A2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338"/>
    <w:multiLevelType w:val="hybridMultilevel"/>
    <w:tmpl w:val="4EC8B698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633181"/>
    <w:multiLevelType w:val="hybridMultilevel"/>
    <w:tmpl w:val="D36ECF5C"/>
    <w:lvl w:ilvl="0" w:tplc="069009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5C9"/>
    <w:rsid w:val="005F54CE"/>
    <w:rsid w:val="00A2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A275C9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A275C9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styleId="a3">
    <w:name w:val="Hyperlink"/>
    <w:basedOn w:val="a0"/>
    <w:rsid w:val="00A275C9"/>
    <w:rPr>
      <w:rFonts w:cs="Times New Roman"/>
      <w:color w:val="0563C1"/>
      <w:u w:val="single"/>
    </w:rPr>
  </w:style>
  <w:style w:type="paragraph" w:customStyle="1" w:styleId="21">
    <w:name w:val="Абзац списка2"/>
    <w:basedOn w:val="a"/>
    <w:rsid w:val="00A275C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275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>Grizli777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2020-05-06T12:49:00Z</dcterms:created>
  <dcterms:modified xsi:type="dcterms:W3CDTF">2020-05-06T12:49:00Z</dcterms:modified>
</cp:coreProperties>
</file>