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85" w:rsidRPr="007F6A59" w:rsidRDefault="007F6A59" w:rsidP="007F6A59">
      <w:pPr>
        <w:spacing w:after="0" w:line="240" w:lineRule="auto"/>
        <w:ind w:firstLine="454"/>
        <w:jc w:val="center"/>
        <w:rPr>
          <w:rFonts w:ascii="Times New Roman" w:hAnsi="Times New Roman" w:cs="Times New Roman"/>
          <w:b/>
          <w:sz w:val="24"/>
          <w:szCs w:val="24"/>
          <w:lang w:val="uk-UA"/>
        </w:rPr>
      </w:pPr>
      <w:r w:rsidRPr="007F6A59">
        <w:rPr>
          <w:rFonts w:ascii="Times New Roman" w:hAnsi="Times New Roman" w:cs="Times New Roman"/>
          <w:b/>
          <w:sz w:val="24"/>
          <w:szCs w:val="24"/>
          <w:lang w:val="uk-UA"/>
        </w:rPr>
        <w:t>МІНІСТЕРСТВО ОСВІТИ І НАУКИ УКРАЇНИ</w:t>
      </w:r>
    </w:p>
    <w:p w:rsidR="007F6A59" w:rsidRP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Pr="007F6A59" w:rsidRDefault="00D97328" w:rsidP="007F6A59">
      <w:pPr>
        <w:spacing w:after="0" w:line="240" w:lineRule="auto"/>
        <w:ind w:firstLine="454"/>
        <w:jc w:val="center"/>
        <w:rPr>
          <w:rFonts w:ascii="Times New Roman" w:hAnsi="Times New Roman" w:cs="Times New Roman"/>
          <w:b/>
          <w:sz w:val="24"/>
          <w:szCs w:val="24"/>
          <w:lang w:val="uk-UA"/>
        </w:rPr>
      </w:pPr>
      <w:r w:rsidRPr="007F6A59">
        <w:rPr>
          <w:rFonts w:ascii="Times New Roman" w:hAnsi="Times New Roman" w:cs="Times New Roman"/>
          <w:b/>
          <w:sz w:val="24"/>
          <w:szCs w:val="24"/>
          <w:lang w:val="uk-UA"/>
        </w:rPr>
        <w:t>ПОЛТАВСЬКИЙ ІНСТИТУТ ЕКОНОМІКИ І ПРАВА</w:t>
      </w:r>
    </w:p>
    <w:p w:rsidR="007F6A59" w:rsidRDefault="00D97328" w:rsidP="007F6A59">
      <w:pPr>
        <w:spacing w:after="0" w:line="240" w:lineRule="auto"/>
        <w:ind w:firstLine="454"/>
        <w:jc w:val="center"/>
        <w:rPr>
          <w:rFonts w:ascii="Times New Roman" w:hAnsi="Times New Roman" w:cs="Times New Roman"/>
          <w:b/>
          <w:sz w:val="24"/>
          <w:szCs w:val="24"/>
          <w:lang w:val="uk-UA"/>
        </w:rPr>
      </w:pPr>
      <w:r w:rsidRPr="007F6A59">
        <w:rPr>
          <w:rFonts w:ascii="Times New Roman" w:hAnsi="Times New Roman" w:cs="Times New Roman"/>
          <w:b/>
          <w:sz w:val="24"/>
          <w:szCs w:val="24"/>
          <w:lang w:val="uk-UA"/>
        </w:rPr>
        <w:t>ВІДКРИТОГО МІЖНАРОДНОГО УНІВЕРСИТЕТУ РОЗВИТКУ ЛЮДИНИ «УКРАЇНА»</w:t>
      </w:r>
    </w:p>
    <w:p w:rsid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Pr="007F6A59" w:rsidRDefault="007F6A59" w:rsidP="007F6A59">
      <w:pPr>
        <w:spacing w:after="0" w:line="240" w:lineRule="auto"/>
        <w:ind w:firstLine="454"/>
        <w:jc w:val="center"/>
        <w:rPr>
          <w:rFonts w:ascii="Times New Roman" w:hAnsi="Times New Roman" w:cs="Times New Roman"/>
          <w:sz w:val="24"/>
          <w:szCs w:val="24"/>
          <w:lang w:val="uk-UA"/>
        </w:rPr>
      </w:pPr>
      <w:r w:rsidRPr="007F6A59">
        <w:rPr>
          <w:rFonts w:ascii="Times New Roman" w:hAnsi="Times New Roman" w:cs="Times New Roman"/>
          <w:sz w:val="24"/>
          <w:szCs w:val="24"/>
          <w:lang w:val="uk-UA"/>
        </w:rPr>
        <w:t>Кафедра соціальної роботи</w:t>
      </w:r>
    </w:p>
    <w:p w:rsid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Default="007F6A59" w:rsidP="007F6A59">
      <w:pPr>
        <w:spacing w:after="0" w:line="240" w:lineRule="auto"/>
        <w:ind w:firstLine="454"/>
        <w:jc w:val="center"/>
        <w:rPr>
          <w:rFonts w:ascii="Times New Roman" w:hAnsi="Times New Roman" w:cs="Times New Roman"/>
          <w:b/>
          <w:sz w:val="24"/>
          <w:szCs w:val="24"/>
          <w:lang w:val="uk-UA"/>
        </w:rPr>
      </w:pPr>
    </w:p>
    <w:p w:rsidR="007F6A59" w:rsidRDefault="007F6A59" w:rsidP="007F6A59">
      <w:pPr>
        <w:spacing w:after="0" w:line="240" w:lineRule="auto"/>
        <w:ind w:firstLine="454"/>
        <w:jc w:val="center"/>
        <w:rPr>
          <w:rFonts w:ascii="Times New Roman" w:hAnsi="Times New Roman" w:cs="Times New Roman"/>
          <w:b/>
          <w:sz w:val="28"/>
          <w:szCs w:val="28"/>
          <w:lang w:val="uk-UA"/>
        </w:rPr>
      </w:pPr>
      <w:r w:rsidRPr="007F6A59">
        <w:rPr>
          <w:rFonts w:ascii="Times New Roman" w:hAnsi="Times New Roman" w:cs="Times New Roman"/>
          <w:b/>
          <w:sz w:val="28"/>
          <w:szCs w:val="28"/>
          <w:lang w:val="uk-UA"/>
        </w:rPr>
        <w:t>ПРАКТИКА ПЕ</w:t>
      </w:r>
      <w:r w:rsidR="00D97328">
        <w:rPr>
          <w:rFonts w:ascii="Times New Roman" w:hAnsi="Times New Roman" w:cs="Times New Roman"/>
          <w:b/>
          <w:sz w:val="28"/>
          <w:szCs w:val="28"/>
          <w:lang w:val="uk-UA"/>
        </w:rPr>
        <w:t>ДАГОГІЧНА ТА НАУКОВО-ДОСЛІДН</w:t>
      </w:r>
      <w:r w:rsidRPr="007F6A59">
        <w:rPr>
          <w:rFonts w:ascii="Times New Roman" w:hAnsi="Times New Roman" w:cs="Times New Roman"/>
          <w:b/>
          <w:sz w:val="28"/>
          <w:szCs w:val="28"/>
          <w:lang w:val="uk-UA"/>
        </w:rPr>
        <w:t>А</w:t>
      </w:r>
    </w:p>
    <w:p w:rsidR="007F6A59" w:rsidRDefault="007F6A59" w:rsidP="007F6A59">
      <w:pPr>
        <w:spacing w:after="0" w:line="240" w:lineRule="auto"/>
        <w:ind w:firstLine="454"/>
        <w:jc w:val="center"/>
        <w:rPr>
          <w:rFonts w:ascii="Times New Roman" w:hAnsi="Times New Roman" w:cs="Times New Roman"/>
          <w:b/>
          <w:sz w:val="28"/>
          <w:szCs w:val="28"/>
          <w:lang w:val="uk-UA"/>
        </w:rPr>
      </w:pPr>
    </w:p>
    <w:p w:rsidR="007F6A59" w:rsidRDefault="007F6A59" w:rsidP="007F6A59">
      <w:pPr>
        <w:spacing w:after="0" w:line="240" w:lineRule="auto"/>
        <w:ind w:firstLine="454"/>
        <w:jc w:val="center"/>
        <w:rPr>
          <w:rFonts w:ascii="Times New Roman" w:hAnsi="Times New Roman" w:cs="Times New Roman"/>
          <w:sz w:val="28"/>
          <w:szCs w:val="28"/>
          <w:lang w:val="uk-UA"/>
        </w:rPr>
      </w:pPr>
    </w:p>
    <w:p w:rsidR="007F6A59" w:rsidRPr="007F6A59" w:rsidRDefault="007F6A59" w:rsidP="007F6A59">
      <w:pPr>
        <w:spacing w:after="0" w:line="240" w:lineRule="auto"/>
        <w:ind w:firstLine="454"/>
        <w:jc w:val="center"/>
        <w:rPr>
          <w:rFonts w:ascii="Times New Roman" w:hAnsi="Times New Roman" w:cs="Times New Roman"/>
          <w:sz w:val="28"/>
          <w:szCs w:val="28"/>
          <w:lang w:val="uk-UA"/>
        </w:rPr>
      </w:pPr>
      <w:r w:rsidRPr="007F6A59">
        <w:rPr>
          <w:rFonts w:ascii="Times New Roman" w:hAnsi="Times New Roman" w:cs="Times New Roman"/>
          <w:sz w:val="28"/>
          <w:szCs w:val="28"/>
          <w:lang w:val="uk-UA"/>
        </w:rPr>
        <w:t>для здобувачів вищої освіти освітнього рівня «магістр»</w:t>
      </w:r>
    </w:p>
    <w:p w:rsidR="007F6A59" w:rsidRDefault="007F6A59" w:rsidP="007F6A59">
      <w:pPr>
        <w:spacing w:after="0" w:line="240" w:lineRule="auto"/>
        <w:ind w:firstLine="454"/>
        <w:jc w:val="center"/>
        <w:rPr>
          <w:rFonts w:ascii="Times New Roman" w:hAnsi="Times New Roman" w:cs="Times New Roman"/>
          <w:sz w:val="28"/>
          <w:szCs w:val="28"/>
          <w:lang w:val="uk-UA"/>
        </w:rPr>
      </w:pPr>
      <w:r w:rsidRPr="007F6A59">
        <w:rPr>
          <w:rFonts w:ascii="Times New Roman" w:hAnsi="Times New Roman" w:cs="Times New Roman"/>
          <w:sz w:val="28"/>
          <w:szCs w:val="28"/>
          <w:lang w:val="uk-UA"/>
        </w:rPr>
        <w:t xml:space="preserve">спеціальності </w:t>
      </w:r>
      <w:r w:rsidR="00880FFA">
        <w:rPr>
          <w:rFonts w:ascii="Times New Roman" w:hAnsi="Times New Roman" w:cs="Times New Roman"/>
          <w:sz w:val="28"/>
          <w:szCs w:val="28"/>
          <w:lang w:val="en-US"/>
        </w:rPr>
        <w:t xml:space="preserve">231 </w:t>
      </w:r>
      <w:r w:rsidRPr="007F6A59">
        <w:rPr>
          <w:rFonts w:ascii="Times New Roman" w:hAnsi="Times New Roman" w:cs="Times New Roman"/>
          <w:sz w:val="28"/>
          <w:szCs w:val="28"/>
          <w:lang w:val="uk-UA"/>
        </w:rPr>
        <w:t>«Соціальна робота»</w:t>
      </w:r>
    </w:p>
    <w:p w:rsidR="007F6A59" w:rsidRDefault="007F6A59" w:rsidP="007F6A59">
      <w:pPr>
        <w:spacing w:after="0" w:line="240" w:lineRule="auto"/>
        <w:ind w:firstLine="454"/>
        <w:jc w:val="center"/>
        <w:rPr>
          <w:rFonts w:ascii="Times New Roman" w:hAnsi="Times New Roman" w:cs="Times New Roman"/>
          <w:sz w:val="28"/>
          <w:szCs w:val="28"/>
          <w:lang w:val="uk-UA"/>
        </w:rPr>
      </w:pPr>
    </w:p>
    <w:p w:rsidR="007F6A59" w:rsidRDefault="007F6A59" w:rsidP="007F6A59">
      <w:pPr>
        <w:spacing w:after="0" w:line="240" w:lineRule="auto"/>
        <w:ind w:firstLine="454"/>
        <w:jc w:val="center"/>
        <w:rPr>
          <w:rFonts w:ascii="Times New Roman" w:hAnsi="Times New Roman" w:cs="Times New Roman"/>
          <w:sz w:val="28"/>
          <w:szCs w:val="28"/>
          <w:lang w:val="uk-UA"/>
        </w:rPr>
      </w:pPr>
    </w:p>
    <w:p w:rsidR="007F6A59" w:rsidRDefault="007F6A59" w:rsidP="007F6A59">
      <w:pPr>
        <w:spacing w:after="0" w:line="240" w:lineRule="auto"/>
        <w:ind w:firstLine="454"/>
        <w:jc w:val="center"/>
        <w:rPr>
          <w:rFonts w:ascii="Times New Roman" w:hAnsi="Times New Roman" w:cs="Times New Roman"/>
          <w:sz w:val="28"/>
          <w:szCs w:val="28"/>
          <w:lang w:val="uk-UA"/>
        </w:rPr>
      </w:pPr>
      <w:r w:rsidRPr="007F6A59">
        <w:rPr>
          <w:rFonts w:ascii="Times New Roman" w:hAnsi="Times New Roman" w:cs="Times New Roman"/>
          <w:noProof/>
          <w:sz w:val="28"/>
          <w:szCs w:val="28"/>
          <w:lang w:eastAsia="ru-RU"/>
        </w:rPr>
        <w:drawing>
          <wp:inline distT="0" distB="0" distL="0" distR="0">
            <wp:extent cx="2762250" cy="1771650"/>
            <wp:effectExtent l="0" t="0" r="0" b="0"/>
            <wp:docPr id="2" name="Рисунок 2" descr="C:\Users\Admin\Desktop\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training.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5567" cy="1780191"/>
                    </a:xfrm>
                    <a:prstGeom prst="rect">
                      <a:avLst/>
                    </a:prstGeom>
                    <a:noFill/>
                    <a:ln>
                      <a:noFill/>
                    </a:ln>
                  </pic:spPr>
                </pic:pic>
              </a:graphicData>
            </a:graphic>
          </wp:inline>
        </w:drawing>
      </w:r>
    </w:p>
    <w:p w:rsidR="007F6A59" w:rsidRDefault="007F6A59" w:rsidP="007F6A59">
      <w:pPr>
        <w:spacing w:after="0" w:line="240" w:lineRule="auto"/>
        <w:ind w:firstLine="454"/>
        <w:jc w:val="center"/>
        <w:rPr>
          <w:rFonts w:ascii="Times New Roman" w:hAnsi="Times New Roman" w:cs="Times New Roman"/>
          <w:sz w:val="28"/>
          <w:szCs w:val="28"/>
          <w:lang w:val="uk-UA"/>
        </w:rPr>
      </w:pPr>
      <w:r w:rsidRPr="007F6A59">
        <w:rPr>
          <w:rFonts w:ascii="Times New Roman" w:hAnsi="Times New Roman" w:cs="Times New Roman"/>
          <w:noProof/>
          <w:sz w:val="28"/>
          <w:szCs w:val="28"/>
          <w:lang w:eastAsia="ru-RU"/>
        </w:rPr>
        <w:drawing>
          <wp:inline distT="0" distB="0" distL="0" distR="0">
            <wp:extent cx="2800350" cy="1950720"/>
            <wp:effectExtent l="0" t="0" r="0" b="0"/>
            <wp:docPr id="1" name="Рисунок 1" descr="C:\Users\Admin\Desktop\Соц-робот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оц-робота-1.jp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707" cy="1964204"/>
                    </a:xfrm>
                    <a:prstGeom prst="rect">
                      <a:avLst/>
                    </a:prstGeom>
                    <a:noFill/>
                    <a:ln>
                      <a:noFill/>
                    </a:ln>
                  </pic:spPr>
                </pic:pic>
              </a:graphicData>
            </a:graphic>
          </wp:inline>
        </w:drawing>
      </w:r>
    </w:p>
    <w:p w:rsidR="007F6A59" w:rsidRDefault="007F6A59" w:rsidP="007F6A59">
      <w:pPr>
        <w:spacing w:after="0" w:line="240" w:lineRule="auto"/>
        <w:ind w:firstLine="454"/>
        <w:jc w:val="center"/>
        <w:rPr>
          <w:rFonts w:ascii="Times New Roman" w:hAnsi="Times New Roman" w:cs="Times New Roman"/>
          <w:sz w:val="28"/>
          <w:szCs w:val="28"/>
          <w:lang w:val="uk-UA"/>
        </w:rPr>
      </w:pPr>
    </w:p>
    <w:p w:rsidR="007F6A59" w:rsidRDefault="007F6A59" w:rsidP="007F6A59">
      <w:pPr>
        <w:spacing w:after="0" w:line="240" w:lineRule="auto"/>
        <w:ind w:firstLine="454"/>
        <w:jc w:val="center"/>
        <w:rPr>
          <w:rFonts w:ascii="Times New Roman" w:hAnsi="Times New Roman" w:cs="Times New Roman"/>
          <w:sz w:val="28"/>
          <w:szCs w:val="28"/>
          <w:lang w:val="uk-UA"/>
        </w:rPr>
      </w:pPr>
    </w:p>
    <w:p w:rsidR="007F6A59" w:rsidRDefault="007F6A59" w:rsidP="007F6A59">
      <w:pPr>
        <w:spacing w:after="0" w:line="240" w:lineRule="auto"/>
        <w:ind w:firstLine="454"/>
        <w:jc w:val="center"/>
        <w:rPr>
          <w:rFonts w:ascii="Times New Roman" w:hAnsi="Times New Roman" w:cs="Times New Roman"/>
          <w:sz w:val="28"/>
          <w:szCs w:val="28"/>
          <w:lang w:val="uk-UA"/>
        </w:rPr>
      </w:pPr>
    </w:p>
    <w:p w:rsidR="007F6A59" w:rsidRDefault="007F6A59" w:rsidP="007F6A59">
      <w:pPr>
        <w:spacing w:after="0" w:line="240" w:lineRule="auto"/>
        <w:ind w:firstLine="454"/>
        <w:jc w:val="center"/>
        <w:rPr>
          <w:rFonts w:ascii="Times New Roman" w:hAnsi="Times New Roman" w:cs="Times New Roman"/>
          <w:sz w:val="28"/>
          <w:szCs w:val="28"/>
          <w:lang w:val="uk-UA"/>
        </w:rPr>
      </w:pPr>
    </w:p>
    <w:p w:rsidR="002E5915" w:rsidRDefault="002E5915" w:rsidP="007F6A59">
      <w:pPr>
        <w:spacing w:after="0" w:line="240" w:lineRule="auto"/>
        <w:ind w:firstLine="454"/>
        <w:jc w:val="center"/>
        <w:rPr>
          <w:rFonts w:ascii="Times New Roman" w:hAnsi="Times New Roman" w:cs="Times New Roman"/>
          <w:sz w:val="28"/>
          <w:szCs w:val="28"/>
          <w:lang w:val="uk-UA"/>
        </w:rPr>
      </w:pPr>
    </w:p>
    <w:p w:rsidR="007F6A59" w:rsidRDefault="007F6A59" w:rsidP="007F6A59">
      <w:pPr>
        <w:spacing w:after="0" w:line="240" w:lineRule="auto"/>
        <w:ind w:firstLine="454"/>
        <w:jc w:val="center"/>
        <w:rPr>
          <w:rFonts w:ascii="Times New Roman" w:hAnsi="Times New Roman" w:cs="Times New Roman"/>
          <w:sz w:val="28"/>
          <w:szCs w:val="28"/>
          <w:lang w:val="uk-UA"/>
        </w:rPr>
      </w:pPr>
    </w:p>
    <w:p w:rsidR="007F6A59" w:rsidRPr="00880FFA" w:rsidRDefault="00880FFA" w:rsidP="007F6A59">
      <w:pPr>
        <w:spacing w:after="0" w:line="240" w:lineRule="auto"/>
        <w:ind w:firstLine="454"/>
        <w:jc w:val="center"/>
        <w:rPr>
          <w:rFonts w:ascii="Times New Roman" w:hAnsi="Times New Roman" w:cs="Times New Roman"/>
          <w:sz w:val="28"/>
          <w:szCs w:val="28"/>
          <w:lang w:val="en-US"/>
        </w:rPr>
      </w:pPr>
      <w:r>
        <w:rPr>
          <w:rFonts w:ascii="Times New Roman" w:hAnsi="Times New Roman" w:cs="Times New Roman"/>
          <w:sz w:val="28"/>
          <w:szCs w:val="28"/>
          <w:lang w:val="uk-UA"/>
        </w:rPr>
        <w:t>Полтава – 20</w:t>
      </w:r>
      <w:r>
        <w:rPr>
          <w:rFonts w:ascii="Times New Roman" w:hAnsi="Times New Roman" w:cs="Times New Roman"/>
          <w:sz w:val="28"/>
          <w:szCs w:val="28"/>
          <w:lang w:val="en-US"/>
        </w:rPr>
        <w:t>20</w:t>
      </w:r>
    </w:p>
    <w:p w:rsidR="002E5915" w:rsidRDefault="002E5915" w:rsidP="007F6A59">
      <w:pPr>
        <w:spacing w:after="0" w:line="240" w:lineRule="auto"/>
        <w:ind w:firstLine="454"/>
        <w:jc w:val="center"/>
        <w:rPr>
          <w:rFonts w:ascii="Times New Roman" w:hAnsi="Times New Roman" w:cs="Times New Roman"/>
          <w:sz w:val="28"/>
          <w:szCs w:val="28"/>
          <w:lang w:val="uk-UA"/>
        </w:rPr>
      </w:pPr>
    </w:p>
    <w:p w:rsidR="002E5915" w:rsidRDefault="002E5915" w:rsidP="00C07642">
      <w:pPr>
        <w:spacing w:after="0" w:line="240" w:lineRule="auto"/>
        <w:ind w:firstLine="454"/>
        <w:jc w:val="both"/>
        <w:rPr>
          <w:rFonts w:ascii="Times New Roman" w:hAnsi="Times New Roman" w:cs="Times New Roman"/>
          <w:sz w:val="28"/>
          <w:szCs w:val="28"/>
          <w:lang w:val="uk-UA"/>
        </w:rPr>
      </w:pPr>
    </w:p>
    <w:p w:rsidR="007F6A59" w:rsidRDefault="00C07642" w:rsidP="00C07642">
      <w:pPr>
        <w:spacing w:after="0" w:line="240" w:lineRule="auto"/>
        <w:ind w:firstLine="45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УДК </w:t>
      </w:r>
      <w:r w:rsidR="00494F75">
        <w:rPr>
          <w:rFonts w:ascii="Times New Roman" w:hAnsi="Times New Roman" w:cs="Times New Roman"/>
          <w:sz w:val="28"/>
          <w:szCs w:val="28"/>
          <w:lang w:val="uk-UA"/>
        </w:rPr>
        <w:t>37.091.3.364.78</w:t>
      </w:r>
    </w:p>
    <w:p w:rsidR="00C07642" w:rsidRDefault="00C07642" w:rsidP="00C07642">
      <w:pPr>
        <w:spacing w:after="0" w:line="240" w:lineRule="auto"/>
        <w:ind w:firstLine="454"/>
        <w:jc w:val="both"/>
        <w:rPr>
          <w:rFonts w:ascii="Times New Roman" w:hAnsi="Times New Roman" w:cs="Times New Roman"/>
          <w:sz w:val="28"/>
          <w:szCs w:val="28"/>
          <w:lang w:val="uk-UA"/>
        </w:rPr>
      </w:pPr>
    </w:p>
    <w:p w:rsidR="00C07642" w:rsidRDefault="00C07642" w:rsidP="00C07642">
      <w:pPr>
        <w:spacing w:after="0" w:line="240" w:lineRule="auto"/>
        <w:ind w:firstLine="454"/>
        <w:jc w:val="both"/>
        <w:rPr>
          <w:rFonts w:ascii="Times New Roman" w:hAnsi="Times New Roman" w:cs="Times New Roman"/>
          <w:sz w:val="28"/>
          <w:szCs w:val="28"/>
          <w:lang w:val="uk-UA"/>
        </w:rPr>
      </w:pPr>
    </w:p>
    <w:p w:rsidR="00C07642" w:rsidRDefault="00C07642" w:rsidP="00C07642">
      <w:pPr>
        <w:spacing w:after="0" w:line="240" w:lineRule="auto"/>
        <w:ind w:firstLine="454"/>
        <w:jc w:val="both"/>
        <w:rPr>
          <w:rFonts w:ascii="Times New Roman" w:hAnsi="Times New Roman" w:cs="Times New Roman"/>
          <w:sz w:val="28"/>
          <w:szCs w:val="28"/>
          <w:lang w:val="uk-UA"/>
        </w:rPr>
      </w:pPr>
    </w:p>
    <w:p w:rsidR="00C07642" w:rsidRDefault="00C07642" w:rsidP="00C07642">
      <w:pPr>
        <w:spacing w:after="0" w:line="240" w:lineRule="auto"/>
        <w:ind w:firstLine="454"/>
        <w:jc w:val="both"/>
        <w:rPr>
          <w:rFonts w:ascii="Times New Roman" w:hAnsi="Times New Roman" w:cs="Times New Roman"/>
          <w:sz w:val="28"/>
          <w:szCs w:val="28"/>
          <w:lang w:val="uk-UA"/>
        </w:rPr>
      </w:pPr>
      <w:r w:rsidRPr="00C24FD1">
        <w:rPr>
          <w:rFonts w:ascii="Times New Roman" w:hAnsi="Times New Roman" w:cs="Times New Roman"/>
          <w:b/>
          <w:sz w:val="28"/>
          <w:szCs w:val="28"/>
          <w:lang w:val="uk-UA"/>
        </w:rPr>
        <w:t>ПРАКТИКА ПЕ</w:t>
      </w:r>
      <w:r w:rsidR="00D97328">
        <w:rPr>
          <w:rFonts w:ascii="Times New Roman" w:hAnsi="Times New Roman" w:cs="Times New Roman"/>
          <w:b/>
          <w:sz w:val="28"/>
          <w:szCs w:val="28"/>
          <w:lang w:val="uk-UA"/>
        </w:rPr>
        <w:t>ДАГОГІЧНА ТА НАУКОВО-ДОСЛІДН</w:t>
      </w:r>
      <w:r w:rsidRPr="00C24FD1">
        <w:rPr>
          <w:rFonts w:ascii="Times New Roman" w:hAnsi="Times New Roman" w:cs="Times New Roman"/>
          <w:b/>
          <w:sz w:val="28"/>
          <w:szCs w:val="28"/>
          <w:lang w:val="uk-UA"/>
        </w:rPr>
        <w:t>А</w:t>
      </w:r>
      <w:r>
        <w:rPr>
          <w:rFonts w:ascii="Times New Roman" w:hAnsi="Times New Roman" w:cs="Times New Roman"/>
          <w:sz w:val="28"/>
          <w:szCs w:val="28"/>
          <w:lang w:val="uk-UA"/>
        </w:rPr>
        <w:t xml:space="preserve">: програма практики </w:t>
      </w:r>
      <w:r w:rsidRPr="00C07642">
        <w:rPr>
          <w:rFonts w:ascii="Times New Roman" w:hAnsi="Times New Roman" w:cs="Times New Roman"/>
          <w:sz w:val="28"/>
          <w:szCs w:val="28"/>
          <w:lang w:val="uk-UA"/>
        </w:rPr>
        <w:t>для здобувачів вищої освіти освітнього рівня «магістр»спеціальності «Соціальна робота»</w:t>
      </w:r>
      <w:r w:rsidR="00C24FD1">
        <w:rPr>
          <w:rFonts w:ascii="Times New Roman" w:hAnsi="Times New Roman" w:cs="Times New Roman"/>
          <w:sz w:val="28"/>
          <w:szCs w:val="28"/>
          <w:lang w:val="uk-UA"/>
        </w:rPr>
        <w:t xml:space="preserve"> / Укладач: </w:t>
      </w:r>
      <w:r w:rsidR="00565919">
        <w:rPr>
          <w:rFonts w:ascii="Times New Roman" w:hAnsi="Times New Roman" w:cs="Times New Roman"/>
          <w:sz w:val="28"/>
          <w:szCs w:val="28"/>
          <w:lang w:val="uk-UA"/>
        </w:rPr>
        <w:t>О. С. Бацман</w:t>
      </w:r>
      <w:r w:rsidR="00C24FD1">
        <w:rPr>
          <w:rFonts w:ascii="Times New Roman" w:hAnsi="Times New Roman" w:cs="Times New Roman"/>
          <w:sz w:val="28"/>
          <w:szCs w:val="28"/>
          <w:lang w:val="uk-UA"/>
        </w:rPr>
        <w:t xml:space="preserve">. – Полтава : ПІЕП, 2017. </w:t>
      </w:r>
      <w:r w:rsidR="00C24FD1" w:rsidRPr="005256FA">
        <w:rPr>
          <w:rFonts w:ascii="Times New Roman" w:hAnsi="Times New Roman" w:cs="Times New Roman"/>
          <w:sz w:val="28"/>
          <w:szCs w:val="28"/>
          <w:lang w:val="uk-UA"/>
        </w:rPr>
        <w:t xml:space="preserve">– </w:t>
      </w:r>
      <w:r w:rsidR="005256FA" w:rsidRPr="005256FA">
        <w:rPr>
          <w:rFonts w:ascii="Times New Roman" w:hAnsi="Times New Roman" w:cs="Times New Roman"/>
          <w:sz w:val="28"/>
          <w:szCs w:val="28"/>
          <w:lang w:val="uk-UA"/>
        </w:rPr>
        <w:t>47</w:t>
      </w:r>
      <w:r w:rsidR="00C24FD1" w:rsidRPr="005256FA">
        <w:rPr>
          <w:rFonts w:ascii="Times New Roman" w:hAnsi="Times New Roman" w:cs="Times New Roman"/>
          <w:sz w:val="28"/>
          <w:szCs w:val="28"/>
          <w:lang w:val="uk-UA"/>
        </w:rPr>
        <w:t xml:space="preserve"> с.</w:t>
      </w:r>
    </w:p>
    <w:p w:rsidR="00C24FD1" w:rsidRDefault="00C24FD1" w:rsidP="00C07642">
      <w:pPr>
        <w:spacing w:after="0" w:line="240" w:lineRule="auto"/>
        <w:ind w:firstLine="454"/>
        <w:jc w:val="both"/>
        <w:rPr>
          <w:rFonts w:ascii="Times New Roman" w:hAnsi="Times New Roman" w:cs="Times New Roman"/>
          <w:sz w:val="28"/>
          <w:szCs w:val="28"/>
          <w:lang w:val="uk-UA"/>
        </w:rPr>
      </w:pPr>
    </w:p>
    <w:p w:rsidR="00C24FD1" w:rsidRDefault="00C24FD1" w:rsidP="00C24FD1">
      <w:pPr>
        <w:spacing w:after="0" w:line="240" w:lineRule="auto"/>
        <w:ind w:firstLine="454"/>
        <w:jc w:val="both"/>
        <w:rPr>
          <w:rFonts w:ascii="Times New Roman" w:hAnsi="Times New Roman" w:cs="Times New Roman"/>
          <w:sz w:val="28"/>
          <w:szCs w:val="28"/>
          <w:lang w:val="uk-UA"/>
        </w:rPr>
      </w:pPr>
    </w:p>
    <w:p w:rsidR="002E5915" w:rsidRDefault="002E5915" w:rsidP="00C24FD1">
      <w:pPr>
        <w:spacing w:after="0" w:line="240" w:lineRule="auto"/>
        <w:ind w:firstLine="454"/>
        <w:jc w:val="both"/>
        <w:rPr>
          <w:rFonts w:ascii="Times New Roman" w:hAnsi="Times New Roman" w:cs="Times New Roman"/>
          <w:sz w:val="28"/>
          <w:szCs w:val="28"/>
          <w:lang w:val="uk-UA"/>
        </w:rPr>
      </w:pPr>
    </w:p>
    <w:p w:rsidR="002E5915" w:rsidRDefault="002E5915" w:rsidP="00C24FD1">
      <w:pPr>
        <w:spacing w:after="0" w:line="240" w:lineRule="auto"/>
        <w:ind w:firstLine="454"/>
        <w:jc w:val="both"/>
        <w:rPr>
          <w:rFonts w:ascii="Times New Roman" w:hAnsi="Times New Roman" w:cs="Times New Roman"/>
          <w:sz w:val="28"/>
          <w:szCs w:val="28"/>
          <w:lang w:val="uk-UA"/>
        </w:rPr>
      </w:pPr>
    </w:p>
    <w:p w:rsidR="00C24FD1" w:rsidRPr="00C24FD1" w:rsidRDefault="00C24FD1" w:rsidP="00565919">
      <w:pPr>
        <w:spacing w:after="0" w:line="240" w:lineRule="auto"/>
        <w:ind w:firstLine="454"/>
        <w:jc w:val="both"/>
        <w:rPr>
          <w:rFonts w:ascii="Times New Roman" w:hAnsi="Times New Roman" w:cs="Times New Roman"/>
          <w:sz w:val="28"/>
          <w:szCs w:val="28"/>
          <w:lang w:val="uk-UA"/>
        </w:rPr>
      </w:pPr>
      <w:r w:rsidRPr="006E5AC7">
        <w:rPr>
          <w:rFonts w:ascii="Times New Roman" w:hAnsi="Times New Roman" w:cs="Times New Roman"/>
          <w:b/>
          <w:sz w:val="28"/>
          <w:szCs w:val="28"/>
          <w:lang w:val="uk-UA"/>
        </w:rPr>
        <w:t>Укладач</w:t>
      </w:r>
      <w:r>
        <w:rPr>
          <w:rFonts w:ascii="Times New Roman" w:hAnsi="Times New Roman" w:cs="Times New Roman"/>
          <w:sz w:val="28"/>
          <w:szCs w:val="28"/>
          <w:lang w:val="uk-UA"/>
        </w:rPr>
        <w:t>:</w:t>
      </w:r>
      <w:r w:rsidR="00565919">
        <w:rPr>
          <w:rFonts w:ascii="Times New Roman" w:hAnsi="Times New Roman" w:cs="Times New Roman"/>
          <w:sz w:val="28"/>
          <w:szCs w:val="28"/>
          <w:lang w:val="uk-UA"/>
        </w:rPr>
        <w:t xml:space="preserve"> </w:t>
      </w:r>
      <w:r w:rsidR="00565919" w:rsidRPr="00565919">
        <w:rPr>
          <w:rFonts w:ascii="Times New Roman" w:hAnsi="Times New Roman" w:cs="Times New Roman"/>
          <w:b/>
          <w:sz w:val="28"/>
          <w:szCs w:val="28"/>
          <w:lang w:val="uk-UA"/>
        </w:rPr>
        <w:t>Бацман О. С.</w:t>
      </w:r>
    </w:p>
    <w:p w:rsidR="00C24FD1" w:rsidRDefault="00C24FD1" w:rsidP="00C24FD1">
      <w:pPr>
        <w:spacing w:after="0" w:line="240" w:lineRule="auto"/>
        <w:ind w:firstLine="454"/>
        <w:jc w:val="both"/>
        <w:rPr>
          <w:rFonts w:ascii="Times New Roman" w:hAnsi="Times New Roman" w:cs="Times New Roman"/>
          <w:sz w:val="28"/>
          <w:szCs w:val="28"/>
          <w:lang w:val="uk-UA"/>
        </w:rPr>
      </w:pPr>
    </w:p>
    <w:p w:rsidR="00C24FD1" w:rsidRDefault="00C24FD1" w:rsidP="00C24FD1">
      <w:pPr>
        <w:spacing w:after="0" w:line="240" w:lineRule="auto"/>
        <w:ind w:firstLine="454"/>
        <w:jc w:val="both"/>
        <w:rPr>
          <w:rFonts w:ascii="Times New Roman" w:hAnsi="Times New Roman" w:cs="Times New Roman"/>
          <w:sz w:val="28"/>
          <w:szCs w:val="28"/>
          <w:lang w:val="uk-UA"/>
        </w:rPr>
      </w:pPr>
    </w:p>
    <w:p w:rsidR="00C24FD1" w:rsidRDefault="00C24FD1" w:rsidP="00C24FD1">
      <w:pPr>
        <w:spacing w:after="0" w:line="240" w:lineRule="auto"/>
        <w:ind w:firstLine="454"/>
        <w:jc w:val="both"/>
        <w:rPr>
          <w:rFonts w:ascii="Times New Roman" w:hAnsi="Times New Roman" w:cs="Times New Roman"/>
          <w:sz w:val="28"/>
          <w:szCs w:val="28"/>
          <w:lang w:val="uk-UA"/>
        </w:rPr>
      </w:pPr>
    </w:p>
    <w:p w:rsidR="00C24FD1" w:rsidRPr="00C24FD1" w:rsidRDefault="00C24FD1" w:rsidP="00565919">
      <w:pPr>
        <w:spacing w:after="0" w:line="240" w:lineRule="auto"/>
        <w:ind w:firstLine="454"/>
        <w:jc w:val="both"/>
        <w:rPr>
          <w:rFonts w:ascii="Times New Roman" w:hAnsi="Times New Roman" w:cs="Times New Roman"/>
          <w:sz w:val="28"/>
          <w:szCs w:val="28"/>
          <w:lang w:val="uk-UA"/>
        </w:rPr>
      </w:pPr>
      <w:r w:rsidRPr="006E5AC7">
        <w:rPr>
          <w:rFonts w:ascii="Times New Roman" w:hAnsi="Times New Roman" w:cs="Times New Roman"/>
          <w:b/>
          <w:sz w:val="28"/>
          <w:szCs w:val="28"/>
          <w:lang w:val="uk-UA"/>
        </w:rPr>
        <w:t>Рецензент</w:t>
      </w:r>
      <w:r w:rsidRPr="003F2C4C">
        <w:rPr>
          <w:rFonts w:ascii="Times New Roman" w:hAnsi="Times New Roman" w:cs="Times New Roman"/>
          <w:sz w:val="28"/>
          <w:szCs w:val="28"/>
          <w:lang w:val="uk-UA"/>
        </w:rPr>
        <w:t>:</w:t>
      </w:r>
      <w:r w:rsidR="00565919">
        <w:rPr>
          <w:rFonts w:ascii="Times New Roman" w:hAnsi="Times New Roman" w:cs="Times New Roman"/>
          <w:sz w:val="28"/>
          <w:szCs w:val="28"/>
          <w:lang w:val="uk-UA"/>
        </w:rPr>
        <w:t xml:space="preserve"> </w:t>
      </w:r>
      <w:r w:rsidR="0093584E">
        <w:rPr>
          <w:rFonts w:ascii="Times New Roman" w:hAnsi="Times New Roman" w:cs="Times New Roman"/>
          <w:b/>
          <w:sz w:val="28"/>
          <w:szCs w:val="28"/>
          <w:lang w:val="uk-UA"/>
        </w:rPr>
        <w:t>Березан В.І.</w:t>
      </w:r>
      <w:r w:rsidRPr="00C24FD1">
        <w:rPr>
          <w:rFonts w:ascii="Times New Roman" w:hAnsi="Times New Roman" w:cs="Times New Roman"/>
          <w:sz w:val="28"/>
          <w:szCs w:val="28"/>
          <w:lang w:val="uk-UA"/>
        </w:rPr>
        <w:t xml:space="preserve">, кандидат </w:t>
      </w:r>
      <w:r w:rsidR="006E5AC7">
        <w:rPr>
          <w:rFonts w:ascii="Times New Roman" w:hAnsi="Times New Roman" w:cs="Times New Roman"/>
          <w:sz w:val="28"/>
          <w:szCs w:val="28"/>
          <w:lang w:val="uk-UA"/>
        </w:rPr>
        <w:t>педагогічних</w:t>
      </w:r>
      <w:r w:rsidR="00565919">
        <w:rPr>
          <w:rFonts w:ascii="Times New Roman" w:hAnsi="Times New Roman" w:cs="Times New Roman"/>
          <w:sz w:val="28"/>
          <w:szCs w:val="28"/>
          <w:lang w:val="uk-UA"/>
        </w:rPr>
        <w:t xml:space="preserve"> </w:t>
      </w:r>
      <w:r w:rsidRPr="00C24FD1">
        <w:rPr>
          <w:rFonts w:ascii="Times New Roman" w:hAnsi="Times New Roman" w:cs="Times New Roman"/>
          <w:sz w:val="28"/>
          <w:szCs w:val="28"/>
          <w:lang w:val="uk-UA"/>
        </w:rPr>
        <w:t xml:space="preserve">наук, доцент, доцент кафедри </w:t>
      </w:r>
    </w:p>
    <w:p w:rsidR="00C24FD1" w:rsidRPr="00C24FD1" w:rsidRDefault="0093584E" w:rsidP="00565919">
      <w:pPr>
        <w:spacing w:after="0" w:line="240" w:lineRule="auto"/>
        <w:ind w:firstLine="454"/>
        <w:jc w:val="both"/>
        <w:rPr>
          <w:rFonts w:ascii="Times New Roman" w:hAnsi="Times New Roman" w:cs="Times New Roman"/>
          <w:sz w:val="28"/>
          <w:szCs w:val="28"/>
          <w:lang w:val="uk-UA"/>
        </w:rPr>
      </w:pPr>
      <w:r>
        <w:rPr>
          <w:rFonts w:ascii="Times New Roman" w:hAnsi="Times New Roman" w:cs="Times New Roman"/>
          <w:sz w:val="28"/>
          <w:szCs w:val="28"/>
          <w:lang w:val="uk-UA"/>
        </w:rPr>
        <w:t>спеціальної освіти і соціальної роботи</w:t>
      </w:r>
      <w:r w:rsidR="00565919">
        <w:rPr>
          <w:rFonts w:ascii="Times New Roman" w:hAnsi="Times New Roman" w:cs="Times New Roman"/>
          <w:sz w:val="28"/>
          <w:szCs w:val="28"/>
          <w:lang w:val="uk-UA"/>
        </w:rPr>
        <w:t xml:space="preserve"> </w:t>
      </w:r>
      <w:r w:rsidR="00C24FD1" w:rsidRPr="00C24FD1">
        <w:rPr>
          <w:rFonts w:ascii="Times New Roman" w:hAnsi="Times New Roman" w:cs="Times New Roman"/>
          <w:sz w:val="28"/>
          <w:szCs w:val="28"/>
          <w:lang w:val="uk-UA"/>
        </w:rPr>
        <w:t>Полтавського</w:t>
      </w:r>
      <w:r w:rsidRPr="00C24FD1">
        <w:rPr>
          <w:rFonts w:ascii="Times New Roman" w:hAnsi="Times New Roman" w:cs="Times New Roman"/>
          <w:sz w:val="28"/>
          <w:szCs w:val="28"/>
          <w:lang w:val="uk-UA"/>
        </w:rPr>
        <w:t>національного університету</w:t>
      </w:r>
    </w:p>
    <w:p w:rsidR="00C24FD1" w:rsidRDefault="00C24FD1" w:rsidP="00C24FD1">
      <w:pPr>
        <w:spacing w:after="0" w:line="240" w:lineRule="auto"/>
        <w:ind w:firstLine="454"/>
        <w:jc w:val="both"/>
        <w:rPr>
          <w:rFonts w:ascii="Times New Roman" w:hAnsi="Times New Roman" w:cs="Times New Roman"/>
          <w:sz w:val="28"/>
          <w:szCs w:val="28"/>
          <w:lang w:val="uk-UA"/>
        </w:rPr>
      </w:pPr>
      <w:r w:rsidRPr="00C24FD1">
        <w:rPr>
          <w:rFonts w:ascii="Times New Roman" w:hAnsi="Times New Roman" w:cs="Times New Roman"/>
          <w:sz w:val="28"/>
          <w:szCs w:val="28"/>
          <w:lang w:val="uk-UA"/>
        </w:rPr>
        <w:t>імені В.Г. Короленка</w:t>
      </w:r>
    </w:p>
    <w:p w:rsidR="006E5AC7" w:rsidRDefault="006E5AC7" w:rsidP="00C07642">
      <w:pPr>
        <w:spacing w:after="0" w:line="240" w:lineRule="auto"/>
        <w:ind w:firstLine="454"/>
        <w:jc w:val="both"/>
        <w:rPr>
          <w:rFonts w:ascii="Times New Roman" w:hAnsi="Times New Roman" w:cs="Times New Roman"/>
          <w:sz w:val="28"/>
          <w:szCs w:val="28"/>
          <w:lang w:val="uk-UA"/>
        </w:rPr>
      </w:pPr>
    </w:p>
    <w:p w:rsidR="006E5AC7" w:rsidRDefault="006E5AC7" w:rsidP="00C07642">
      <w:pPr>
        <w:spacing w:after="0" w:line="240" w:lineRule="auto"/>
        <w:ind w:firstLine="454"/>
        <w:jc w:val="both"/>
        <w:rPr>
          <w:rFonts w:ascii="Times New Roman" w:hAnsi="Times New Roman" w:cs="Times New Roman"/>
          <w:sz w:val="28"/>
          <w:szCs w:val="28"/>
          <w:lang w:val="uk-UA"/>
        </w:rPr>
      </w:pPr>
    </w:p>
    <w:p w:rsidR="006E5AC7" w:rsidRDefault="006E5AC7" w:rsidP="00C07642">
      <w:pPr>
        <w:spacing w:after="0" w:line="240" w:lineRule="auto"/>
        <w:ind w:firstLine="454"/>
        <w:jc w:val="both"/>
        <w:rPr>
          <w:rFonts w:ascii="Times New Roman" w:hAnsi="Times New Roman" w:cs="Times New Roman"/>
          <w:sz w:val="28"/>
          <w:szCs w:val="28"/>
          <w:lang w:val="uk-UA"/>
        </w:rPr>
      </w:pPr>
    </w:p>
    <w:p w:rsidR="006E5AC7" w:rsidRDefault="006E5AC7" w:rsidP="00C07642">
      <w:pPr>
        <w:spacing w:after="0" w:line="240" w:lineRule="auto"/>
        <w:ind w:firstLine="454"/>
        <w:jc w:val="both"/>
        <w:rPr>
          <w:rFonts w:ascii="Times New Roman" w:hAnsi="Times New Roman" w:cs="Times New Roman"/>
          <w:sz w:val="28"/>
          <w:szCs w:val="28"/>
          <w:lang w:val="uk-UA"/>
        </w:rPr>
      </w:pPr>
    </w:p>
    <w:p w:rsidR="006E5AC7" w:rsidRDefault="006E5AC7" w:rsidP="00C07642">
      <w:pPr>
        <w:spacing w:after="0" w:line="240" w:lineRule="auto"/>
        <w:ind w:firstLine="454"/>
        <w:jc w:val="both"/>
        <w:rPr>
          <w:rFonts w:ascii="Times New Roman" w:hAnsi="Times New Roman" w:cs="Times New Roman"/>
          <w:sz w:val="28"/>
          <w:szCs w:val="28"/>
          <w:lang w:val="uk-UA"/>
        </w:rPr>
      </w:pPr>
    </w:p>
    <w:p w:rsidR="00C24FD1" w:rsidRDefault="00C24FD1" w:rsidP="00C07642">
      <w:pPr>
        <w:spacing w:after="0" w:line="240" w:lineRule="auto"/>
        <w:ind w:firstLine="454"/>
        <w:jc w:val="both"/>
        <w:rPr>
          <w:rFonts w:ascii="Times New Roman" w:hAnsi="Times New Roman" w:cs="Times New Roman"/>
          <w:sz w:val="28"/>
          <w:szCs w:val="28"/>
          <w:lang w:val="uk-UA"/>
        </w:rPr>
      </w:pPr>
      <w:r w:rsidRPr="00C24FD1">
        <w:rPr>
          <w:rFonts w:ascii="Times New Roman" w:hAnsi="Times New Roman" w:cs="Times New Roman"/>
          <w:sz w:val="28"/>
          <w:szCs w:val="28"/>
          <w:lang w:val="uk-UA"/>
        </w:rPr>
        <w:t xml:space="preserve">Друкується за рішенням </w:t>
      </w:r>
      <w:r w:rsidR="00494F75">
        <w:rPr>
          <w:rFonts w:ascii="Times New Roman" w:hAnsi="Times New Roman" w:cs="Times New Roman"/>
          <w:sz w:val="28"/>
          <w:szCs w:val="28"/>
          <w:lang w:val="uk-UA"/>
        </w:rPr>
        <w:t>науково-методичної ради</w:t>
      </w:r>
      <w:r w:rsidRPr="00C24FD1">
        <w:rPr>
          <w:rFonts w:ascii="Times New Roman" w:hAnsi="Times New Roman" w:cs="Times New Roman"/>
          <w:sz w:val="28"/>
          <w:szCs w:val="28"/>
          <w:lang w:val="uk-UA"/>
        </w:rPr>
        <w:t xml:space="preserve"> Полтавського </w:t>
      </w:r>
      <w:r w:rsidR="006E5AC7" w:rsidRPr="006E5AC7">
        <w:rPr>
          <w:rFonts w:ascii="Times New Roman" w:hAnsi="Times New Roman" w:cs="Times New Roman"/>
          <w:sz w:val="28"/>
          <w:szCs w:val="28"/>
          <w:lang w:val="uk-UA"/>
        </w:rPr>
        <w:t>інституту економіки і права</w:t>
      </w:r>
      <w:r w:rsidR="00565919">
        <w:rPr>
          <w:rFonts w:ascii="Times New Roman" w:hAnsi="Times New Roman" w:cs="Times New Roman"/>
          <w:sz w:val="28"/>
          <w:szCs w:val="28"/>
          <w:lang w:val="uk-UA"/>
        </w:rPr>
        <w:t xml:space="preserve"> </w:t>
      </w:r>
      <w:r w:rsidR="006E5AC7" w:rsidRPr="006E5AC7">
        <w:rPr>
          <w:rFonts w:ascii="Times New Roman" w:hAnsi="Times New Roman" w:cs="Times New Roman"/>
          <w:sz w:val="28"/>
          <w:szCs w:val="28"/>
          <w:lang w:val="uk-UA"/>
        </w:rPr>
        <w:t>Відкритого міжнародного університету розвитку людини «Україна»</w:t>
      </w:r>
      <w:r w:rsidR="006E5AC7">
        <w:rPr>
          <w:rFonts w:ascii="Times New Roman" w:hAnsi="Times New Roman" w:cs="Times New Roman"/>
          <w:sz w:val="28"/>
          <w:szCs w:val="28"/>
          <w:lang w:val="uk-UA"/>
        </w:rPr>
        <w:t>.</w:t>
      </w:r>
    </w:p>
    <w:p w:rsidR="006E5AC7" w:rsidRDefault="006E5AC7" w:rsidP="00C07642">
      <w:pPr>
        <w:spacing w:after="0" w:line="240" w:lineRule="auto"/>
        <w:ind w:firstLine="454"/>
        <w:jc w:val="both"/>
        <w:rPr>
          <w:rFonts w:ascii="Times New Roman" w:hAnsi="Times New Roman" w:cs="Times New Roman"/>
          <w:sz w:val="28"/>
          <w:szCs w:val="28"/>
          <w:lang w:val="uk-UA"/>
        </w:rPr>
      </w:pPr>
    </w:p>
    <w:p w:rsidR="006E5AC7" w:rsidRDefault="006E5AC7" w:rsidP="00C07642">
      <w:pPr>
        <w:spacing w:after="0" w:line="240" w:lineRule="auto"/>
        <w:ind w:firstLine="454"/>
        <w:jc w:val="both"/>
        <w:rPr>
          <w:rFonts w:ascii="Times New Roman" w:hAnsi="Times New Roman" w:cs="Times New Roman"/>
          <w:sz w:val="28"/>
          <w:szCs w:val="28"/>
          <w:lang w:val="uk-UA"/>
        </w:rPr>
      </w:pPr>
    </w:p>
    <w:p w:rsidR="006E5AC7" w:rsidRDefault="006E5AC7" w:rsidP="00C07642">
      <w:pPr>
        <w:spacing w:after="0" w:line="240" w:lineRule="auto"/>
        <w:ind w:firstLine="454"/>
        <w:jc w:val="both"/>
        <w:rPr>
          <w:rFonts w:ascii="Times New Roman" w:hAnsi="Times New Roman" w:cs="Times New Roman"/>
          <w:sz w:val="28"/>
          <w:szCs w:val="28"/>
          <w:lang w:val="uk-UA"/>
        </w:rPr>
      </w:pPr>
    </w:p>
    <w:p w:rsidR="00565919" w:rsidRDefault="00C24FD1" w:rsidP="00C24FD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ab/>
      </w:r>
    </w:p>
    <w:p w:rsidR="00565919" w:rsidRDefault="0056591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C24FD1" w:rsidRPr="00C24FD1" w:rsidRDefault="00C24FD1" w:rsidP="00C24FD1">
      <w:pPr>
        <w:spacing w:after="0" w:line="240" w:lineRule="auto"/>
        <w:jc w:val="center"/>
        <w:rPr>
          <w:rFonts w:ascii="Times New Roman" w:eastAsia="Calibri" w:hAnsi="Times New Roman" w:cs="Times New Roman"/>
          <w:b/>
          <w:sz w:val="28"/>
          <w:szCs w:val="28"/>
          <w:lang w:val="uk-UA"/>
        </w:rPr>
      </w:pPr>
      <w:r w:rsidRPr="00C24FD1">
        <w:rPr>
          <w:rFonts w:ascii="Times New Roman" w:eastAsia="Calibri" w:hAnsi="Times New Roman" w:cs="Times New Roman"/>
          <w:b/>
          <w:sz w:val="28"/>
          <w:szCs w:val="28"/>
          <w:lang w:val="uk-UA"/>
        </w:rPr>
        <w:lastRenderedPageBreak/>
        <w:t>ЗМІСТ</w:t>
      </w:r>
    </w:p>
    <w:p w:rsidR="00C24FD1" w:rsidRPr="00C24FD1" w:rsidRDefault="00C24FD1" w:rsidP="00C24FD1">
      <w:pPr>
        <w:spacing w:after="0" w:line="240" w:lineRule="auto"/>
        <w:jc w:val="center"/>
        <w:rPr>
          <w:rFonts w:ascii="Times New Roman" w:eastAsia="Calibri" w:hAnsi="Times New Roman" w:cs="Times New Roman"/>
          <w:b/>
          <w:sz w:val="28"/>
          <w:szCs w:val="28"/>
          <w:lang w:val="uk-UA"/>
        </w:rPr>
      </w:pPr>
    </w:p>
    <w:p w:rsidR="00C24FD1" w:rsidRPr="00C24FD1" w:rsidRDefault="00C24FD1" w:rsidP="00C24FD1">
      <w:pPr>
        <w:spacing w:after="0" w:line="240" w:lineRule="auto"/>
        <w:jc w:val="center"/>
        <w:rPr>
          <w:rFonts w:ascii="Times New Roman" w:eastAsia="Calibri" w:hAnsi="Times New Roman" w:cs="Times New Roman"/>
          <w:b/>
          <w:sz w:val="28"/>
          <w:szCs w:val="28"/>
          <w:lang w:val="uk-UA"/>
        </w:rPr>
      </w:pPr>
    </w:p>
    <w:tbl>
      <w:tblPr>
        <w:tblW w:w="9351" w:type="dxa"/>
        <w:jc w:val="center"/>
        <w:tblLook w:val="04A0"/>
      </w:tblPr>
      <w:tblGrid>
        <w:gridCol w:w="8500"/>
        <w:gridCol w:w="851"/>
      </w:tblGrid>
      <w:tr w:rsidR="005256FA" w:rsidRPr="005256FA" w:rsidTr="007913AA">
        <w:trPr>
          <w:jc w:val="center"/>
        </w:trPr>
        <w:tc>
          <w:tcPr>
            <w:tcW w:w="8500" w:type="dxa"/>
            <w:shd w:val="clear" w:color="auto" w:fill="auto"/>
          </w:tcPr>
          <w:p w:rsidR="005256FA" w:rsidRPr="005256FA" w:rsidRDefault="005256FA" w:rsidP="005256FA">
            <w:pPr>
              <w:spacing w:after="0" w:line="360" w:lineRule="auto"/>
              <w:jc w:val="both"/>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Вступ</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4</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jc w:val="both"/>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Мета та завдання практики</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5</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jc w:val="both"/>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Спеціальні (фахові) компетентності</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6</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Зміст практики</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7</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Звітня документація</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8</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Загальні методичні рекомендації</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8</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Форми та методи контролю</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9</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Критерії оцінювання результатів практики</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10</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Розподіл балів за видами роботи та формами контролю</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10</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Методичні рекомендації щодо проведення лекційного заняття</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11</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highlight w:val="yellow"/>
                <w:lang w:val="uk-UA"/>
              </w:rPr>
            </w:pPr>
            <w:r w:rsidRPr="005256FA">
              <w:rPr>
                <w:rFonts w:ascii="Times New Roman" w:eastAsia="Calibri" w:hAnsi="Times New Roman" w:cs="Times New Roman"/>
                <w:sz w:val="28"/>
                <w:szCs w:val="28"/>
                <w:lang w:val="uk-UA"/>
              </w:rPr>
              <w:t>Методичні рекомендації щодо проведення семінарського заняття</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21</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highlight w:val="yellow"/>
                <w:lang w:val="uk-UA"/>
              </w:rPr>
            </w:pPr>
            <w:r w:rsidRPr="005256FA">
              <w:rPr>
                <w:rFonts w:ascii="Times New Roman" w:eastAsia="Calibri" w:hAnsi="Times New Roman" w:cs="Times New Roman"/>
                <w:sz w:val="28"/>
                <w:szCs w:val="28"/>
                <w:lang w:val="uk-UA"/>
              </w:rPr>
              <w:t>Методичні рекомендації щодо проведення наукового дослідження</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29</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Список використаних джерел</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35</w:t>
            </w:r>
          </w:p>
        </w:tc>
      </w:tr>
      <w:tr w:rsidR="005256FA" w:rsidRPr="005256FA" w:rsidTr="007913AA">
        <w:trPr>
          <w:jc w:val="center"/>
        </w:trPr>
        <w:tc>
          <w:tcPr>
            <w:tcW w:w="8500" w:type="dxa"/>
            <w:shd w:val="clear" w:color="auto" w:fill="auto"/>
          </w:tcPr>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Додатки:</w:t>
            </w:r>
          </w:p>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Додаток А. Приклад оформлення відношення</w:t>
            </w:r>
          </w:p>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Додаток Б. Приклад оформлення щоденнику практики</w:t>
            </w:r>
          </w:p>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Додаток В. Схема аналізу заняття</w:t>
            </w:r>
          </w:p>
          <w:p w:rsidR="005256FA" w:rsidRPr="005256FA" w:rsidRDefault="005256FA" w:rsidP="005256FA">
            <w:pPr>
              <w:spacing w:after="0" w:line="360" w:lineRule="auto"/>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Додаток Д. Титульна сторінка звіту з науково-дослідної частини практики</w:t>
            </w:r>
          </w:p>
        </w:tc>
        <w:tc>
          <w:tcPr>
            <w:tcW w:w="851" w:type="dxa"/>
            <w:shd w:val="clear" w:color="auto" w:fill="auto"/>
          </w:tcPr>
          <w:p w:rsidR="005256FA" w:rsidRPr="005256FA" w:rsidRDefault="005256FA" w:rsidP="005256FA">
            <w:pPr>
              <w:spacing w:after="0" w:line="240" w:lineRule="auto"/>
              <w:jc w:val="center"/>
              <w:rPr>
                <w:rFonts w:ascii="Times New Roman" w:eastAsia="Calibri" w:hAnsi="Times New Roman" w:cs="Times New Roman"/>
                <w:b/>
                <w:sz w:val="28"/>
                <w:szCs w:val="28"/>
                <w:lang w:val="uk-UA"/>
              </w:rPr>
            </w:pPr>
          </w:p>
          <w:p w:rsidR="005256FA" w:rsidRPr="005256FA" w:rsidRDefault="005256FA" w:rsidP="005256FA">
            <w:pPr>
              <w:spacing w:after="0" w:line="240" w:lineRule="auto"/>
              <w:jc w:val="center"/>
              <w:rPr>
                <w:rFonts w:ascii="Times New Roman" w:eastAsia="Calibri" w:hAnsi="Times New Roman" w:cs="Times New Roman"/>
                <w:b/>
                <w:sz w:val="28"/>
                <w:szCs w:val="28"/>
                <w:lang w:val="uk-UA"/>
              </w:rPr>
            </w:pPr>
          </w:p>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36</w:t>
            </w:r>
          </w:p>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37</w:t>
            </w:r>
          </w:p>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45</w:t>
            </w:r>
          </w:p>
          <w:p w:rsidR="005256FA" w:rsidRPr="005256FA" w:rsidRDefault="005256FA" w:rsidP="005256FA">
            <w:pPr>
              <w:spacing w:after="0" w:line="240" w:lineRule="auto"/>
              <w:jc w:val="center"/>
              <w:rPr>
                <w:rFonts w:ascii="Times New Roman" w:eastAsia="Calibri" w:hAnsi="Times New Roman" w:cs="Times New Roman"/>
                <w:sz w:val="28"/>
                <w:szCs w:val="28"/>
                <w:lang w:val="uk-UA"/>
              </w:rPr>
            </w:pPr>
          </w:p>
          <w:p w:rsidR="005256FA" w:rsidRPr="005256FA" w:rsidRDefault="005256FA" w:rsidP="005256FA">
            <w:pPr>
              <w:spacing w:after="0" w:line="240" w:lineRule="auto"/>
              <w:jc w:val="center"/>
              <w:rPr>
                <w:rFonts w:ascii="Times New Roman" w:eastAsia="Calibri" w:hAnsi="Times New Roman" w:cs="Times New Roman"/>
                <w:sz w:val="28"/>
                <w:szCs w:val="28"/>
                <w:lang w:val="uk-UA"/>
              </w:rPr>
            </w:pPr>
            <w:r w:rsidRPr="005256FA">
              <w:rPr>
                <w:rFonts w:ascii="Times New Roman" w:eastAsia="Calibri" w:hAnsi="Times New Roman" w:cs="Times New Roman"/>
                <w:sz w:val="28"/>
                <w:szCs w:val="28"/>
                <w:lang w:val="uk-UA"/>
              </w:rPr>
              <w:t>47</w:t>
            </w:r>
          </w:p>
        </w:tc>
      </w:tr>
    </w:tbl>
    <w:p w:rsidR="00C24FD1" w:rsidRPr="00C24FD1" w:rsidRDefault="00C24FD1" w:rsidP="00C24FD1">
      <w:pPr>
        <w:spacing w:after="0" w:line="240" w:lineRule="auto"/>
        <w:jc w:val="center"/>
        <w:rPr>
          <w:rFonts w:ascii="Times New Roman" w:eastAsia="Calibri" w:hAnsi="Times New Roman" w:cs="Times New Roman"/>
          <w:b/>
          <w:sz w:val="28"/>
          <w:szCs w:val="28"/>
          <w:lang w:val="uk-UA"/>
        </w:rPr>
      </w:pPr>
    </w:p>
    <w:p w:rsidR="00C24FD1" w:rsidRDefault="00C24FD1"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2E5915" w:rsidRDefault="002E5915" w:rsidP="00C24FD1">
      <w:pPr>
        <w:spacing w:after="0" w:line="240" w:lineRule="auto"/>
        <w:ind w:firstLine="567"/>
        <w:jc w:val="center"/>
        <w:rPr>
          <w:rFonts w:ascii="Times New Roman" w:eastAsia="Calibri" w:hAnsi="Times New Roman" w:cs="Times New Roman"/>
          <w:b/>
          <w:sz w:val="28"/>
          <w:szCs w:val="28"/>
          <w:lang w:val="uk-UA"/>
        </w:rPr>
      </w:pPr>
    </w:p>
    <w:p w:rsidR="004A5F8E" w:rsidRDefault="004A5F8E" w:rsidP="00C24FD1">
      <w:pPr>
        <w:spacing w:after="0" w:line="240" w:lineRule="auto"/>
        <w:ind w:firstLine="567"/>
        <w:jc w:val="center"/>
        <w:rPr>
          <w:rFonts w:ascii="Times New Roman" w:eastAsia="Calibri" w:hAnsi="Times New Roman" w:cs="Times New Roman"/>
          <w:b/>
          <w:sz w:val="28"/>
          <w:szCs w:val="28"/>
          <w:lang w:val="uk-UA"/>
        </w:rPr>
      </w:pPr>
    </w:p>
    <w:p w:rsidR="004A5F8E" w:rsidRDefault="004A5F8E" w:rsidP="00C24FD1">
      <w:pPr>
        <w:spacing w:after="0" w:line="240" w:lineRule="auto"/>
        <w:ind w:firstLine="567"/>
        <w:jc w:val="center"/>
        <w:rPr>
          <w:rFonts w:ascii="Times New Roman" w:eastAsia="Calibri" w:hAnsi="Times New Roman" w:cs="Times New Roman"/>
          <w:b/>
          <w:sz w:val="28"/>
          <w:szCs w:val="28"/>
          <w:lang w:val="uk-UA"/>
        </w:rPr>
      </w:pPr>
    </w:p>
    <w:p w:rsidR="002E5915" w:rsidRDefault="00266933" w:rsidP="00C24FD1">
      <w:pPr>
        <w:spacing w:after="0" w:line="240" w:lineRule="auto"/>
        <w:ind w:firstLine="567"/>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ВСТУП</w:t>
      </w:r>
    </w:p>
    <w:p w:rsidR="00266933" w:rsidRDefault="00266933" w:rsidP="00C24FD1">
      <w:pPr>
        <w:spacing w:after="0" w:line="240" w:lineRule="auto"/>
        <w:ind w:firstLine="567"/>
        <w:jc w:val="center"/>
        <w:rPr>
          <w:rFonts w:ascii="Times New Roman" w:eastAsia="Calibri" w:hAnsi="Times New Roman" w:cs="Times New Roman"/>
          <w:b/>
          <w:sz w:val="28"/>
          <w:szCs w:val="28"/>
          <w:lang w:val="uk-UA"/>
        </w:rPr>
      </w:pPr>
    </w:p>
    <w:p w:rsidR="00266933" w:rsidRPr="00266933" w:rsidRDefault="00266933" w:rsidP="00266933">
      <w:pPr>
        <w:spacing w:after="0" w:line="240" w:lineRule="auto"/>
        <w:ind w:firstLine="709"/>
        <w:jc w:val="both"/>
        <w:rPr>
          <w:rFonts w:ascii="Times New Roman" w:eastAsia="Times New Roman" w:hAnsi="Times New Roman" w:cs="Times New Roman"/>
          <w:sz w:val="28"/>
          <w:szCs w:val="28"/>
          <w:lang w:val="uk-UA" w:eastAsia="ru-RU"/>
        </w:rPr>
      </w:pPr>
      <w:r w:rsidRPr="00266933">
        <w:rPr>
          <w:rFonts w:ascii="Times New Roman" w:eastAsia="Times New Roman" w:hAnsi="Times New Roman" w:cs="Times New Roman"/>
          <w:sz w:val="28"/>
          <w:szCs w:val="28"/>
          <w:lang w:val="uk-UA" w:eastAsia="ru-RU"/>
        </w:rPr>
        <w:t xml:space="preserve">Однією з актуальних проблем, від вирішення якої значною мірою залежить соціально-економічний розвиток України, є формування фахівців нової генерації, зокрема конкурентоздатних фахівців із соціальної роботи, здатних здійснювати професійну діяльність на демократичних та гуманістичних засадах. Особлива потреба існує в підготовці фахівців, які б відзначалися чітко вираженою професійною спрямованістю, високим інтелектуальним рівнем, творчістю, здатністю  </w:t>
      </w:r>
      <w:r w:rsidRPr="00266933">
        <w:rPr>
          <w:rFonts w:ascii="Times New Roman" w:eastAsia="Times New Roman" w:hAnsi="Times New Roman" w:cs="Times New Roman"/>
          <w:sz w:val="28"/>
          <w:szCs w:val="28"/>
          <w:lang w:eastAsia="ru-RU"/>
        </w:rPr>
        <w:t xml:space="preserve">до </w:t>
      </w:r>
      <w:r w:rsidRPr="00266933">
        <w:rPr>
          <w:rFonts w:ascii="Times New Roman" w:eastAsia="Times New Roman" w:hAnsi="Times New Roman" w:cs="Times New Roman"/>
          <w:sz w:val="28"/>
          <w:szCs w:val="28"/>
          <w:lang w:val="uk-UA" w:eastAsia="ru-RU"/>
        </w:rPr>
        <w:t xml:space="preserve">постійного розвитку, відданістю загальнолюдським і національним ідеям, активною участю в розбудові незалежної держави. Реалізація цього стратегічного завдання зумовлена також глибинними змінами в системі й структурі вищої освіти та необхідністю інтеграції національної освіти в європейський освітній простір. </w:t>
      </w:r>
    </w:p>
    <w:p w:rsidR="008512C0" w:rsidRDefault="00266933" w:rsidP="008512C0">
      <w:pPr>
        <w:shd w:val="clear" w:color="auto" w:fill="FFFFFF"/>
        <w:spacing w:after="0" w:line="240" w:lineRule="auto"/>
        <w:ind w:firstLine="709"/>
        <w:jc w:val="both"/>
        <w:rPr>
          <w:lang w:val="uk-UA"/>
        </w:rPr>
      </w:pPr>
      <w:r w:rsidRPr="00266933">
        <w:rPr>
          <w:rFonts w:ascii="Times New Roman" w:eastAsia="Times New Roman" w:hAnsi="Times New Roman" w:cs="Times New Roman"/>
          <w:sz w:val="28"/>
          <w:szCs w:val="28"/>
          <w:lang w:val="uk-UA" w:eastAsia="ru-RU"/>
        </w:rPr>
        <w:t xml:space="preserve">Одним із важливих напрямків професійної підготовки майбутніх фахівців із соціальної роботи є проведення практик. </w:t>
      </w:r>
      <w:r w:rsidR="00A93DBA" w:rsidRPr="00CF3FA8">
        <w:rPr>
          <w:rFonts w:ascii="Times New Roman" w:eastAsia="Times New Roman" w:hAnsi="Times New Roman" w:cs="Times New Roman"/>
          <w:i/>
          <w:sz w:val="28"/>
          <w:szCs w:val="28"/>
          <w:lang w:val="uk-UA" w:eastAsia="ru-RU"/>
        </w:rPr>
        <w:t>Мета педагогічної та науково-дослідної практики</w:t>
      </w:r>
      <w:r w:rsidR="00A93DBA" w:rsidRPr="00A93DBA">
        <w:rPr>
          <w:rFonts w:ascii="Times New Roman" w:eastAsia="Times New Roman" w:hAnsi="Times New Roman" w:cs="Times New Roman"/>
          <w:sz w:val="28"/>
          <w:szCs w:val="28"/>
          <w:lang w:val="uk-UA" w:eastAsia="ru-RU"/>
        </w:rPr>
        <w:t xml:space="preserve"> – професійна підготовка магістра</w:t>
      </w:r>
      <w:r w:rsidR="007F5465">
        <w:rPr>
          <w:rFonts w:ascii="Times New Roman" w:eastAsia="Times New Roman" w:hAnsi="Times New Roman" w:cs="Times New Roman"/>
          <w:sz w:val="28"/>
          <w:szCs w:val="28"/>
          <w:lang w:val="uk-UA" w:eastAsia="ru-RU"/>
        </w:rPr>
        <w:t>нтів</w:t>
      </w:r>
      <w:r w:rsidR="00A93DBA" w:rsidRPr="00A93DBA">
        <w:rPr>
          <w:rFonts w:ascii="Times New Roman" w:eastAsia="Times New Roman" w:hAnsi="Times New Roman" w:cs="Times New Roman"/>
          <w:sz w:val="28"/>
          <w:szCs w:val="28"/>
          <w:lang w:val="uk-UA" w:eastAsia="ru-RU"/>
        </w:rPr>
        <w:t xml:space="preserve"> до викладацької діяльності</w:t>
      </w:r>
      <w:r w:rsidR="00A93DBA">
        <w:rPr>
          <w:rFonts w:ascii="Times New Roman" w:eastAsia="Times New Roman" w:hAnsi="Times New Roman" w:cs="Times New Roman"/>
          <w:sz w:val="28"/>
          <w:szCs w:val="28"/>
          <w:lang w:val="uk-UA" w:eastAsia="ru-RU"/>
        </w:rPr>
        <w:t>, здійснення</w:t>
      </w:r>
      <w:r w:rsidR="00A93DBA" w:rsidRPr="00A93DBA">
        <w:rPr>
          <w:rFonts w:ascii="Times New Roman" w:eastAsia="Times New Roman" w:hAnsi="Times New Roman" w:cs="Times New Roman"/>
          <w:sz w:val="28"/>
          <w:szCs w:val="28"/>
          <w:lang w:val="uk-UA" w:eastAsia="ru-RU"/>
        </w:rPr>
        <w:t xml:space="preserve"> емпіричної частини магістерського кваліфікаційного дослідження.Практика проводиться для студентів магістратури спеціальності «Соціальна робота» після вивчення курсів «Методологія та організація наукових досліджень», «Методика викладання соціальної роботи» в організаціях соціальної сфери, освіти та у вищих навчальних закладах ІІІ-ІV рівнів акредитації.</w:t>
      </w:r>
    </w:p>
    <w:p w:rsidR="00266933" w:rsidRPr="00266933" w:rsidRDefault="008512C0" w:rsidP="00652D6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8512C0">
        <w:rPr>
          <w:rFonts w:ascii="Times New Roman" w:eastAsia="Times New Roman" w:hAnsi="Times New Roman" w:cs="Times New Roman"/>
          <w:sz w:val="28"/>
          <w:szCs w:val="28"/>
          <w:lang w:val="uk-UA" w:eastAsia="ru-RU"/>
        </w:rPr>
        <w:t>рактика сприяє розвитку професійної самосвідомості, культури спілкування, формуванню теоретичної, практичної та особистісно-мотиваційної складових професійної компетентності практикантів. Крім того, під час її проходження у студентів формуються навички педагогічної діяльності та починає складатися власний творчий стиль педагогічної діяльності.</w:t>
      </w:r>
      <w:r w:rsidR="00652D60">
        <w:rPr>
          <w:rFonts w:ascii="Times New Roman" w:eastAsia="Times New Roman" w:hAnsi="Times New Roman" w:cs="Times New Roman"/>
          <w:sz w:val="28"/>
          <w:szCs w:val="28"/>
          <w:lang w:val="uk-UA" w:eastAsia="ru-RU"/>
        </w:rPr>
        <w:t>П</w:t>
      </w:r>
      <w:r w:rsidR="00652D60" w:rsidRPr="00652D60">
        <w:rPr>
          <w:rFonts w:ascii="Times New Roman" w:eastAsia="Times New Roman" w:hAnsi="Times New Roman" w:cs="Times New Roman"/>
          <w:sz w:val="28"/>
          <w:szCs w:val="28"/>
          <w:lang w:val="uk-UA" w:eastAsia="ru-RU"/>
        </w:rPr>
        <w:t>рактика проводиться у вигляді індиві</w:t>
      </w:r>
      <w:r w:rsidR="00652D60">
        <w:rPr>
          <w:rFonts w:ascii="Times New Roman" w:eastAsia="Times New Roman" w:hAnsi="Times New Roman" w:cs="Times New Roman"/>
          <w:sz w:val="28"/>
          <w:szCs w:val="28"/>
          <w:lang w:val="uk-UA" w:eastAsia="ru-RU"/>
        </w:rPr>
        <w:t xml:space="preserve">дуальної та групової взаємодії магістрантів </w:t>
      </w:r>
      <w:r w:rsidR="00652D60" w:rsidRPr="00652D60">
        <w:rPr>
          <w:rFonts w:ascii="Times New Roman" w:eastAsia="Times New Roman" w:hAnsi="Times New Roman" w:cs="Times New Roman"/>
          <w:sz w:val="28"/>
          <w:szCs w:val="28"/>
          <w:lang w:val="uk-UA" w:eastAsia="ru-RU"/>
        </w:rPr>
        <w:t xml:space="preserve">з викладачами </w:t>
      </w:r>
      <w:r w:rsidR="00652D60">
        <w:rPr>
          <w:rFonts w:ascii="Times New Roman" w:eastAsia="Times New Roman" w:hAnsi="Times New Roman" w:cs="Times New Roman"/>
          <w:sz w:val="28"/>
          <w:szCs w:val="28"/>
          <w:lang w:val="uk-UA" w:eastAsia="ru-RU"/>
        </w:rPr>
        <w:t>кафедри соціальної роботи ПІЕП</w:t>
      </w:r>
      <w:r w:rsidR="00652D60" w:rsidRPr="00652D60">
        <w:rPr>
          <w:rFonts w:ascii="Times New Roman" w:eastAsia="Times New Roman" w:hAnsi="Times New Roman" w:cs="Times New Roman"/>
          <w:sz w:val="28"/>
          <w:szCs w:val="28"/>
          <w:lang w:val="uk-UA" w:eastAsia="ru-RU"/>
        </w:rPr>
        <w:t xml:space="preserve">. </w:t>
      </w:r>
    </w:p>
    <w:p w:rsidR="00266933" w:rsidRPr="00266933" w:rsidRDefault="00266933" w:rsidP="00266933">
      <w:pPr>
        <w:spacing w:after="0" w:line="240" w:lineRule="auto"/>
        <w:ind w:firstLine="709"/>
        <w:jc w:val="both"/>
        <w:rPr>
          <w:rFonts w:ascii="Times New Roman" w:eastAsia="Times New Roman" w:hAnsi="Times New Roman" w:cs="Times New Roman"/>
          <w:sz w:val="28"/>
          <w:szCs w:val="28"/>
          <w:lang w:val="uk-UA" w:eastAsia="ru-RU"/>
        </w:rPr>
      </w:pPr>
      <w:r w:rsidRPr="00266933">
        <w:rPr>
          <w:rFonts w:ascii="Times New Roman" w:eastAsia="Times New Roman" w:hAnsi="Times New Roman" w:cs="Times New Roman"/>
          <w:sz w:val="28"/>
          <w:szCs w:val="28"/>
          <w:lang w:val="uk-UA" w:eastAsia="ru-RU"/>
        </w:rPr>
        <w:t xml:space="preserve">Перед початком практики проводиться настановна конференція відповідальним за даний вид практики – керівником практики. На настановній конференції </w:t>
      </w:r>
      <w:r w:rsidR="007F5465">
        <w:rPr>
          <w:rFonts w:ascii="Times New Roman" w:eastAsia="Times New Roman" w:hAnsi="Times New Roman" w:cs="Times New Roman"/>
          <w:sz w:val="28"/>
          <w:szCs w:val="28"/>
          <w:lang w:val="uk-UA" w:eastAsia="ru-RU"/>
        </w:rPr>
        <w:t>магістранти</w:t>
      </w:r>
      <w:r w:rsidRPr="00266933">
        <w:rPr>
          <w:rFonts w:ascii="Times New Roman" w:eastAsia="Times New Roman" w:hAnsi="Times New Roman" w:cs="Times New Roman"/>
          <w:sz w:val="28"/>
          <w:szCs w:val="28"/>
          <w:lang w:val="uk-UA" w:eastAsia="ru-RU"/>
        </w:rPr>
        <w:t xml:space="preserve"> ознайомлюються з основними завданнями практики, умовами організації та порядком проходження практики, вимогами до оформлення її результатів і формою звітності.</w:t>
      </w:r>
    </w:p>
    <w:p w:rsidR="00266933" w:rsidRPr="00266933" w:rsidRDefault="00266933" w:rsidP="00266933">
      <w:pPr>
        <w:spacing w:after="0" w:line="240" w:lineRule="auto"/>
        <w:ind w:firstLine="709"/>
        <w:jc w:val="both"/>
        <w:rPr>
          <w:rFonts w:ascii="Times New Roman" w:eastAsia="Times New Roman" w:hAnsi="Times New Roman" w:cs="Times New Roman"/>
          <w:sz w:val="28"/>
          <w:szCs w:val="28"/>
          <w:lang w:val="uk-UA" w:eastAsia="ru-RU"/>
        </w:rPr>
      </w:pPr>
      <w:r w:rsidRPr="00266933">
        <w:rPr>
          <w:rFonts w:ascii="Times New Roman" w:eastAsia="Times New Roman" w:hAnsi="Times New Roman" w:cs="Times New Roman"/>
          <w:sz w:val="28"/>
          <w:szCs w:val="28"/>
          <w:lang w:val="uk-UA" w:eastAsia="ru-RU"/>
        </w:rPr>
        <w:t xml:space="preserve">Після завершення терміну проходження практики </w:t>
      </w:r>
      <w:r w:rsidR="008D20D1">
        <w:rPr>
          <w:rFonts w:ascii="Times New Roman" w:eastAsia="Times New Roman" w:hAnsi="Times New Roman" w:cs="Times New Roman"/>
          <w:sz w:val="28"/>
          <w:szCs w:val="28"/>
          <w:lang w:val="uk-UA" w:eastAsia="ru-RU"/>
        </w:rPr>
        <w:t>магістранти</w:t>
      </w:r>
      <w:r w:rsidRPr="00266933">
        <w:rPr>
          <w:rFonts w:ascii="Times New Roman" w:eastAsia="Times New Roman" w:hAnsi="Times New Roman" w:cs="Times New Roman"/>
          <w:sz w:val="28"/>
          <w:szCs w:val="28"/>
          <w:lang w:val="uk-UA" w:eastAsia="ru-RU"/>
        </w:rPr>
        <w:t xml:space="preserve"> подають керівнику практики письмові матеріали за результатами виконання обраних та узгоджених із керівником практики завдань. Підсумковий контроль здійснюється під час усного захисту, який проводиться керівником-викладачем кафедри, за яким закріплений студент.</w:t>
      </w:r>
    </w:p>
    <w:p w:rsidR="00266933" w:rsidRDefault="00266933" w:rsidP="008D20D1">
      <w:pPr>
        <w:spacing w:after="0" w:line="240" w:lineRule="auto"/>
        <w:ind w:firstLine="709"/>
        <w:jc w:val="both"/>
        <w:rPr>
          <w:rFonts w:ascii="Times New Roman" w:eastAsia="Times New Roman" w:hAnsi="Times New Roman" w:cs="Times New Roman"/>
          <w:sz w:val="28"/>
          <w:szCs w:val="28"/>
          <w:lang w:val="uk-UA" w:eastAsia="ru-RU"/>
        </w:rPr>
      </w:pPr>
      <w:r w:rsidRPr="00266933">
        <w:rPr>
          <w:rFonts w:ascii="Times New Roman" w:eastAsia="Times New Roman" w:hAnsi="Times New Roman" w:cs="Times New Roman"/>
          <w:sz w:val="28"/>
          <w:szCs w:val="28"/>
          <w:lang w:val="uk-UA" w:eastAsia="ru-RU"/>
        </w:rPr>
        <w:t xml:space="preserve">Після перевірки і захисту представлених матеріалів практики проводиться підсумкова конференція, на якій </w:t>
      </w:r>
      <w:r w:rsidR="008D20D1">
        <w:rPr>
          <w:rFonts w:ascii="Times New Roman" w:eastAsia="Times New Roman" w:hAnsi="Times New Roman" w:cs="Times New Roman"/>
          <w:sz w:val="28"/>
          <w:szCs w:val="28"/>
          <w:lang w:val="uk-UA" w:eastAsia="ru-RU"/>
        </w:rPr>
        <w:t>магістрантам</w:t>
      </w:r>
      <w:r w:rsidRPr="00266933">
        <w:rPr>
          <w:rFonts w:ascii="Times New Roman" w:eastAsia="Times New Roman" w:hAnsi="Times New Roman" w:cs="Times New Roman"/>
          <w:sz w:val="28"/>
          <w:szCs w:val="28"/>
          <w:lang w:val="uk-UA" w:eastAsia="ru-RU"/>
        </w:rPr>
        <w:t xml:space="preserve"> повідомляються остаточні оцінки, здійснюється аналіз якості виконання завдань практики й оформлення звітної документації.Після проведення заключної конференції та прийому практик керівники складають короткий письмовий звіт про виконання програми практики та вказують обсяг виконаної роботи в процесі її проходження в двох примірниках – один направляється у відділ навчальної роботи </w:t>
      </w:r>
      <w:r w:rsidR="00C77E2A">
        <w:rPr>
          <w:rFonts w:ascii="Times New Roman" w:eastAsia="Times New Roman" w:hAnsi="Times New Roman" w:cs="Times New Roman"/>
          <w:sz w:val="28"/>
          <w:szCs w:val="28"/>
          <w:lang w:val="uk-UA" w:eastAsia="ru-RU"/>
        </w:rPr>
        <w:t>інституту</w:t>
      </w:r>
      <w:r w:rsidRPr="00266933">
        <w:rPr>
          <w:rFonts w:ascii="Times New Roman" w:eastAsia="Times New Roman" w:hAnsi="Times New Roman" w:cs="Times New Roman"/>
          <w:sz w:val="28"/>
          <w:szCs w:val="28"/>
          <w:lang w:val="uk-UA" w:eastAsia="ru-RU"/>
        </w:rPr>
        <w:t xml:space="preserve">, а інший залишається на кафедрі. </w:t>
      </w:r>
    </w:p>
    <w:p w:rsidR="00B22160" w:rsidRDefault="00B22160" w:rsidP="00652D60">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Магістранти </w:t>
      </w:r>
      <w:r w:rsidRPr="00B22160">
        <w:rPr>
          <w:rFonts w:ascii="Times New Roman" w:eastAsia="Calibri" w:hAnsi="Times New Roman" w:cs="Times New Roman"/>
          <w:sz w:val="28"/>
          <w:szCs w:val="28"/>
          <w:lang w:val="uk-UA"/>
        </w:rPr>
        <w:t>зобов’язані вчасно і сумлінно виконати передбачені програмою практики завдання, надати своєчасно і в повному обсязі звіт щодо проходження практики, який повинен відповідати встановленим вимогам.</w:t>
      </w:r>
    </w:p>
    <w:p w:rsidR="00266933" w:rsidRDefault="00652D60" w:rsidP="00652D60">
      <w:pPr>
        <w:spacing w:after="0" w:line="240" w:lineRule="auto"/>
        <w:ind w:firstLine="567"/>
        <w:jc w:val="both"/>
        <w:rPr>
          <w:rFonts w:ascii="Times New Roman" w:eastAsia="Calibri" w:hAnsi="Times New Roman" w:cs="Times New Roman"/>
          <w:sz w:val="28"/>
          <w:szCs w:val="28"/>
          <w:lang w:val="uk-UA"/>
        </w:rPr>
      </w:pPr>
      <w:r w:rsidRPr="00652D60">
        <w:rPr>
          <w:rFonts w:ascii="Times New Roman" w:eastAsia="Calibri" w:hAnsi="Times New Roman" w:cs="Times New Roman"/>
          <w:sz w:val="28"/>
          <w:szCs w:val="28"/>
          <w:lang w:val="uk-UA"/>
        </w:rPr>
        <w:lastRenderedPageBreak/>
        <w:t>На проведення практики виділено 9 кредитів (270 годин).</w:t>
      </w:r>
      <w:r w:rsidR="009D30E3" w:rsidRPr="00CF3FA8">
        <w:rPr>
          <w:rFonts w:ascii="Times New Roman" w:eastAsia="Calibri" w:hAnsi="Times New Roman" w:cs="Times New Roman"/>
          <w:i/>
          <w:sz w:val="28"/>
          <w:szCs w:val="28"/>
          <w:lang w:val="uk-UA"/>
        </w:rPr>
        <w:t>Тривалість практики</w:t>
      </w:r>
      <w:r w:rsidR="009D30E3">
        <w:rPr>
          <w:rFonts w:ascii="Times New Roman" w:eastAsia="Calibri" w:hAnsi="Times New Roman" w:cs="Times New Roman"/>
          <w:sz w:val="28"/>
          <w:szCs w:val="28"/>
          <w:lang w:val="uk-UA"/>
        </w:rPr>
        <w:t xml:space="preserve"> – 6 тижнів. </w:t>
      </w:r>
      <w:r w:rsidRPr="00CF3FA8">
        <w:rPr>
          <w:rFonts w:ascii="Times New Roman" w:eastAsia="Calibri" w:hAnsi="Times New Roman" w:cs="Times New Roman"/>
          <w:i/>
          <w:sz w:val="28"/>
          <w:szCs w:val="28"/>
          <w:lang w:val="uk-UA"/>
        </w:rPr>
        <w:t>Форма контролю</w:t>
      </w:r>
      <w:r>
        <w:rPr>
          <w:rFonts w:ascii="Times New Roman" w:eastAsia="Calibri" w:hAnsi="Times New Roman" w:cs="Times New Roman"/>
          <w:sz w:val="28"/>
          <w:szCs w:val="28"/>
          <w:lang w:val="uk-UA"/>
        </w:rPr>
        <w:t>: диференційований залік.</w:t>
      </w:r>
    </w:p>
    <w:p w:rsidR="00BA6F16" w:rsidRPr="00880FFA" w:rsidRDefault="00BA6F16" w:rsidP="002E5915">
      <w:pPr>
        <w:widowControl w:val="0"/>
        <w:spacing w:after="0" w:line="240" w:lineRule="auto"/>
        <w:ind w:left="567" w:firstLine="567"/>
        <w:jc w:val="center"/>
        <w:rPr>
          <w:rFonts w:ascii="Times New Roman" w:eastAsia="Times New Roman" w:hAnsi="Times New Roman" w:cs="Times New Roman"/>
          <w:b/>
          <w:sz w:val="28"/>
          <w:szCs w:val="28"/>
          <w:lang w:val="uk-UA"/>
        </w:rPr>
      </w:pPr>
    </w:p>
    <w:p w:rsidR="002E5915" w:rsidRPr="00880FFA" w:rsidRDefault="002E5915" w:rsidP="002E5915">
      <w:pPr>
        <w:widowControl w:val="0"/>
        <w:spacing w:after="0" w:line="240" w:lineRule="auto"/>
        <w:ind w:left="567" w:firstLine="567"/>
        <w:jc w:val="center"/>
        <w:rPr>
          <w:rFonts w:ascii="Times New Roman" w:eastAsia="Times New Roman" w:hAnsi="Times New Roman" w:cs="Times New Roman"/>
          <w:b/>
          <w:sz w:val="28"/>
          <w:szCs w:val="28"/>
          <w:lang w:val="uk-UA"/>
        </w:rPr>
      </w:pPr>
      <w:r w:rsidRPr="00880FFA">
        <w:rPr>
          <w:rFonts w:ascii="Times New Roman" w:eastAsia="Times New Roman" w:hAnsi="Times New Roman" w:cs="Times New Roman"/>
          <w:b/>
          <w:sz w:val="28"/>
          <w:szCs w:val="28"/>
          <w:lang w:val="uk-UA"/>
        </w:rPr>
        <w:t>МЕТА ТА ЗАВДАННЯ ПРАКТИКИ</w:t>
      </w:r>
    </w:p>
    <w:p w:rsidR="002E5915" w:rsidRPr="0036418C" w:rsidRDefault="002E5915" w:rsidP="00F917E6">
      <w:pPr>
        <w:widowControl w:val="0"/>
        <w:spacing w:after="0" w:line="240" w:lineRule="auto"/>
        <w:ind w:left="567" w:firstLine="567"/>
        <w:jc w:val="both"/>
        <w:rPr>
          <w:rFonts w:ascii="Times New Roman" w:eastAsia="Times New Roman" w:hAnsi="Times New Roman" w:cs="Times New Roman"/>
          <w:b/>
          <w:sz w:val="28"/>
          <w:szCs w:val="28"/>
          <w:lang w:val="uk-UA"/>
        </w:rPr>
      </w:pPr>
    </w:p>
    <w:p w:rsidR="00F917E6" w:rsidRPr="0036418C" w:rsidRDefault="00F917E6" w:rsidP="00F917E6">
      <w:pPr>
        <w:widowControl w:val="0"/>
        <w:spacing w:after="0" w:line="240" w:lineRule="auto"/>
        <w:ind w:left="567"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b/>
          <w:sz w:val="28"/>
          <w:szCs w:val="28"/>
          <w:lang w:val="uk-UA"/>
        </w:rPr>
        <w:t xml:space="preserve">Мета </w:t>
      </w:r>
      <w:r w:rsidR="00005F40" w:rsidRPr="0036418C">
        <w:rPr>
          <w:rFonts w:ascii="Times New Roman" w:eastAsia="Times New Roman" w:hAnsi="Times New Roman" w:cs="Times New Roman"/>
          <w:b/>
          <w:sz w:val="28"/>
          <w:szCs w:val="28"/>
          <w:lang w:val="uk-UA"/>
        </w:rPr>
        <w:t xml:space="preserve">педагогічної </w:t>
      </w:r>
      <w:r w:rsidRPr="0036418C">
        <w:rPr>
          <w:rFonts w:ascii="Times New Roman" w:eastAsia="Times New Roman" w:hAnsi="Times New Roman" w:cs="Times New Roman"/>
          <w:b/>
          <w:sz w:val="28"/>
          <w:szCs w:val="28"/>
          <w:lang w:val="uk-UA"/>
        </w:rPr>
        <w:t xml:space="preserve">та </w:t>
      </w:r>
      <w:r w:rsidR="00005F40" w:rsidRPr="0036418C">
        <w:rPr>
          <w:rFonts w:ascii="Times New Roman" w:eastAsia="Times New Roman" w:hAnsi="Times New Roman" w:cs="Times New Roman"/>
          <w:b/>
          <w:sz w:val="28"/>
          <w:szCs w:val="28"/>
          <w:lang w:val="uk-UA"/>
        </w:rPr>
        <w:t xml:space="preserve">науково-дослідної </w:t>
      </w:r>
      <w:r w:rsidRPr="0036418C">
        <w:rPr>
          <w:rFonts w:ascii="Times New Roman" w:eastAsia="Times New Roman" w:hAnsi="Times New Roman" w:cs="Times New Roman"/>
          <w:b/>
          <w:sz w:val="28"/>
          <w:szCs w:val="28"/>
          <w:lang w:val="uk-UA"/>
        </w:rPr>
        <w:t>практики</w:t>
      </w:r>
      <w:r w:rsidRPr="0036418C">
        <w:rPr>
          <w:rFonts w:ascii="Times New Roman" w:eastAsia="Times New Roman" w:hAnsi="Times New Roman" w:cs="Times New Roman"/>
          <w:sz w:val="28"/>
          <w:szCs w:val="28"/>
          <w:lang w:val="uk-UA"/>
        </w:rPr>
        <w:t>– проведення емпіричної частини магістерського кваліфікаційного дослідження, професійна підготовка студентів магістратури до викладацької діяльності.</w:t>
      </w:r>
    </w:p>
    <w:p w:rsidR="00F917E6" w:rsidRPr="0036418C" w:rsidRDefault="00F917E6" w:rsidP="00F917E6">
      <w:pPr>
        <w:widowControl w:val="0"/>
        <w:spacing w:after="0" w:line="240" w:lineRule="auto"/>
        <w:ind w:left="567"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Практика проводиться для студентів магістратури спеціальності «Соціальна робота» після вивчення курсів «Методологія та організація наукових досліджень», «Методика викладання соціальної роботи» в організаціях соціальної сфери, освіти та у вищих навчальних закладах ІІІ-ІV рівнів акредитації.</w:t>
      </w:r>
    </w:p>
    <w:p w:rsidR="00F917E6" w:rsidRPr="0036418C" w:rsidRDefault="00F917E6" w:rsidP="00F917E6">
      <w:pPr>
        <w:widowControl w:val="0"/>
        <w:spacing w:after="0" w:line="240" w:lineRule="auto"/>
        <w:ind w:left="567" w:firstLine="567"/>
        <w:jc w:val="both"/>
        <w:rPr>
          <w:rFonts w:ascii="Times New Roman" w:eastAsia="Times New Roman" w:hAnsi="Times New Roman" w:cs="Times New Roman"/>
          <w:b/>
          <w:bCs/>
          <w:sz w:val="28"/>
          <w:szCs w:val="28"/>
          <w:lang w:val="uk-UA"/>
        </w:rPr>
      </w:pPr>
    </w:p>
    <w:p w:rsidR="00213732" w:rsidRPr="00213732" w:rsidRDefault="00213732" w:rsidP="00213732">
      <w:pPr>
        <w:widowControl w:val="0"/>
        <w:tabs>
          <w:tab w:val="left" w:pos="0"/>
        </w:tabs>
        <w:spacing w:after="0" w:line="240" w:lineRule="auto"/>
        <w:ind w:firstLine="709"/>
        <w:jc w:val="both"/>
        <w:rPr>
          <w:rFonts w:ascii="Times New Roman" w:eastAsia="Times New Roman" w:hAnsi="Times New Roman" w:cs="Times New Roman"/>
          <w:sz w:val="28"/>
          <w:szCs w:val="28"/>
          <w:lang w:val="uk-UA"/>
        </w:rPr>
      </w:pPr>
      <w:r w:rsidRPr="00213732">
        <w:rPr>
          <w:rFonts w:ascii="Times New Roman" w:eastAsia="Times New Roman" w:hAnsi="Times New Roman" w:cs="Times New Roman"/>
          <w:sz w:val="28"/>
          <w:szCs w:val="28"/>
          <w:lang w:val="uk-UA"/>
        </w:rPr>
        <w:t xml:space="preserve">Відповідно до мети встановлено наступні </w:t>
      </w:r>
      <w:r w:rsidRPr="00213732">
        <w:rPr>
          <w:rFonts w:ascii="Times New Roman" w:eastAsia="Times New Roman" w:hAnsi="Times New Roman" w:cs="Times New Roman"/>
          <w:b/>
          <w:sz w:val="28"/>
          <w:szCs w:val="28"/>
          <w:lang w:val="uk-UA"/>
        </w:rPr>
        <w:t>завдання практики:</w:t>
      </w:r>
    </w:p>
    <w:p w:rsidR="00F917E6" w:rsidRPr="0036418C" w:rsidRDefault="009A467F" w:rsidP="00F917E6">
      <w:pPr>
        <w:widowControl w:val="0"/>
        <w:spacing w:after="0" w:line="240" w:lineRule="auto"/>
        <w:ind w:left="567" w:firstLine="567"/>
        <w:rPr>
          <w:rFonts w:ascii="Times New Roman" w:eastAsia="Times New Roman" w:hAnsi="Times New Roman" w:cs="Times New Roman"/>
          <w:i/>
          <w:iCs/>
          <w:sz w:val="28"/>
          <w:szCs w:val="28"/>
          <w:lang w:val="uk-UA"/>
        </w:rPr>
      </w:pPr>
      <w:r>
        <w:rPr>
          <w:rFonts w:ascii="Times New Roman" w:eastAsia="Times New Roman" w:hAnsi="Times New Roman" w:cs="Times New Roman"/>
          <w:i/>
          <w:iCs/>
          <w:sz w:val="28"/>
          <w:szCs w:val="28"/>
          <w:lang w:val="uk-UA"/>
        </w:rPr>
        <w:t xml:space="preserve">Змістовий модуль 1. </w:t>
      </w:r>
      <w:r w:rsidR="00F917E6" w:rsidRPr="0036418C">
        <w:rPr>
          <w:rFonts w:ascii="Times New Roman" w:eastAsia="Times New Roman" w:hAnsi="Times New Roman" w:cs="Times New Roman"/>
          <w:i/>
          <w:iCs/>
          <w:sz w:val="28"/>
          <w:szCs w:val="28"/>
          <w:lang w:val="uk-UA"/>
        </w:rPr>
        <w:t>«Педагогічна практика»</w:t>
      </w:r>
      <w:r w:rsidR="00213732">
        <w:rPr>
          <w:rFonts w:ascii="Times New Roman" w:eastAsia="Times New Roman" w:hAnsi="Times New Roman" w:cs="Times New Roman"/>
          <w:i/>
          <w:iCs/>
          <w:sz w:val="28"/>
          <w:szCs w:val="28"/>
          <w:lang w:val="uk-UA"/>
        </w:rPr>
        <w:t>:</w:t>
      </w:r>
    </w:p>
    <w:p w:rsidR="00213732" w:rsidRPr="00213732" w:rsidRDefault="00213732" w:rsidP="0021373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визначити сутність і зміст організації навчального процесу в вищому навчальному закладі;</w:t>
      </w:r>
    </w:p>
    <w:p w:rsidR="00213732" w:rsidRPr="00213732" w:rsidRDefault="00213732" w:rsidP="0021373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спостерігати та переймати прийоми викладання навчального</w:t>
      </w:r>
      <w:r>
        <w:rPr>
          <w:rFonts w:ascii="Times New Roman" w:eastAsia="Times New Roman" w:hAnsi="Times New Roman" w:cs="Times New Roman"/>
          <w:sz w:val="28"/>
          <w:szCs w:val="28"/>
          <w:lang w:val="uk-UA"/>
        </w:rPr>
        <w:t xml:space="preserve"> матеріалу з викладачем, якому магістрант</w:t>
      </w:r>
      <w:r w:rsidRPr="00213732">
        <w:rPr>
          <w:rFonts w:ascii="Times New Roman" w:eastAsia="Times New Roman" w:hAnsi="Times New Roman" w:cs="Times New Roman"/>
          <w:sz w:val="28"/>
          <w:szCs w:val="28"/>
          <w:lang w:val="uk-UA"/>
        </w:rPr>
        <w:t xml:space="preserve"> асистує;</w:t>
      </w:r>
    </w:p>
    <w:p w:rsidR="00213732" w:rsidRPr="00213732" w:rsidRDefault="00213732" w:rsidP="0021373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засвоїти специфічні відмінності викладацької роботи у вищому навчальному закладі;</w:t>
      </w:r>
    </w:p>
    <w:p w:rsidR="00195322" w:rsidRDefault="00213732" w:rsidP="0019532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 xml:space="preserve">користуватися на відповідному рівні навчальними і робочими </w:t>
      </w:r>
      <w:r w:rsidR="00195322">
        <w:rPr>
          <w:rFonts w:ascii="Times New Roman" w:eastAsia="Times New Roman" w:hAnsi="Times New Roman" w:cs="Times New Roman"/>
          <w:sz w:val="28"/>
          <w:szCs w:val="28"/>
          <w:lang w:val="uk-UA"/>
        </w:rPr>
        <w:t xml:space="preserve">навчальними </w:t>
      </w:r>
      <w:r w:rsidRPr="00213732">
        <w:rPr>
          <w:rFonts w:ascii="Times New Roman" w:eastAsia="Times New Roman" w:hAnsi="Times New Roman" w:cs="Times New Roman"/>
          <w:sz w:val="28"/>
          <w:szCs w:val="28"/>
          <w:lang w:val="uk-UA"/>
        </w:rPr>
        <w:t xml:space="preserve">програмами дисциплін з навчального плану </w:t>
      </w:r>
      <w:r w:rsidR="00195322">
        <w:rPr>
          <w:rFonts w:ascii="Times New Roman" w:eastAsia="Times New Roman" w:hAnsi="Times New Roman" w:cs="Times New Roman"/>
          <w:sz w:val="28"/>
          <w:szCs w:val="28"/>
          <w:lang w:val="uk-UA"/>
        </w:rPr>
        <w:t>освітнього рівня «бакалавр» спеціальності «Соціальна робота»</w:t>
      </w:r>
      <w:r w:rsidRPr="00213732">
        <w:rPr>
          <w:rFonts w:ascii="Times New Roman" w:eastAsia="Times New Roman" w:hAnsi="Times New Roman" w:cs="Times New Roman"/>
          <w:sz w:val="28"/>
          <w:szCs w:val="28"/>
          <w:lang w:val="uk-UA"/>
        </w:rPr>
        <w:t>;</w:t>
      </w:r>
    </w:p>
    <w:p w:rsidR="00213732" w:rsidRDefault="00195322" w:rsidP="0019532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засвоїти основні підходи логічного, послідовного і</w:t>
      </w:r>
      <w:r>
        <w:rPr>
          <w:rFonts w:ascii="Times New Roman" w:eastAsia="Times New Roman" w:hAnsi="Times New Roman" w:cs="Times New Roman"/>
          <w:sz w:val="28"/>
          <w:szCs w:val="28"/>
          <w:lang w:val="uk-UA"/>
        </w:rPr>
        <w:t xml:space="preserve"> цілісного викладення матеріалу </w:t>
      </w:r>
      <w:r w:rsidRPr="00213732">
        <w:rPr>
          <w:rFonts w:ascii="Times New Roman" w:eastAsia="Times New Roman" w:hAnsi="Times New Roman" w:cs="Times New Roman"/>
          <w:sz w:val="28"/>
          <w:szCs w:val="28"/>
          <w:lang w:val="uk-UA"/>
        </w:rPr>
        <w:t xml:space="preserve">з </w:t>
      </w:r>
      <w:r>
        <w:rPr>
          <w:rFonts w:ascii="Times New Roman" w:eastAsia="Times New Roman" w:hAnsi="Times New Roman" w:cs="Times New Roman"/>
          <w:sz w:val="28"/>
          <w:szCs w:val="28"/>
          <w:lang w:val="uk-UA"/>
        </w:rPr>
        <w:t>обраної</w:t>
      </w:r>
      <w:r w:rsidRPr="00213732">
        <w:rPr>
          <w:rFonts w:ascii="Times New Roman" w:eastAsia="Times New Roman" w:hAnsi="Times New Roman" w:cs="Times New Roman"/>
          <w:sz w:val="28"/>
          <w:szCs w:val="28"/>
          <w:lang w:val="uk-UA"/>
        </w:rPr>
        <w:t xml:space="preserve"> дисципліни;</w:t>
      </w:r>
    </w:p>
    <w:p w:rsidR="00195322" w:rsidRDefault="00195322" w:rsidP="0019532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 xml:space="preserve">практикуватися в розробці та вдосконаленні навчальної та робочої </w:t>
      </w:r>
      <w:r>
        <w:rPr>
          <w:rFonts w:ascii="Times New Roman" w:eastAsia="Times New Roman" w:hAnsi="Times New Roman" w:cs="Times New Roman"/>
          <w:sz w:val="28"/>
          <w:szCs w:val="28"/>
          <w:lang w:val="uk-UA"/>
        </w:rPr>
        <w:t xml:space="preserve">навчальної </w:t>
      </w:r>
      <w:r w:rsidRPr="00213732">
        <w:rPr>
          <w:rFonts w:ascii="Times New Roman" w:eastAsia="Times New Roman" w:hAnsi="Times New Roman" w:cs="Times New Roman"/>
          <w:sz w:val="28"/>
          <w:szCs w:val="28"/>
          <w:lang w:val="uk-UA"/>
        </w:rPr>
        <w:t>програми з встановленої дисципліни;</w:t>
      </w:r>
    </w:p>
    <w:p w:rsidR="00195322" w:rsidRDefault="00195322" w:rsidP="0019532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відвідувати лекційні та семінарські заняття викладача, якому вони асистують в процесі проходження практики;</w:t>
      </w:r>
    </w:p>
    <w:p w:rsidR="00195322" w:rsidRDefault="00195322" w:rsidP="0019532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розвинути власні креативні здібності в процесі реалізації педагогічної роботи;</w:t>
      </w:r>
    </w:p>
    <w:p w:rsidR="00195322" w:rsidRDefault="00195322" w:rsidP="0019532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використовувати прийоми міжособистісного виховного впливу в процесі спілкування зі студентами з позиції викладача ВНЗ;</w:t>
      </w:r>
    </w:p>
    <w:p w:rsidR="00195322" w:rsidRDefault="00195322" w:rsidP="0019532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 xml:space="preserve">провести на гідному рівні доручені викладачем заняття </w:t>
      </w:r>
      <w:r>
        <w:rPr>
          <w:rFonts w:ascii="Times New Roman" w:eastAsia="Times New Roman" w:hAnsi="Times New Roman" w:cs="Times New Roman"/>
          <w:sz w:val="28"/>
          <w:szCs w:val="28"/>
          <w:lang w:val="uk-UA"/>
        </w:rPr>
        <w:t xml:space="preserve">(1 відкрите лекційне та 1 відкрите семінарське) </w:t>
      </w:r>
      <w:r w:rsidRPr="00213732">
        <w:rPr>
          <w:rFonts w:ascii="Times New Roman" w:eastAsia="Times New Roman" w:hAnsi="Times New Roman" w:cs="Times New Roman"/>
          <w:sz w:val="28"/>
          <w:szCs w:val="28"/>
          <w:lang w:val="uk-UA"/>
        </w:rPr>
        <w:t>в межах навчального курсу;</w:t>
      </w:r>
    </w:p>
    <w:p w:rsidR="00195322" w:rsidRDefault="00195322" w:rsidP="0019532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засвоїти підходи та методи оцінювання роботи студентів на семінарських заняттях у відповідності до існуючих стандартів ВНЗ;</w:t>
      </w:r>
    </w:p>
    <w:p w:rsidR="00213732" w:rsidRDefault="00195322" w:rsidP="00195322">
      <w:pPr>
        <w:widowControl w:val="0"/>
        <w:tabs>
          <w:tab w:val="left" w:pos="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набути практичного досвіду «володіння» аудиторією та у</w:t>
      </w:r>
      <w:r>
        <w:rPr>
          <w:rFonts w:ascii="Times New Roman" w:eastAsia="Times New Roman" w:hAnsi="Times New Roman" w:cs="Times New Roman"/>
          <w:sz w:val="28"/>
          <w:szCs w:val="28"/>
          <w:lang w:val="uk-UA"/>
        </w:rPr>
        <w:t>тримання її уваги протягом встановленого часу.</w:t>
      </w:r>
    </w:p>
    <w:p w:rsidR="0036418C" w:rsidRDefault="00213732" w:rsidP="00195322">
      <w:pPr>
        <w:widowControl w:val="0"/>
        <w:tabs>
          <w:tab w:val="left" w:pos="0"/>
        </w:tabs>
        <w:spacing w:after="0" w:line="240" w:lineRule="auto"/>
        <w:ind w:firstLine="567"/>
        <w:jc w:val="both"/>
        <w:rPr>
          <w:rFonts w:ascii="Times New Roman" w:eastAsia="Times New Roman" w:hAnsi="Times New Roman" w:cs="Times New Roman"/>
          <w:i/>
          <w:iCs/>
          <w:sz w:val="28"/>
          <w:szCs w:val="28"/>
          <w:lang w:val="uk-UA"/>
        </w:rPr>
      </w:pPr>
      <w:r w:rsidRPr="00213732">
        <w:rPr>
          <w:rFonts w:ascii="Times New Roman" w:eastAsia="Times New Roman" w:hAnsi="Times New Roman" w:cs="Times New Roman"/>
          <w:sz w:val="28"/>
          <w:szCs w:val="28"/>
          <w:lang w:val="uk-UA"/>
        </w:rPr>
        <w:tab/>
      </w:r>
      <w:r w:rsidR="009A467F">
        <w:rPr>
          <w:rFonts w:ascii="Times New Roman" w:eastAsia="Times New Roman" w:hAnsi="Times New Roman" w:cs="Times New Roman"/>
          <w:i/>
          <w:iCs/>
          <w:sz w:val="28"/>
          <w:szCs w:val="28"/>
          <w:lang w:val="uk-UA"/>
        </w:rPr>
        <w:t>Змістовий модуль 2</w:t>
      </w:r>
      <w:r w:rsidR="009A467F" w:rsidRPr="009A467F">
        <w:rPr>
          <w:rFonts w:ascii="Times New Roman" w:eastAsia="Times New Roman" w:hAnsi="Times New Roman" w:cs="Times New Roman"/>
          <w:i/>
          <w:iCs/>
          <w:sz w:val="28"/>
          <w:szCs w:val="28"/>
          <w:lang w:val="uk-UA"/>
        </w:rPr>
        <w:t xml:space="preserve">. </w:t>
      </w:r>
      <w:r w:rsidR="0036418C" w:rsidRPr="0036418C">
        <w:rPr>
          <w:rFonts w:ascii="Times New Roman" w:eastAsia="Times New Roman" w:hAnsi="Times New Roman" w:cs="Times New Roman"/>
          <w:i/>
          <w:iCs/>
          <w:sz w:val="28"/>
          <w:szCs w:val="28"/>
          <w:lang w:val="uk-UA"/>
        </w:rPr>
        <w:t xml:space="preserve"> «Науково-дослідна практика»</w:t>
      </w:r>
      <w:r w:rsidR="00195322">
        <w:rPr>
          <w:rFonts w:ascii="Times New Roman" w:eastAsia="Times New Roman" w:hAnsi="Times New Roman" w:cs="Times New Roman"/>
          <w:i/>
          <w:iCs/>
          <w:sz w:val="28"/>
          <w:szCs w:val="28"/>
          <w:lang w:val="uk-UA"/>
        </w:rPr>
        <w:t>:</w:t>
      </w:r>
    </w:p>
    <w:p w:rsidR="0036418C" w:rsidRDefault="00195322" w:rsidP="00CF3FA8">
      <w:pPr>
        <w:widowControl w:val="0"/>
        <w:tabs>
          <w:tab w:val="left" w:pos="356"/>
        </w:tabs>
        <w:spacing w:after="0" w:line="240" w:lineRule="auto"/>
        <w:ind w:firstLine="35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п</w:t>
      </w:r>
      <w:r w:rsidR="0036418C" w:rsidRPr="0036418C">
        <w:rPr>
          <w:rFonts w:ascii="Times New Roman" w:eastAsia="Times New Roman" w:hAnsi="Times New Roman" w:cs="Times New Roman"/>
          <w:sz w:val="28"/>
          <w:szCs w:val="28"/>
          <w:lang w:val="uk-UA"/>
        </w:rPr>
        <w:t>рове</w:t>
      </w:r>
      <w:r>
        <w:rPr>
          <w:rFonts w:ascii="Times New Roman" w:eastAsia="Times New Roman" w:hAnsi="Times New Roman" w:cs="Times New Roman"/>
          <w:sz w:val="28"/>
          <w:szCs w:val="28"/>
          <w:lang w:val="uk-UA"/>
        </w:rPr>
        <w:t>сти</w:t>
      </w:r>
      <w:r w:rsidR="0036418C" w:rsidRPr="0036418C">
        <w:rPr>
          <w:rFonts w:ascii="Times New Roman" w:eastAsia="Times New Roman" w:hAnsi="Times New Roman" w:cs="Times New Roman"/>
          <w:sz w:val="28"/>
          <w:szCs w:val="28"/>
          <w:lang w:val="uk-UA"/>
        </w:rPr>
        <w:t xml:space="preserve"> емпіричн</w:t>
      </w:r>
      <w:r>
        <w:rPr>
          <w:rFonts w:ascii="Times New Roman" w:eastAsia="Times New Roman" w:hAnsi="Times New Roman" w:cs="Times New Roman"/>
          <w:sz w:val="28"/>
          <w:szCs w:val="28"/>
          <w:lang w:val="uk-UA"/>
        </w:rPr>
        <w:t xml:space="preserve">емагістерське </w:t>
      </w:r>
      <w:r w:rsidR="0036418C" w:rsidRPr="0036418C">
        <w:rPr>
          <w:rFonts w:ascii="Times New Roman" w:eastAsia="Times New Roman" w:hAnsi="Times New Roman" w:cs="Times New Roman"/>
          <w:sz w:val="28"/>
          <w:szCs w:val="28"/>
          <w:lang w:val="uk-UA"/>
        </w:rPr>
        <w:t>дослідження з проблем теорії і практики соціальної роботи в організ</w:t>
      </w:r>
      <w:r>
        <w:rPr>
          <w:rFonts w:ascii="Times New Roman" w:eastAsia="Times New Roman" w:hAnsi="Times New Roman" w:cs="Times New Roman"/>
          <w:sz w:val="28"/>
          <w:szCs w:val="28"/>
          <w:lang w:val="uk-UA"/>
        </w:rPr>
        <w:t>аціях соціальної сфери і освіти;</w:t>
      </w:r>
    </w:p>
    <w:p w:rsidR="00195322" w:rsidRDefault="00195322" w:rsidP="00CF3FA8">
      <w:pPr>
        <w:widowControl w:val="0"/>
        <w:tabs>
          <w:tab w:val="left" w:pos="356"/>
        </w:tabs>
        <w:spacing w:after="0" w:line="240" w:lineRule="auto"/>
        <w:ind w:firstLine="35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о</w:t>
      </w:r>
      <w:r w:rsidR="0036418C" w:rsidRPr="0036418C">
        <w:rPr>
          <w:rFonts w:ascii="Times New Roman" w:eastAsia="Times New Roman" w:hAnsi="Times New Roman" w:cs="Times New Roman"/>
          <w:sz w:val="28"/>
          <w:szCs w:val="28"/>
          <w:lang w:val="uk-UA"/>
        </w:rPr>
        <w:t>форм</w:t>
      </w:r>
      <w:r>
        <w:rPr>
          <w:rFonts w:ascii="Times New Roman" w:eastAsia="Times New Roman" w:hAnsi="Times New Roman" w:cs="Times New Roman"/>
          <w:sz w:val="28"/>
          <w:szCs w:val="28"/>
          <w:lang w:val="uk-UA"/>
        </w:rPr>
        <w:t>ити результати</w:t>
      </w:r>
      <w:r w:rsidR="0036418C" w:rsidRPr="0036418C">
        <w:rPr>
          <w:rFonts w:ascii="Times New Roman" w:eastAsia="Times New Roman" w:hAnsi="Times New Roman" w:cs="Times New Roman"/>
          <w:sz w:val="28"/>
          <w:szCs w:val="28"/>
          <w:lang w:val="uk-UA"/>
        </w:rPr>
        <w:t xml:space="preserve"> емпіричного дослідження у зведених таблицях</w:t>
      </w:r>
      <w:r>
        <w:rPr>
          <w:rFonts w:ascii="Times New Roman" w:eastAsia="Times New Roman" w:hAnsi="Times New Roman" w:cs="Times New Roman"/>
          <w:sz w:val="28"/>
          <w:szCs w:val="28"/>
          <w:lang w:val="uk-UA"/>
        </w:rPr>
        <w:t xml:space="preserve"> (кількісний і якісний аналіз);</w:t>
      </w:r>
    </w:p>
    <w:p w:rsidR="0036418C" w:rsidRDefault="00195322" w:rsidP="00CF3FA8">
      <w:pPr>
        <w:widowControl w:val="0"/>
        <w:tabs>
          <w:tab w:val="left" w:pos="356"/>
        </w:tabs>
        <w:spacing w:after="0" w:line="240" w:lineRule="auto"/>
        <w:ind w:firstLine="35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213732">
        <w:rPr>
          <w:rFonts w:ascii="Times New Roman" w:eastAsia="Times New Roman" w:hAnsi="Times New Roman" w:cs="Times New Roman"/>
          <w:sz w:val="28"/>
          <w:szCs w:val="28"/>
          <w:lang w:val="uk-UA"/>
        </w:rPr>
        <w:t>оформити звіт відповідно до встановлених вимог практики.</w:t>
      </w:r>
    </w:p>
    <w:p w:rsidR="00195322" w:rsidRPr="0036418C" w:rsidRDefault="00195322" w:rsidP="00195322">
      <w:pPr>
        <w:widowControl w:val="0"/>
        <w:tabs>
          <w:tab w:val="left" w:pos="356"/>
        </w:tabs>
        <w:spacing w:after="0" w:line="240" w:lineRule="auto"/>
        <w:ind w:left="567"/>
        <w:jc w:val="both"/>
        <w:rPr>
          <w:rFonts w:ascii="Times New Roman" w:eastAsia="Times New Roman" w:hAnsi="Times New Roman" w:cs="Times New Roman"/>
          <w:sz w:val="28"/>
          <w:szCs w:val="28"/>
          <w:lang w:val="uk-UA"/>
        </w:rPr>
      </w:pPr>
    </w:p>
    <w:p w:rsidR="00F917E6" w:rsidRPr="0036418C" w:rsidRDefault="00F917E6" w:rsidP="00F917E6">
      <w:pPr>
        <w:widowControl w:val="0"/>
        <w:spacing w:after="0" w:line="240" w:lineRule="auto"/>
        <w:ind w:left="567" w:firstLine="567"/>
        <w:jc w:val="both"/>
        <w:rPr>
          <w:rFonts w:ascii="Times New Roman" w:eastAsia="Times New Roman" w:hAnsi="Times New Roman" w:cs="Times New Roman"/>
          <w:b/>
          <w:bCs/>
          <w:sz w:val="28"/>
          <w:szCs w:val="28"/>
          <w:lang w:val="uk-UA"/>
        </w:rPr>
      </w:pPr>
    </w:p>
    <w:p w:rsidR="00F917E6" w:rsidRPr="0036418C" w:rsidRDefault="00F917E6" w:rsidP="00F917E6">
      <w:pPr>
        <w:widowControl w:val="0"/>
        <w:spacing w:after="0" w:line="240" w:lineRule="auto"/>
        <w:ind w:left="567" w:firstLine="567"/>
        <w:jc w:val="both"/>
        <w:rPr>
          <w:rFonts w:ascii="Times New Roman" w:eastAsia="Times New Roman" w:hAnsi="Times New Roman" w:cs="Times New Roman"/>
          <w:b/>
          <w:bCs/>
          <w:sz w:val="28"/>
          <w:szCs w:val="28"/>
          <w:lang w:val="uk-UA"/>
        </w:rPr>
      </w:pPr>
    </w:p>
    <w:p w:rsidR="00F917E6" w:rsidRPr="0036418C" w:rsidRDefault="00080056" w:rsidP="00F917E6">
      <w:pPr>
        <w:widowControl w:val="0"/>
        <w:spacing w:after="0" w:line="240" w:lineRule="auto"/>
        <w:ind w:left="567"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СПЕ</w:t>
      </w:r>
      <w:r>
        <w:rPr>
          <w:rFonts w:ascii="Times New Roman" w:eastAsia="Times New Roman" w:hAnsi="Times New Roman" w:cs="Times New Roman"/>
          <w:b/>
          <w:bCs/>
          <w:sz w:val="28"/>
          <w:szCs w:val="28"/>
          <w:lang w:val="uk-UA"/>
        </w:rPr>
        <w:t>ЦІАЛЬНІ (ФАХОВІ) КОМПЕТЕНТНОСТІ</w:t>
      </w:r>
    </w:p>
    <w:p w:rsidR="00F917E6" w:rsidRPr="0036418C" w:rsidRDefault="00F917E6" w:rsidP="00F917E6">
      <w:pPr>
        <w:widowControl w:val="0"/>
        <w:spacing w:after="0" w:line="240" w:lineRule="auto"/>
        <w:ind w:left="567" w:firstLine="567"/>
        <w:jc w:val="center"/>
        <w:rPr>
          <w:rFonts w:ascii="Times New Roman" w:eastAsia="Times New Roman" w:hAnsi="Times New Roman" w:cs="Times New Roman"/>
          <w:b/>
          <w:bCs/>
          <w:sz w:val="28"/>
          <w:szCs w:val="28"/>
          <w:lang w:val="uk-UA"/>
        </w:rPr>
      </w:pPr>
    </w:p>
    <w:p w:rsidR="00F917E6" w:rsidRDefault="00F917E6" w:rsidP="00F917E6">
      <w:pPr>
        <w:widowControl w:val="0"/>
        <w:spacing w:after="0" w:line="240" w:lineRule="auto"/>
        <w:ind w:left="142" w:firstLine="567"/>
        <w:jc w:val="both"/>
        <w:rPr>
          <w:rFonts w:ascii="Times New Roman" w:eastAsia="Times New Roman" w:hAnsi="Times New Roman" w:cs="Times New Roman"/>
          <w:b/>
          <w:bCs/>
          <w:color w:val="000000"/>
          <w:sz w:val="28"/>
          <w:szCs w:val="28"/>
          <w:lang w:val="uk-UA" w:eastAsia="uk-UA" w:bidi="uk-UA"/>
        </w:rPr>
      </w:pPr>
      <w:r w:rsidRPr="0036418C">
        <w:rPr>
          <w:rFonts w:ascii="Times New Roman" w:eastAsia="Times New Roman" w:hAnsi="Times New Roman" w:cs="Times New Roman"/>
          <w:sz w:val="28"/>
          <w:szCs w:val="28"/>
          <w:lang w:val="uk-UA"/>
        </w:rPr>
        <w:t xml:space="preserve">В результаті проходження практики </w:t>
      </w:r>
      <w:r w:rsidR="00667F2E">
        <w:rPr>
          <w:rFonts w:ascii="Times New Roman" w:eastAsia="Times New Roman" w:hAnsi="Times New Roman" w:cs="Times New Roman"/>
          <w:sz w:val="28"/>
          <w:szCs w:val="28"/>
          <w:lang w:val="uk-UA"/>
        </w:rPr>
        <w:t>магістранти</w:t>
      </w:r>
      <w:r w:rsidRPr="0036418C">
        <w:rPr>
          <w:rFonts w:ascii="Times New Roman" w:eastAsia="Times New Roman" w:hAnsi="Times New Roman" w:cs="Times New Roman"/>
          <w:sz w:val="28"/>
          <w:szCs w:val="28"/>
          <w:lang w:val="uk-UA"/>
        </w:rPr>
        <w:t xml:space="preserve"> оволодівають такими </w:t>
      </w:r>
      <w:r w:rsidRPr="0036418C">
        <w:rPr>
          <w:rFonts w:ascii="Times New Roman" w:eastAsia="Times New Roman" w:hAnsi="Times New Roman" w:cs="Times New Roman"/>
          <w:b/>
          <w:bCs/>
          <w:color w:val="000000"/>
          <w:sz w:val="28"/>
          <w:szCs w:val="28"/>
          <w:lang w:val="uk-UA" w:eastAsia="uk-UA" w:bidi="uk-UA"/>
        </w:rPr>
        <w:t>уміннями і навичками:</w:t>
      </w:r>
    </w:p>
    <w:p w:rsidR="00A71A31" w:rsidRPr="0036418C" w:rsidRDefault="00A71A31" w:rsidP="00F917E6">
      <w:pPr>
        <w:widowControl w:val="0"/>
        <w:spacing w:after="0" w:line="240" w:lineRule="auto"/>
        <w:ind w:left="142" w:firstLine="567"/>
        <w:jc w:val="both"/>
        <w:rPr>
          <w:rFonts w:ascii="Times New Roman" w:eastAsia="Times New Roman" w:hAnsi="Times New Roman" w:cs="Times New Roman"/>
          <w:sz w:val="28"/>
          <w:szCs w:val="28"/>
          <w:lang w:val="uk-UA"/>
        </w:rPr>
      </w:pPr>
    </w:p>
    <w:p w:rsidR="00F917E6" w:rsidRPr="0036418C" w:rsidRDefault="00F917E6" w:rsidP="00F917E6">
      <w:pPr>
        <w:widowControl w:val="0"/>
        <w:spacing w:after="0" w:line="240" w:lineRule="auto"/>
        <w:ind w:left="142" w:firstLine="567"/>
        <w:jc w:val="both"/>
        <w:rPr>
          <w:rFonts w:ascii="Times New Roman" w:eastAsia="Times New Roman" w:hAnsi="Times New Roman" w:cs="Times New Roman"/>
          <w:bCs/>
          <w:iCs/>
          <w:sz w:val="28"/>
          <w:szCs w:val="28"/>
          <w:lang w:val="uk-UA"/>
        </w:rPr>
      </w:pPr>
      <w:r w:rsidRPr="0036418C">
        <w:rPr>
          <w:rFonts w:ascii="Times New Roman" w:eastAsia="Times New Roman" w:hAnsi="Times New Roman" w:cs="Times New Roman"/>
          <w:b/>
          <w:bCs/>
          <w:i/>
          <w:iCs/>
          <w:color w:val="000000"/>
          <w:sz w:val="28"/>
          <w:szCs w:val="28"/>
          <w:lang w:val="uk-UA" w:eastAsia="uk-UA" w:bidi="uk-UA"/>
        </w:rPr>
        <w:t xml:space="preserve">Когнітивиа сфера. </w:t>
      </w:r>
      <w:r w:rsidRPr="0036418C">
        <w:rPr>
          <w:rFonts w:ascii="Times New Roman" w:eastAsia="Times New Roman" w:hAnsi="Times New Roman" w:cs="Times New Roman"/>
          <w:bCs/>
          <w:iCs/>
          <w:sz w:val="28"/>
          <w:szCs w:val="28"/>
          <w:lang w:val="uk-UA"/>
        </w:rPr>
        <w:t xml:space="preserve">Уміння аналізувати, синтезувати, узагальнювати наукову інформацію, вербально оформлювати її в усній і письмовій формі. Використання гносеологічного підходу у визначенні методології наукового дослідження, виявлення дослідницької інтуїції у пошуках та інтерпретації наукової інформації, використання часткових методів соціологічного, педагогічного, психологічного дослідження для аналізу наукової інформації, самостійний, творчий підхід до аналізу результатів дослідної роботи. Формулювання, визначення мети наукового дослідження, організація констатуючого та формуючого експерименту, забезпечення підтримки з боку фахівців та волонтерів </w:t>
      </w:r>
      <w:r w:rsidRPr="0036418C">
        <w:rPr>
          <w:rFonts w:ascii="Times New Roman" w:eastAsia="Times New Roman" w:hAnsi="Times New Roman" w:cs="Times New Roman"/>
          <w:bCs/>
          <w:iCs/>
          <w:sz w:val="28"/>
          <w:szCs w:val="28"/>
          <w:lang w:val="uk-UA" w:eastAsia="ru-RU" w:bidi="ru-RU"/>
        </w:rPr>
        <w:t xml:space="preserve">для </w:t>
      </w:r>
      <w:r w:rsidRPr="0036418C">
        <w:rPr>
          <w:rFonts w:ascii="Times New Roman" w:eastAsia="Times New Roman" w:hAnsi="Times New Roman" w:cs="Times New Roman"/>
          <w:bCs/>
          <w:iCs/>
          <w:sz w:val="28"/>
          <w:szCs w:val="28"/>
          <w:lang w:val="uk-UA"/>
        </w:rPr>
        <w:t>проведення дослідження, організація якісного оформлення та захисту дипломної роботи. Вміння інтегрувати знання з різних галузей наукового та суспільного життя, у тому числі – природничих та точних наук, виходити за рамки професійних інтересів та уподобань, виявляти свої творчі здібності. Виявлення здатності до інтелектуальної навчальної діяльності: зацікавленість в інтелектуальному саморозвитку, розширенні світогляду, збагаченні знань з різних галузях наукового і суспільного життя, заглиблення в предмет свого наукового дослідження, активізація до навчально- інтелектуальної діяльності.</w:t>
      </w:r>
    </w:p>
    <w:p w:rsidR="00A71A31" w:rsidRDefault="00A71A31" w:rsidP="00F917E6">
      <w:pPr>
        <w:widowControl w:val="0"/>
        <w:spacing w:after="0" w:line="240" w:lineRule="auto"/>
        <w:ind w:firstLine="567"/>
        <w:jc w:val="both"/>
        <w:rPr>
          <w:rFonts w:ascii="Times New Roman" w:eastAsia="Times New Roman" w:hAnsi="Times New Roman" w:cs="Times New Roman"/>
          <w:b/>
          <w:bCs/>
          <w:i/>
          <w:iCs/>
          <w:color w:val="000000"/>
          <w:sz w:val="28"/>
          <w:szCs w:val="28"/>
          <w:lang w:val="uk-UA" w:eastAsia="uk-UA" w:bidi="uk-UA"/>
        </w:rPr>
      </w:pPr>
    </w:p>
    <w:p w:rsidR="00F917E6" w:rsidRPr="0036418C" w:rsidRDefault="00F917E6" w:rsidP="00F917E6">
      <w:pPr>
        <w:widowControl w:val="0"/>
        <w:spacing w:after="0" w:line="240" w:lineRule="auto"/>
        <w:ind w:firstLine="567"/>
        <w:jc w:val="both"/>
        <w:rPr>
          <w:rFonts w:ascii="Times New Roman" w:eastAsia="Times New Roman" w:hAnsi="Times New Roman" w:cs="Times New Roman"/>
          <w:bCs/>
          <w:iCs/>
          <w:sz w:val="28"/>
          <w:szCs w:val="28"/>
          <w:lang w:val="uk-UA"/>
        </w:rPr>
      </w:pPr>
      <w:r w:rsidRPr="0036418C">
        <w:rPr>
          <w:rFonts w:ascii="Times New Roman" w:eastAsia="Times New Roman" w:hAnsi="Times New Roman" w:cs="Times New Roman"/>
          <w:b/>
          <w:bCs/>
          <w:i/>
          <w:iCs/>
          <w:color w:val="000000"/>
          <w:sz w:val="28"/>
          <w:szCs w:val="28"/>
          <w:lang w:val="uk-UA" w:eastAsia="uk-UA" w:bidi="uk-UA"/>
        </w:rPr>
        <w:t xml:space="preserve">Емоційна сфера. </w:t>
      </w:r>
      <w:r w:rsidRPr="0036418C">
        <w:rPr>
          <w:rFonts w:ascii="Times New Roman" w:eastAsia="Times New Roman" w:hAnsi="Times New Roman" w:cs="Times New Roman"/>
          <w:bCs/>
          <w:iCs/>
          <w:sz w:val="28"/>
          <w:szCs w:val="28"/>
          <w:lang w:val="uk-UA"/>
        </w:rPr>
        <w:t>Вміння встановлювати довірливі взаємовідносини з фахівцями бази практики, клієнтами соціальних служб для ефективного проведення дослідження, обміну інформацією, створення позитивного соціально-психологічного мікроклімату, умов для розвитку відповідальності та самоконтролю. Психологічна та психолого-фізіологічна регуляція, біологічна адаптованість та соціальна адаптація до різних соціальних умов, формування навичок самоменеджменту та самоконтролю. Вміння спілкуватись на професійні теми, обмінюватись інформацією, емпатійність та толерантність.</w:t>
      </w:r>
    </w:p>
    <w:p w:rsidR="00A71A31" w:rsidRDefault="00A71A31" w:rsidP="00F917E6">
      <w:pPr>
        <w:widowControl w:val="0"/>
        <w:spacing w:after="0" w:line="240" w:lineRule="auto"/>
        <w:ind w:firstLine="567"/>
        <w:jc w:val="both"/>
        <w:rPr>
          <w:rFonts w:ascii="Times New Roman" w:eastAsia="Times New Roman" w:hAnsi="Times New Roman" w:cs="Times New Roman"/>
          <w:b/>
          <w:bCs/>
          <w:i/>
          <w:iCs/>
          <w:color w:val="000000"/>
          <w:sz w:val="28"/>
          <w:szCs w:val="28"/>
          <w:lang w:val="uk-UA" w:eastAsia="uk-UA" w:bidi="uk-UA"/>
        </w:rPr>
      </w:pPr>
    </w:p>
    <w:p w:rsidR="00F917E6" w:rsidRPr="0036418C" w:rsidRDefault="00F917E6" w:rsidP="00F917E6">
      <w:pPr>
        <w:widowControl w:val="0"/>
        <w:spacing w:after="0" w:line="240" w:lineRule="auto"/>
        <w:ind w:firstLine="567"/>
        <w:jc w:val="both"/>
        <w:rPr>
          <w:rFonts w:ascii="Times New Roman" w:eastAsia="Times New Roman" w:hAnsi="Times New Roman" w:cs="Times New Roman"/>
          <w:bCs/>
          <w:iCs/>
          <w:sz w:val="28"/>
          <w:szCs w:val="28"/>
          <w:lang w:val="uk-UA"/>
        </w:rPr>
      </w:pPr>
      <w:r w:rsidRPr="0036418C">
        <w:rPr>
          <w:rFonts w:ascii="Times New Roman" w:eastAsia="Times New Roman" w:hAnsi="Times New Roman" w:cs="Times New Roman"/>
          <w:b/>
          <w:bCs/>
          <w:i/>
          <w:iCs/>
          <w:color w:val="000000"/>
          <w:sz w:val="28"/>
          <w:szCs w:val="28"/>
          <w:lang w:val="uk-UA" w:eastAsia="uk-UA" w:bidi="uk-UA"/>
        </w:rPr>
        <w:t xml:space="preserve">Психомоторна сфера. </w:t>
      </w:r>
      <w:r w:rsidRPr="0036418C">
        <w:rPr>
          <w:rFonts w:ascii="Times New Roman" w:eastAsia="Times New Roman" w:hAnsi="Times New Roman" w:cs="Times New Roman"/>
          <w:bCs/>
          <w:iCs/>
          <w:sz w:val="28"/>
          <w:szCs w:val="28"/>
          <w:lang w:val="uk-UA"/>
        </w:rPr>
        <w:t>Застосування набутих умінь і навичок для реалізації форм і методів соціальної роботи, прикладних методик соціальної роботи, соціальних послуг та технологій соціальної роботи. Створення педагогічно збагаченого соціального середовища, позитивний вплив на формування цінностей, світогляду, норм та правил взаємовідносин у соціумі. Організація і проведення лекційного (семінарського, практичного) заняття, підтримка порядку і дисципліни в академічній групі, сприяння ефективному засвоєнню і репродукуванню та творчому відтворенню навчальної інформації. Орієнтування в інформаційних потоках і використання важливої інформації у педагогічному процесі. Вміння об’єктивно підходити до самооцінки власної педагогічної діяльності, а також сокурсників у процесі оцінювання результатів проведення навчальних занять, уникнення упередженості, критицизму та невмотивованого суб’єктивізму при контрольно-оцінних заходах.</w:t>
      </w:r>
    </w:p>
    <w:p w:rsidR="00080056" w:rsidRDefault="00080056" w:rsidP="00F917E6">
      <w:pPr>
        <w:widowControl w:val="0"/>
        <w:spacing w:after="0" w:line="240" w:lineRule="auto"/>
        <w:ind w:firstLine="567"/>
        <w:jc w:val="center"/>
        <w:rPr>
          <w:rFonts w:ascii="Times New Roman" w:eastAsia="Times New Roman" w:hAnsi="Times New Roman" w:cs="Times New Roman"/>
          <w:b/>
          <w:bCs/>
          <w:color w:val="000000"/>
          <w:sz w:val="28"/>
          <w:szCs w:val="28"/>
          <w:lang w:val="uk-UA" w:eastAsia="uk-UA" w:bidi="uk-UA"/>
        </w:rPr>
      </w:pPr>
    </w:p>
    <w:p w:rsidR="00A71A31" w:rsidRDefault="00A71A31" w:rsidP="00B22160">
      <w:pPr>
        <w:spacing w:after="200" w:line="276" w:lineRule="auto"/>
        <w:jc w:val="center"/>
        <w:rPr>
          <w:rFonts w:ascii="Times New Roman" w:eastAsia="Times New Roman" w:hAnsi="Times New Roman" w:cs="Times New Roman"/>
          <w:b/>
          <w:sz w:val="28"/>
          <w:szCs w:val="28"/>
          <w:lang w:val="uk-UA" w:eastAsia="ru-RU"/>
        </w:rPr>
      </w:pPr>
    </w:p>
    <w:p w:rsidR="00A71A31" w:rsidRDefault="00A71A31" w:rsidP="00B22160">
      <w:pPr>
        <w:spacing w:after="200" w:line="276" w:lineRule="auto"/>
        <w:jc w:val="center"/>
        <w:rPr>
          <w:rFonts w:ascii="Times New Roman" w:eastAsia="Times New Roman" w:hAnsi="Times New Roman" w:cs="Times New Roman"/>
          <w:b/>
          <w:sz w:val="28"/>
          <w:szCs w:val="28"/>
          <w:lang w:val="uk-UA" w:eastAsia="ru-RU"/>
        </w:rPr>
      </w:pPr>
    </w:p>
    <w:p w:rsidR="000F3DD0" w:rsidRPr="000F3DD0" w:rsidRDefault="000F3DD0" w:rsidP="000F3DD0">
      <w:pPr>
        <w:keepNext/>
        <w:spacing w:before="360" w:after="240" w:line="240" w:lineRule="auto"/>
        <w:jc w:val="center"/>
        <w:rPr>
          <w:rFonts w:ascii="Times New Roman" w:eastAsia="Times New Roman" w:hAnsi="Times New Roman" w:cs="Times New Roman"/>
          <w:b/>
          <w:sz w:val="28"/>
          <w:szCs w:val="28"/>
          <w:lang w:val="uk-UA" w:eastAsia="ru-RU"/>
        </w:rPr>
      </w:pPr>
      <w:r w:rsidRPr="000F3DD0">
        <w:rPr>
          <w:rFonts w:ascii="Times New Roman" w:eastAsia="Times New Roman" w:hAnsi="Times New Roman" w:cs="Times New Roman"/>
          <w:b/>
          <w:sz w:val="28"/>
          <w:szCs w:val="28"/>
          <w:lang w:val="uk-UA" w:eastAsia="ru-RU"/>
        </w:rPr>
        <w:t>ЗМІСТ ПРАКТИКИ</w:t>
      </w:r>
    </w:p>
    <w:p w:rsidR="000F3DD0" w:rsidRPr="000F3DD0" w:rsidRDefault="000F3DD0" w:rsidP="000F3DD0">
      <w:pPr>
        <w:spacing w:after="0" w:line="240" w:lineRule="auto"/>
        <w:ind w:firstLine="709"/>
        <w:jc w:val="both"/>
        <w:rPr>
          <w:rFonts w:ascii="Times New Roman" w:eastAsia="Times New Roman" w:hAnsi="Times New Roman" w:cs="Times New Roman"/>
          <w:sz w:val="28"/>
          <w:szCs w:val="28"/>
          <w:lang w:val="uk-UA" w:eastAsia="ru-RU"/>
        </w:rPr>
      </w:pPr>
      <w:r w:rsidRPr="000F3DD0">
        <w:rPr>
          <w:rFonts w:ascii="Times New Roman" w:eastAsia="Times New Roman" w:hAnsi="Times New Roman" w:cs="Times New Roman"/>
          <w:sz w:val="28"/>
          <w:szCs w:val="28"/>
          <w:lang w:val="uk-UA" w:eastAsia="ru-RU"/>
        </w:rPr>
        <w:t xml:space="preserve">В процесі проходження практики </w:t>
      </w:r>
      <w:r>
        <w:rPr>
          <w:rFonts w:ascii="Times New Roman" w:eastAsia="Times New Roman" w:hAnsi="Times New Roman" w:cs="Times New Roman"/>
          <w:sz w:val="28"/>
          <w:szCs w:val="28"/>
          <w:lang w:val="uk-UA" w:eastAsia="ru-RU"/>
        </w:rPr>
        <w:t>магістранти</w:t>
      </w:r>
      <w:r w:rsidRPr="000F3DD0">
        <w:rPr>
          <w:rFonts w:ascii="Times New Roman" w:eastAsia="Times New Roman" w:hAnsi="Times New Roman" w:cs="Times New Roman"/>
          <w:sz w:val="28"/>
          <w:szCs w:val="28"/>
          <w:lang w:val="uk-UA" w:eastAsia="ru-RU"/>
        </w:rPr>
        <w:t xml:space="preserve"> знайомляться з основними засадами викладацької роботи у ВНЗ, підходами та методами викладання дисциплін на відповідному професійному рівні, навичками спілкування з аудиторією майбутніх фахівців найвищого ґатунку.</w:t>
      </w:r>
    </w:p>
    <w:p w:rsidR="000F3DD0" w:rsidRPr="000F3DD0" w:rsidRDefault="000F3DD0" w:rsidP="000F3DD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Магістранти</w:t>
      </w:r>
      <w:r w:rsidRPr="000F3DD0">
        <w:rPr>
          <w:rFonts w:ascii="Times New Roman" w:eastAsia="Times New Roman" w:hAnsi="Times New Roman" w:cs="Times New Roman"/>
          <w:sz w:val="28"/>
          <w:szCs w:val="28"/>
          <w:lang w:val="uk-UA" w:eastAsia="ru-RU"/>
        </w:rPr>
        <w:t xml:space="preserve"> проходить практику на посаді </w:t>
      </w:r>
      <w:r>
        <w:rPr>
          <w:rFonts w:ascii="Times New Roman" w:eastAsia="Times New Roman" w:hAnsi="Times New Roman" w:cs="Times New Roman"/>
          <w:sz w:val="28"/>
          <w:szCs w:val="28"/>
          <w:lang w:val="uk-UA" w:eastAsia="ru-RU"/>
        </w:rPr>
        <w:t>асистента</w:t>
      </w:r>
      <w:r w:rsidRPr="000F3DD0">
        <w:rPr>
          <w:rFonts w:ascii="Times New Roman" w:eastAsia="Times New Roman" w:hAnsi="Times New Roman" w:cs="Times New Roman"/>
          <w:sz w:val="28"/>
          <w:szCs w:val="28"/>
          <w:lang w:val="uk-UA" w:eastAsia="ru-RU"/>
        </w:rPr>
        <w:t xml:space="preserve"> кафедри </w:t>
      </w:r>
      <w:r>
        <w:rPr>
          <w:rFonts w:ascii="Times New Roman" w:eastAsia="Times New Roman" w:hAnsi="Times New Roman" w:cs="Times New Roman"/>
          <w:sz w:val="28"/>
          <w:szCs w:val="28"/>
          <w:lang w:val="uk-UA" w:eastAsia="ru-RU"/>
        </w:rPr>
        <w:t xml:space="preserve">соціальної роботи </w:t>
      </w:r>
      <w:r w:rsidRPr="000F3DD0">
        <w:rPr>
          <w:rFonts w:ascii="Times New Roman" w:eastAsia="Times New Roman" w:hAnsi="Times New Roman" w:cs="Times New Roman"/>
          <w:sz w:val="28"/>
          <w:szCs w:val="28"/>
          <w:lang w:val="uk-UA" w:eastAsia="ru-RU"/>
        </w:rPr>
        <w:t xml:space="preserve">у </w:t>
      </w:r>
      <w:r>
        <w:rPr>
          <w:rFonts w:ascii="Times New Roman" w:eastAsia="Times New Roman" w:hAnsi="Times New Roman" w:cs="Times New Roman"/>
          <w:sz w:val="28"/>
          <w:szCs w:val="28"/>
          <w:lang w:val="uk-UA" w:eastAsia="ru-RU"/>
        </w:rPr>
        <w:t>Полтавському інституті економіки і права</w:t>
      </w:r>
      <w:r w:rsidRPr="000F3DD0">
        <w:rPr>
          <w:rFonts w:ascii="Times New Roman" w:eastAsia="Times New Roman" w:hAnsi="Times New Roman" w:cs="Times New Roman"/>
          <w:sz w:val="28"/>
          <w:szCs w:val="28"/>
          <w:lang w:val="uk-UA" w:eastAsia="ru-RU"/>
        </w:rPr>
        <w:t xml:space="preserve">. </w:t>
      </w:r>
    </w:p>
    <w:p w:rsidR="000F3DD0" w:rsidRPr="000F3DD0" w:rsidRDefault="000F3DD0" w:rsidP="000F3DD0">
      <w:pPr>
        <w:spacing w:after="0" w:line="240" w:lineRule="auto"/>
        <w:ind w:firstLine="709"/>
        <w:jc w:val="both"/>
        <w:rPr>
          <w:rFonts w:ascii="Times New Roman" w:eastAsia="Times New Roman" w:hAnsi="Times New Roman" w:cs="Times New Roman"/>
          <w:sz w:val="28"/>
          <w:szCs w:val="28"/>
          <w:lang w:val="uk-UA" w:eastAsia="ru-RU"/>
        </w:rPr>
      </w:pPr>
      <w:r w:rsidRPr="000F3DD0">
        <w:rPr>
          <w:rFonts w:ascii="Times New Roman" w:eastAsia="Times New Roman" w:hAnsi="Times New Roman" w:cs="Times New Roman"/>
          <w:sz w:val="28"/>
          <w:szCs w:val="28"/>
          <w:lang w:val="uk-UA" w:eastAsia="ru-RU"/>
        </w:rPr>
        <w:t xml:space="preserve">Підчас відвідування практики </w:t>
      </w:r>
      <w:r w:rsidR="002949C5">
        <w:rPr>
          <w:rFonts w:ascii="Times New Roman" w:eastAsia="Times New Roman" w:hAnsi="Times New Roman" w:cs="Times New Roman"/>
          <w:sz w:val="28"/>
          <w:szCs w:val="28"/>
          <w:lang w:val="uk-UA" w:eastAsia="ru-RU"/>
        </w:rPr>
        <w:t>магістранти</w:t>
      </w:r>
      <w:r w:rsidRPr="000F3DD0">
        <w:rPr>
          <w:rFonts w:ascii="Times New Roman" w:eastAsia="Times New Roman" w:hAnsi="Times New Roman" w:cs="Times New Roman"/>
          <w:sz w:val="28"/>
          <w:szCs w:val="28"/>
          <w:lang w:val="uk-UA" w:eastAsia="ru-RU"/>
        </w:rPr>
        <w:t xml:space="preserve"> проходять наступні етапи: </w:t>
      </w:r>
    </w:p>
    <w:p w:rsidR="000F3DD0" w:rsidRPr="000F3DD0" w:rsidRDefault="000F3DD0" w:rsidP="000F3DD0">
      <w:pPr>
        <w:spacing w:after="0" w:line="240" w:lineRule="auto"/>
        <w:ind w:firstLine="709"/>
        <w:jc w:val="both"/>
        <w:rPr>
          <w:rFonts w:ascii="Times New Roman" w:eastAsia="Times New Roman" w:hAnsi="Times New Roman" w:cs="Times New Roman"/>
          <w:sz w:val="28"/>
          <w:szCs w:val="28"/>
          <w:lang w:val="uk-UA" w:eastAsia="ru-RU"/>
        </w:rPr>
      </w:pPr>
      <w:r w:rsidRPr="000F3DD0">
        <w:rPr>
          <w:rFonts w:ascii="Times New Roman" w:eastAsia="Times New Roman" w:hAnsi="Times New Roman" w:cs="Times New Roman"/>
          <w:i/>
          <w:sz w:val="28"/>
          <w:szCs w:val="28"/>
          <w:lang w:val="uk-UA" w:eastAsia="ru-RU"/>
        </w:rPr>
        <w:t xml:space="preserve">Перший етап </w:t>
      </w:r>
      <w:r w:rsidRPr="000F3DD0">
        <w:rPr>
          <w:rFonts w:ascii="Times New Roman" w:eastAsia="Times New Roman" w:hAnsi="Times New Roman" w:cs="Times New Roman"/>
          <w:sz w:val="28"/>
          <w:szCs w:val="28"/>
          <w:lang w:val="uk-UA" w:eastAsia="ru-RU"/>
        </w:rPr>
        <w:t xml:space="preserve">передбачає в собі ознайомлення з вимога практики. Магістри отримують щоденник з проходження практики, заслуховують строки, правила та умови її проходження, а також особливості заповнення щоденника. До відома </w:t>
      </w:r>
      <w:r w:rsidR="002949C5">
        <w:rPr>
          <w:rFonts w:ascii="Times New Roman" w:eastAsia="Times New Roman" w:hAnsi="Times New Roman" w:cs="Times New Roman"/>
          <w:sz w:val="28"/>
          <w:szCs w:val="28"/>
          <w:lang w:val="uk-UA" w:eastAsia="ru-RU"/>
        </w:rPr>
        <w:t xml:space="preserve">магістрантів </w:t>
      </w:r>
      <w:r w:rsidRPr="000F3DD0">
        <w:rPr>
          <w:rFonts w:ascii="Times New Roman" w:eastAsia="Times New Roman" w:hAnsi="Times New Roman" w:cs="Times New Roman"/>
          <w:sz w:val="28"/>
          <w:szCs w:val="28"/>
          <w:lang w:val="uk-UA" w:eastAsia="ru-RU"/>
        </w:rPr>
        <w:t>доводяться критерії оцінки та форми перевірки процесу проходження та результатів практичної активності з атестування викладачеві.</w:t>
      </w:r>
    </w:p>
    <w:p w:rsidR="001F17C5" w:rsidRDefault="000F3DD0" w:rsidP="001F17C5">
      <w:pPr>
        <w:spacing w:after="0" w:line="240" w:lineRule="auto"/>
        <w:ind w:firstLine="709"/>
        <w:jc w:val="both"/>
        <w:rPr>
          <w:rFonts w:ascii="Times New Roman" w:eastAsia="Times New Roman" w:hAnsi="Times New Roman" w:cs="Times New Roman"/>
          <w:sz w:val="28"/>
          <w:szCs w:val="28"/>
          <w:lang w:val="uk-UA" w:eastAsia="ru-RU"/>
        </w:rPr>
      </w:pPr>
      <w:r w:rsidRPr="000F3DD0">
        <w:rPr>
          <w:rFonts w:ascii="Times New Roman" w:eastAsia="Times New Roman" w:hAnsi="Times New Roman" w:cs="Times New Roman"/>
          <w:i/>
          <w:sz w:val="28"/>
          <w:szCs w:val="28"/>
          <w:lang w:val="uk-UA" w:eastAsia="ru-RU"/>
        </w:rPr>
        <w:t>На другому етапі</w:t>
      </w:r>
      <w:r w:rsidRPr="000F3DD0">
        <w:rPr>
          <w:rFonts w:ascii="Times New Roman" w:eastAsia="Times New Roman" w:hAnsi="Times New Roman" w:cs="Times New Roman"/>
          <w:sz w:val="28"/>
          <w:szCs w:val="28"/>
          <w:lang w:val="uk-UA" w:eastAsia="ru-RU"/>
        </w:rPr>
        <w:t xml:space="preserve"> відбувається процес ознайомлення з </w:t>
      </w:r>
      <w:r w:rsidR="002949C5">
        <w:rPr>
          <w:rFonts w:ascii="Times New Roman" w:eastAsia="Times New Roman" w:hAnsi="Times New Roman" w:cs="Times New Roman"/>
          <w:sz w:val="28"/>
          <w:szCs w:val="28"/>
          <w:lang w:val="uk-UA" w:eastAsia="ru-RU"/>
        </w:rPr>
        <w:t xml:space="preserve">навчальним планом, навчальними і робочиминавчальними </w:t>
      </w:r>
      <w:r w:rsidRPr="000F3DD0">
        <w:rPr>
          <w:rFonts w:ascii="Times New Roman" w:eastAsia="Times New Roman" w:hAnsi="Times New Roman" w:cs="Times New Roman"/>
          <w:sz w:val="28"/>
          <w:szCs w:val="28"/>
          <w:lang w:val="uk-UA" w:eastAsia="ru-RU"/>
        </w:rPr>
        <w:t>програм</w:t>
      </w:r>
      <w:r w:rsidR="002949C5">
        <w:rPr>
          <w:rFonts w:ascii="Times New Roman" w:eastAsia="Times New Roman" w:hAnsi="Times New Roman" w:cs="Times New Roman"/>
          <w:sz w:val="28"/>
          <w:szCs w:val="28"/>
          <w:lang w:val="uk-UA" w:eastAsia="ru-RU"/>
        </w:rPr>
        <w:t>ами спеціальності «Соціальна робота» освітнього рівня «бакалавр»</w:t>
      </w:r>
      <w:r w:rsidRPr="000F3DD0">
        <w:rPr>
          <w:rFonts w:ascii="Times New Roman" w:eastAsia="Times New Roman" w:hAnsi="Times New Roman" w:cs="Times New Roman"/>
          <w:sz w:val="28"/>
          <w:szCs w:val="28"/>
          <w:lang w:val="uk-UA" w:eastAsia="ru-RU"/>
        </w:rPr>
        <w:t xml:space="preserve">. </w:t>
      </w:r>
      <w:r w:rsidR="002949C5">
        <w:rPr>
          <w:rFonts w:ascii="Times New Roman" w:eastAsia="Times New Roman" w:hAnsi="Times New Roman" w:cs="Times New Roman"/>
          <w:sz w:val="28"/>
          <w:szCs w:val="28"/>
          <w:lang w:val="uk-UA" w:eastAsia="ru-RU"/>
        </w:rPr>
        <w:t>Магістранти під керівництвом викладачів кафедри а</w:t>
      </w:r>
      <w:r w:rsidR="002949C5" w:rsidRPr="002949C5">
        <w:rPr>
          <w:rFonts w:ascii="Times New Roman" w:eastAsia="Times New Roman" w:hAnsi="Times New Roman" w:cs="Times New Roman"/>
          <w:sz w:val="28"/>
          <w:szCs w:val="28"/>
          <w:lang w:val="uk-UA" w:eastAsia="ru-RU"/>
        </w:rPr>
        <w:t>наліз</w:t>
      </w:r>
      <w:r w:rsidR="002949C5">
        <w:rPr>
          <w:rFonts w:ascii="Times New Roman" w:eastAsia="Times New Roman" w:hAnsi="Times New Roman" w:cs="Times New Roman"/>
          <w:sz w:val="28"/>
          <w:szCs w:val="28"/>
          <w:lang w:val="uk-UA" w:eastAsia="ru-RU"/>
        </w:rPr>
        <w:t>ують</w:t>
      </w:r>
      <w:r w:rsidR="002949C5" w:rsidRPr="002949C5">
        <w:rPr>
          <w:rFonts w:ascii="Times New Roman" w:eastAsia="Times New Roman" w:hAnsi="Times New Roman" w:cs="Times New Roman"/>
          <w:sz w:val="28"/>
          <w:szCs w:val="28"/>
          <w:lang w:val="uk-UA" w:eastAsia="ru-RU"/>
        </w:rPr>
        <w:t xml:space="preserve"> наповнення навчально-методичних комплексів дисциплін сп</w:t>
      </w:r>
      <w:r w:rsidR="00733498">
        <w:rPr>
          <w:rFonts w:ascii="Times New Roman" w:eastAsia="Times New Roman" w:hAnsi="Times New Roman" w:cs="Times New Roman"/>
          <w:sz w:val="28"/>
          <w:szCs w:val="28"/>
          <w:lang w:val="uk-UA" w:eastAsia="ru-RU"/>
        </w:rPr>
        <w:t xml:space="preserve">еціальності «Соціальна робота», </w:t>
      </w:r>
      <w:r w:rsidR="00733498" w:rsidRPr="002949C5">
        <w:rPr>
          <w:rFonts w:ascii="Times New Roman" w:eastAsia="Times New Roman" w:hAnsi="Times New Roman" w:cs="Times New Roman"/>
          <w:sz w:val="28"/>
          <w:szCs w:val="28"/>
          <w:lang w:val="uk-UA" w:eastAsia="ru-RU"/>
        </w:rPr>
        <w:t>індивідуальн</w:t>
      </w:r>
      <w:r w:rsidR="00733498">
        <w:rPr>
          <w:rFonts w:ascii="Times New Roman" w:eastAsia="Times New Roman" w:hAnsi="Times New Roman" w:cs="Times New Roman"/>
          <w:sz w:val="28"/>
          <w:szCs w:val="28"/>
          <w:lang w:val="uk-UA" w:eastAsia="ru-RU"/>
        </w:rPr>
        <w:t>і</w:t>
      </w:r>
      <w:r w:rsidR="00733498" w:rsidRPr="002949C5">
        <w:rPr>
          <w:rFonts w:ascii="Times New Roman" w:eastAsia="Times New Roman" w:hAnsi="Times New Roman" w:cs="Times New Roman"/>
          <w:sz w:val="28"/>
          <w:szCs w:val="28"/>
          <w:lang w:val="uk-UA" w:eastAsia="ru-RU"/>
        </w:rPr>
        <w:t xml:space="preserve"> навчальн</w:t>
      </w:r>
      <w:r w:rsidR="00733498">
        <w:rPr>
          <w:rFonts w:ascii="Times New Roman" w:eastAsia="Times New Roman" w:hAnsi="Times New Roman" w:cs="Times New Roman"/>
          <w:sz w:val="28"/>
          <w:szCs w:val="28"/>
          <w:lang w:val="uk-UA" w:eastAsia="ru-RU"/>
        </w:rPr>
        <w:t>і</w:t>
      </w:r>
      <w:r w:rsidR="00733498" w:rsidRPr="002949C5">
        <w:rPr>
          <w:rFonts w:ascii="Times New Roman" w:eastAsia="Times New Roman" w:hAnsi="Times New Roman" w:cs="Times New Roman"/>
          <w:sz w:val="28"/>
          <w:szCs w:val="28"/>
          <w:lang w:val="uk-UA" w:eastAsia="ru-RU"/>
        </w:rPr>
        <w:t xml:space="preserve"> план</w:t>
      </w:r>
      <w:r w:rsidR="00733498">
        <w:rPr>
          <w:rFonts w:ascii="Times New Roman" w:eastAsia="Times New Roman" w:hAnsi="Times New Roman" w:cs="Times New Roman"/>
          <w:sz w:val="28"/>
          <w:szCs w:val="28"/>
          <w:lang w:val="uk-UA" w:eastAsia="ru-RU"/>
        </w:rPr>
        <w:t>и викладачів,</w:t>
      </w:r>
      <w:r w:rsidR="002949C5" w:rsidRPr="002949C5">
        <w:rPr>
          <w:rFonts w:ascii="Times New Roman" w:eastAsia="Times New Roman" w:hAnsi="Times New Roman" w:cs="Times New Roman"/>
          <w:sz w:val="28"/>
          <w:szCs w:val="28"/>
          <w:lang w:val="uk-UA" w:eastAsia="ru-RU"/>
        </w:rPr>
        <w:t>норм</w:t>
      </w:r>
      <w:r w:rsidR="00733498">
        <w:rPr>
          <w:rFonts w:ascii="Times New Roman" w:eastAsia="Times New Roman" w:hAnsi="Times New Roman" w:cs="Times New Roman"/>
          <w:sz w:val="28"/>
          <w:szCs w:val="28"/>
          <w:lang w:val="uk-UA" w:eastAsia="ru-RU"/>
        </w:rPr>
        <w:t>и часу викладачів.</w:t>
      </w:r>
      <w:r w:rsidR="002949C5" w:rsidRPr="002949C5">
        <w:rPr>
          <w:rFonts w:ascii="Times New Roman" w:eastAsia="Times New Roman" w:hAnsi="Times New Roman" w:cs="Times New Roman"/>
          <w:sz w:val="28"/>
          <w:szCs w:val="28"/>
          <w:lang w:val="uk-UA" w:eastAsia="ru-RU"/>
        </w:rPr>
        <w:t xml:space="preserve"> Аналіз</w:t>
      </w:r>
      <w:r w:rsidR="00733498">
        <w:rPr>
          <w:rFonts w:ascii="Times New Roman" w:eastAsia="Times New Roman" w:hAnsi="Times New Roman" w:cs="Times New Roman"/>
          <w:sz w:val="28"/>
          <w:szCs w:val="28"/>
          <w:lang w:val="uk-UA" w:eastAsia="ru-RU"/>
        </w:rPr>
        <w:t>уютьсяв</w:t>
      </w:r>
      <w:r w:rsidR="002949C5" w:rsidRPr="002949C5">
        <w:rPr>
          <w:rFonts w:ascii="Times New Roman" w:eastAsia="Times New Roman" w:hAnsi="Times New Roman" w:cs="Times New Roman"/>
          <w:sz w:val="28"/>
          <w:szCs w:val="28"/>
          <w:lang w:val="uk-UA" w:eastAsia="ru-RU"/>
        </w:rPr>
        <w:t>имоги до оформлення навчальних та робочи</w:t>
      </w:r>
      <w:r w:rsidR="00733498">
        <w:rPr>
          <w:rFonts w:ascii="Times New Roman" w:eastAsia="Times New Roman" w:hAnsi="Times New Roman" w:cs="Times New Roman"/>
          <w:sz w:val="28"/>
          <w:szCs w:val="28"/>
          <w:lang w:val="uk-UA" w:eastAsia="ru-RU"/>
        </w:rPr>
        <w:t xml:space="preserve">х навчальних програм дисциплін, </w:t>
      </w:r>
      <w:r w:rsidR="002949C5" w:rsidRPr="002949C5">
        <w:rPr>
          <w:rFonts w:ascii="Times New Roman" w:eastAsia="Times New Roman" w:hAnsi="Times New Roman" w:cs="Times New Roman"/>
          <w:sz w:val="28"/>
          <w:szCs w:val="28"/>
          <w:lang w:val="uk-UA" w:eastAsia="ru-RU"/>
        </w:rPr>
        <w:t>вимог</w:t>
      </w:r>
      <w:r w:rsidR="00733498">
        <w:rPr>
          <w:rFonts w:ascii="Times New Roman" w:eastAsia="Times New Roman" w:hAnsi="Times New Roman" w:cs="Times New Roman"/>
          <w:sz w:val="28"/>
          <w:szCs w:val="28"/>
          <w:lang w:val="uk-UA" w:eastAsia="ru-RU"/>
        </w:rPr>
        <w:t>и</w:t>
      </w:r>
      <w:r w:rsidR="002949C5" w:rsidRPr="002949C5">
        <w:rPr>
          <w:rFonts w:ascii="Times New Roman" w:eastAsia="Times New Roman" w:hAnsi="Times New Roman" w:cs="Times New Roman"/>
          <w:sz w:val="28"/>
          <w:szCs w:val="28"/>
          <w:lang w:val="uk-UA" w:eastAsia="ru-RU"/>
        </w:rPr>
        <w:t xml:space="preserve"> до проведення лекційних, семінарських, п</w:t>
      </w:r>
      <w:r w:rsidR="00733498">
        <w:rPr>
          <w:rFonts w:ascii="Times New Roman" w:eastAsia="Times New Roman" w:hAnsi="Times New Roman" w:cs="Times New Roman"/>
          <w:sz w:val="28"/>
          <w:szCs w:val="28"/>
          <w:lang w:val="uk-UA" w:eastAsia="ru-RU"/>
        </w:rPr>
        <w:t xml:space="preserve">рактичних, лабораторних занять, </w:t>
      </w:r>
      <w:r w:rsidR="002949C5" w:rsidRPr="002949C5">
        <w:rPr>
          <w:rFonts w:ascii="Times New Roman" w:eastAsia="Times New Roman" w:hAnsi="Times New Roman" w:cs="Times New Roman"/>
          <w:sz w:val="28"/>
          <w:szCs w:val="28"/>
          <w:lang w:val="uk-UA" w:eastAsia="ru-RU"/>
        </w:rPr>
        <w:t>вимоги до оформлення конспекту лекції, семінарського, практ</w:t>
      </w:r>
      <w:r w:rsidR="00733498">
        <w:rPr>
          <w:rFonts w:ascii="Times New Roman" w:eastAsia="Times New Roman" w:hAnsi="Times New Roman" w:cs="Times New Roman"/>
          <w:sz w:val="28"/>
          <w:szCs w:val="28"/>
          <w:lang w:val="uk-UA" w:eastAsia="ru-RU"/>
        </w:rPr>
        <w:t>ичного,  лабораторного заняття, в</w:t>
      </w:r>
      <w:r w:rsidR="002949C5" w:rsidRPr="002949C5">
        <w:rPr>
          <w:rFonts w:ascii="Times New Roman" w:eastAsia="Times New Roman" w:hAnsi="Times New Roman" w:cs="Times New Roman"/>
          <w:sz w:val="28"/>
          <w:szCs w:val="28"/>
          <w:lang w:val="uk-UA" w:eastAsia="ru-RU"/>
        </w:rPr>
        <w:t>имоги до поточного та підсум</w:t>
      </w:r>
      <w:r w:rsidR="00733498">
        <w:rPr>
          <w:rFonts w:ascii="Times New Roman" w:eastAsia="Times New Roman" w:hAnsi="Times New Roman" w:cs="Times New Roman"/>
          <w:sz w:val="28"/>
          <w:szCs w:val="28"/>
          <w:lang w:val="uk-UA" w:eastAsia="ru-RU"/>
        </w:rPr>
        <w:t>кового контролю знань студентів, в</w:t>
      </w:r>
      <w:r w:rsidR="002949C5" w:rsidRPr="002949C5">
        <w:rPr>
          <w:rFonts w:ascii="Times New Roman" w:eastAsia="Times New Roman" w:hAnsi="Times New Roman" w:cs="Times New Roman"/>
          <w:sz w:val="28"/>
          <w:szCs w:val="28"/>
          <w:lang w:val="uk-UA" w:eastAsia="ru-RU"/>
        </w:rPr>
        <w:t xml:space="preserve">имоги до ККР. </w:t>
      </w:r>
      <w:r w:rsidR="00733498">
        <w:rPr>
          <w:rFonts w:ascii="Times New Roman" w:eastAsia="Times New Roman" w:hAnsi="Times New Roman" w:cs="Times New Roman"/>
          <w:sz w:val="28"/>
          <w:szCs w:val="28"/>
          <w:lang w:val="uk-UA" w:eastAsia="ru-RU"/>
        </w:rPr>
        <w:t>Висвітлюються м</w:t>
      </w:r>
      <w:r w:rsidR="00733498" w:rsidRPr="002949C5">
        <w:rPr>
          <w:rFonts w:ascii="Times New Roman" w:eastAsia="Times New Roman" w:hAnsi="Times New Roman" w:cs="Times New Roman"/>
          <w:sz w:val="28"/>
          <w:szCs w:val="28"/>
          <w:lang w:val="uk-UA" w:eastAsia="ru-RU"/>
        </w:rPr>
        <w:t>етоди активізації навчально-пізнавальної діяльності студентів.</w:t>
      </w:r>
    </w:p>
    <w:p w:rsidR="001F17C5" w:rsidRPr="000F3DD0" w:rsidRDefault="001F17C5" w:rsidP="001F17C5">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Pr="000F3DD0">
        <w:rPr>
          <w:rFonts w:ascii="Times New Roman" w:eastAsia="Times New Roman" w:hAnsi="Times New Roman" w:cs="Times New Roman"/>
          <w:sz w:val="28"/>
          <w:szCs w:val="28"/>
          <w:lang w:val="uk-UA" w:eastAsia="ru-RU"/>
        </w:rPr>
        <w:t>ідбувається включення студента в основний процес за допомогою відвідування занять викладача, за яким він закріплений. Практикант спостерігає за процесом взаємодії педагога з відвідувачами занять, переймає викладацькі методики, засвоює переваги і недоліки існуючої системи оцінювання, приймає опосередковану участь в процесі спілкування зі слухачами курсу.</w:t>
      </w:r>
    </w:p>
    <w:p w:rsidR="001F17C5" w:rsidRPr="000F3DD0" w:rsidRDefault="002949C5" w:rsidP="001F17C5">
      <w:pPr>
        <w:spacing w:after="0" w:line="240" w:lineRule="auto"/>
        <w:ind w:firstLine="709"/>
        <w:jc w:val="both"/>
        <w:rPr>
          <w:rFonts w:ascii="Times New Roman" w:eastAsia="Times New Roman" w:hAnsi="Times New Roman" w:cs="Times New Roman"/>
          <w:sz w:val="28"/>
          <w:szCs w:val="28"/>
          <w:lang w:val="uk-UA" w:eastAsia="ru-RU"/>
        </w:rPr>
      </w:pPr>
      <w:r w:rsidRPr="002949C5">
        <w:rPr>
          <w:rFonts w:ascii="Times New Roman" w:eastAsia="Times New Roman" w:hAnsi="Times New Roman" w:cs="Times New Roman"/>
          <w:sz w:val="28"/>
          <w:szCs w:val="28"/>
          <w:lang w:val="uk-UA" w:eastAsia="ru-RU"/>
        </w:rPr>
        <w:t>В</w:t>
      </w:r>
      <w:r w:rsidR="00733498">
        <w:rPr>
          <w:rFonts w:ascii="Times New Roman" w:eastAsia="Times New Roman" w:hAnsi="Times New Roman" w:cs="Times New Roman"/>
          <w:sz w:val="28"/>
          <w:szCs w:val="28"/>
          <w:lang w:val="uk-UA" w:eastAsia="ru-RU"/>
        </w:rPr>
        <w:t>ідбуваютьсяп</w:t>
      </w:r>
      <w:r w:rsidRPr="002949C5">
        <w:rPr>
          <w:rFonts w:ascii="Times New Roman" w:eastAsia="Times New Roman" w:hAnsi="Times New Roman" w:cs="Times New Roman"/>
          <w:sz w:val="28"/>
          <w:szCs w:val="28"/>
          <w:lang w:val="uk-UA" w:eastAsia="ru-RU"/>
        </w:rPr>
        <w:t>ідготовка до проведення лекційного</w:t>
      </w:r>
      <w:r w:rsidR="00733498">
        <w:rPr>
          <w:rFonts w:ascii="Times New Roman" w:eastAsia="Times New Roman" w:hAnsi="Times New Roman" w:cs="Times New Roman"/>
          <w:sz w:val="28"/>
          <w:szCs w:val="28"/>
          <w:lang w:val="uk-UA" w:eastAsia="ru-RU"/>
        </w:rPr>
        <w:t>,</w:t>
      </w:r>
      <w:r w:rsidR="00733498" w:rsidRPr="002949C5">
        <w:rPr>
          <w:rFonts w:ascii="Times New Roman" w:eastAsia="Times New Roman" w:hAnsi="Times New Roman" w:cs="Times New Roman"/>
          <w:sz w:val="28"/>
          <w:szCs w:val="28"/>
          <w:lang w:val="uk-UA" w:eastAsia="ru-RU"/>
        </w:rPr>
        <w:t xml:space="preserve">семінарського </w:t>
      </w:r>
      <w:r w:rsidRPr="002949C5">
        <w:rPr>
          <w:rFonts w:ascii="Times New Roman" w:eastAsia="Times New Roman" w:hAnsi="Times New Roman" w:cs="Times New Roman"/>
          <w:sz w:val="28"/>
          <w:szCs w:val="28"/>
          <w:lang w:val="uk-UA" w:eastAsia="ru-RU"/>
        </w:rPr>
        <w:t xml:space="preserve">заняття. </w:t>
      </w:r>
      <w:r w:rsidR="001F17C5">
        <w:rPr>
          <w:rFonts w:ascii="Times New Roman" w:eastAsia="Times New Roman" w:hAnsi="Times New Roman" w:cs="Times New Roman"/>
          <w:sz w:val="28"/>
          <w:szCs w:val="28"/>
          <w:lang w:val="uk-UA" w:eastAsia="ru-RU"/>
        </w:rPr>
        <w:t xml:space="preserve">Магістранти </w:t>
      </w:r>
      <w:r w:rsidR="001F17C5" w:rsidRPr="000F3DD0">
        <w:rPr>
          <w:rFonts w:ascii="Times New Roman" w:eastAsia="Times New Roman" w:hAnsi="Times New Roman" w:cs="Times New Roman"/>
          <w:sz w:val="28"/>
          <w:szCs w:val="28"/>
          <w:lang w:val="uk-UA" w:eastAsia="ru-RU"/>
        </w:rPr>
        <w:t>ознайомл</w:t>
      </w:r>
      <w:r w:rsidR="001F17C5">
        <w:rPr>
          <w:rFonts w:ascii="Times New Roman" w:eastAsia="Times New Roman" w:hAnsi="Times New Roman" w:cs="Times New Roman"/>
          <w:sz w:val="28"/>
          <w:szCs w:val="28"/>
          <w:lang w:val="uk-UA" w:eastAsia="ru-RU"/>
        </w:rPr>
        <w:t>юються</w:t>
      </w:r>
      <w:r w:rsidR="001F17C5" w:rsidRPr="000F3DD0">
        <w:rPr>
          <w:rFonts w:ascii="Times New Roman" w:eastAsia="Times New Roman" w:hAnsi="Times New Roman" w:cs="Times New Roman"/>
          <w:sz w:val="28"/>
          <w:szCs w:val="28"/>
          <w:lang w:val="uk-UA" w:eastAsia="ru-RU"/>
        </w:rPr>
        <w:t xml:space="preserve"> і опрац</w:t>
      </w:r>
      <w:r w:rsidR="001F17C5">
        <w:rPr>
          <w:rFonts w:ascii="Times New Roman" w:eastAsia="Times New Roman" w:hAnsi="Times New Roman" w:cs="Times New Roman"/>
          <w:sz w:val="28"/>
          <w:szCs w:val="28"/>
          <w:lang w:val="uk-UA" w:eastAsia="ru-RU"/>
        </w:rPr>
        <w:t xml:space="preserve">ьовують наукові </w:t>
      </w:r>
      <w:r w:rsidR="001F17C5" w:rsidRPr="000F3DD0">
        <w:rPr>
          <w:rFonts w:ascii="Times New Roman" w:eastAsia="Times New Roman" w:hAnsi="Times New Roman" w:cs="Times New Roman"/>
          <w:sz w:val="28"/>
          <w:szCs w:val="28"/>
          <w:lang w:val="uk-UA" w:eastAsia="ru-RU"/>
        </w:rPr>
        <w:t>джерел</w:t>
      </w:r>
      <w:r w:rsidR="001F17C5">
        <w:rPr>
          <w:rFonts w:ascii="Times New Roman" w:eastAsia="Times New Roman" w:hAnsi="Times New Roman" w:cs="Times New Roman"/>
          <w:sz w:val="28"/>
          <w:szCs w:val="28"/>
          <w:lang w:val="uk-UA" w:eastAsia="ru-RU"/>
        </w:rPr>
        <w:t>а</w:t>
      </w:r>
      <w:r w:rsidR="001F17C5" w:rsidRPr="000F3DD0">
        <w:rPr>
          <w:rFonts w:ascii="Times New Roman" w:eastAsia="Times New Roman" w:hAnsi="Times New Roman" w:cs="Times New Roman"/>
          <w:sz w:val="28"/>
          <w:szCs w:val="28"/>
          <w:lang w:val="uk-UA" w:eastAsia="ru-RU"/>
        </w:rPr>
        <w:t xml:space="preserve"> з встановленого предмету викладання. Магістр аналізує як навчально-методичні посібники з цієї тематики, так і періодичні видання, що пов’язані з предметом викладання. Особлива уваги приділяється пошуку та переосмисленню новітніх надходжень, які дозволяють вносити студенту пропозиції щодо додаткового «насичення» навчального процесу.</w:t>
      </w:r>
    </w:p>
    <w:p w:rsidR="0034028C" w:rsidRPr="000F3DD0" w:rsidRDefault="0034028C" w:rsidP="0034028C">
      <w:pPr>
        <w:spacing w:after="0" w:line="240" w:lineRule="auto"/>
        <w:ind w:firstLine="709"/>
        <w:jc w:val="both"/>
        <w:rPr>
          <w:rFonts w:ascii="Times New Roman" w:eastAsia="Times New Roman" w:hAnsi="Times New Roman" w:cs="Times New Roman"/>
          <w:sz w:val="28"/>
          <w:szCs w:val="28"/>
          <w:lang w:val="uk-UA" w:eastAsia="ru-RU"/>
        </w:rPr>
      </w:pPr>
      <w:r w:rsidRPr="000F3DD0">
        <w:rPr>
          <w:rFonts w:ascii="Times New Roman" w:eastAsia="Times New Roman" w:hAnsi="Times New Roman" w:cs="Times New Roman"/>
          <w:sz w:val="28"/>
          <w:szCs w:val="28"/>
          <w:lang w:val="uk-UA" w:eastAsia="ru-RU"/>
        </w:rPr>
        <w:t>Практикант має зобов’язання провести лекційні та семінарські заняття зі студентами, які отримують вищу освіту на факультеті соціології та управління зі спеціальності «Соціальна робота» за освітньо-кваліфікаційним рівнем: бакалавр. В ході цього етапу практикант втілює весь комплекс отриманих знань для показу відповідного рівня навичок та прийомів навчально-педагогічної діяльності. Одним з головних завдань цього етапу є формування унікального взаємозв’язку «</w:t>
      </w:r>
      <w:r>
        <w:rPr>
          <w:rFonts w:ascii="Times New Roman" w:eastAsia="Times New Roman" w:hAnsi="Times New Roman" w:cs="Times New Roman"/>
          <w:sz w:val="28"/>
          <w:szCs w:val="28"/>
          <w:lang w:val="uk-UA" w:eastAsia="ru-RU"/>
        </w:rPr>
        <w:t>викладач-здобувач вищої освіти</w:t>
      </w:r>
      <w:r w:rsidRPr="000F3DD0">
        <w:rPr>
          <w:rFonts w:ascii="Times New Roman" w:eastAsia="Times New Roman" w:hAnsi="Times New Roman" w:cs="Times New Roman"/>
          <w:sz w:val="28"/>
          <w:szCs w:val="28"/>
          <w:lang w:val="uk-UA" w:eastAsia="ru-RU"/>
        </w:rPr>
        <w:t xml:space="preserve">» </w:t>
      </w:r>
      <w:r w:rsidRPr="000F3DD0">
        <w:rPr>
          <w:rFonts w:ascii="Times New Roman" w:eastAsia="Times New Roman" w:hAnsi="Times New Roman" w:cs="Times New Roman"/>
          <w:sz w:val="28"/>
          <w:szCs w:val="28"/>
          <w:lang w:val="uk-UA" w:eastAsia="ru-RU"/>
        </w:rPr>
        <w:lastRenderedPageBreak/>
        <w:t>за допомогою якісного викладання засвоєного теоретичного матеріалу і відкритого «контакту» з відвідувачами курсу.</w:t>
      </w:r>
    </w:p>
    <w:p w:rsidR="002949C5" w:rsidRDefault="00733498" w:rsidP="002949C5">
      <w:pPr>
        <w:spacing w:after="0" w:line="240" w:lineRule="auto"/>
        <w:ind w:firstLine="709"/>
        <w:jc w:val="both"/>
        <w:rPr>
          <w:rFonts w:ascii="Times New Roman" w:eastAsia="Times New Roman" w:hAnsi="Times New Roman" w:cs="Times New Roman"/>
          <w:sz w:val="28"/>
          <w:szCs w:val="28"/>
          <w:lang w:val="uk-UA" w:eastAsia="ru-RU"/>
        </w:rPr>
      </w:pPr>
      <w:r w:rsidRPr="000F3DD0">
        <w:rPr>
          <w:rFonts w:ascii="Times New Roman" w:eastAsia="Times New Roman" w:hAnsi="Times New Roman" w:cs="Times New Roman"/>
          <w:i/>
          <w:sz w:val="28"/>
          <w:szCs w:val="28"/>
          <w:lang w:val="uk-UA" w:eastAsia="ru-RU"/>
        </w:rPr>
        <w:t xml:space="preserve">Третій етап </w:t>
      </w:r>
      <w:r w:rsidRPr="000F3DD0">
        <w:rPr>
          <w:rFonts w:ascii="Times New Roman" w:eastAsia="Times New Roman" w:hAnsi="Times New Roman" w:cs="Times New Roman"/>
          <w:sz w:val="28"/>
          <w:szCs w:val="28"/>
          <w:lang w:val="uk-UA" w:eastAsia="ru-RU"/>
        </w:rPr>
        <w:t xml:space="preserve">включає в себе </w:t>
      </w:r>
      <w:r>
        <w:rPr>
          <w:rFonts w:ascii="Times New Roman" w:eastAsia="Times New Roman" w:hAnsi="Times New Roman" w:cs="Times New Roman"/>
          <w:sz w:val="28"/>
          <w:szCs w:val="28"/>
          <w:lang w:val="uk-UA" w:eastAsia="ru-RU"/>
        </w:rPr>
        <w:t>н</w:t>
      </w:r>
      <w:r w:rsidR="002949C5" w:rsidRPr="002949C5">
        <w:rPr>
          <w:rFonts w:ascii="Times New Roman" w:eastAsia="Times New Roman" w:hAnsi="Times New Roman" w:cs="Times New Roman"/>
          <w:sz w:val="28"/>
          <w:szCs w:val="28"/>
          <w:lang w:val="uk-UA" w:eastAsia="ru-RU"/>
        </w:rPr>
        <w:t>аписання програми соціологічного дослідження</w:t>
      </w:r>
      <w:r>
        <w:rPr>
          <w:rFonts w:ascii="Times New Roman" w:eastAsia="Times New Roman" w:hAnsi="Times New Roman" w:cs="Times New Roman"/>
          <w:sz w:val="28"/>
          <w:szCs w:val="28"/>
          <w:lang w:val="uk-UA" w:eastAsia="ru-RU"/>
        </w:rPr>
        <w:t>, с</w:t>
      </w:r>
      <w:r w:rsidR="002949C5" w:rsidRPr="002949C5">
        <w:rPr>
          <w:rFonts w:ascii="Times New Roman" w:eastAsia="Times New Roman" w:hAnsi="Times New Roman" w:cs="Times New Roman"/>
          <w:sz w:val="28"/>
          <w:szCs w:val="28"/>
          <w:lang w:val="uk-UA" w:eastAsia="ru-RU"/>
        </w:rPr>
        <w:t>кладання анкети / інте</w:t>
      </w:r>
      <w:r>
        <w:rPr>
          <w:rFonts w:ascii="Times New Roman" w:eastAsia="Times New Roman" w:hAnsi="Times New Roman" w:cs="Times New Roman"/>
          <w:sz w:val="28"/>
          <w:szCs w:val="28"/>
          <w:lang w:val="uk-UA" w:eastAsia="ru-RU"/>
        </w:rPr>
        <w:t>рв’ю соціологічного дослідження, б</w:t>
      </w:r>
      <w:r w:rsidR="002949C5" w:rsidRPr="002949C5">
        <w:rPr>
          <w:rFonts w:ascii="Times New Roman" w:eastAsia="Times New Roman" w:hAnsi="Times New Roman" w:cs="Times New Roman"/>
          <w:sz w:val="28"/>
          <w:szCs w:val="28"/>
          <w:lang w:val="uk-UA" w:eastAsia="ru-RU"/>
        </w:rPr>
        <w:t>езпосереднє проведе</w:t>
      </w:r>
      <w:r>
        <w:rPr>
          <w:rFonts w:ascii="Times New Roman" w:eastAsia="Times New Roman" w:hAnsi="Times New Roman" w:cs="Times New Roman"/>
          <w:sz w:val="28"/>
          <w:szCs w:val="28"/>
          <w:lang w:val="uk-UA" w:eastAsia="ru-RU"/>
        </w:rPr>
        <w:t>ння соціологічного дослідження, к</w:t>
      </w:r>
      <w:r w:rsidR="002949C5" w:rsidRPr="002949C5">
        <w:rPr>
          <w:rFonts w:ascii="Times New Roman" w:eastAsia="Times New Roman" w:hAnsi="Times New Roman" w:cs="Times New Roman"/>
          <w:sz w:val="28"/>
          <w:szCs w:val="28"/>
          <w:lang w:val="uk-UA" w:eastAsia="ru-RU"/>
        </w:rPr>
        <w:t xml:space="preserve">ількісний </w:t>
      </w:r>
      <w:r>
        <w:rPr>
          <w:rFonts w:ascii="Times New Roman" w:eastAsia="Times New Roman" w:hAnsi="Times New Roman" w:cs="Times New Roman"/>
          <w:sz w:val="28"/>
          <w:szCs w:val="28"/>
          <w:lang w:val="uk-UA" w:eastAsia="ru-RU"/>
        </w:rPr>
        <w:t xml:space="preserve">та якісний </w:t>
      </w:r>
      <w:r w:rsidR="002949C5" w:rsidRPr="002949C5">
        <w:rPr>
          <w:rFonts w:ascii="Times New Roman" w:eastAsia="Times New Roman" w:hAnsi="Times New Roman" w:cs="Times New Roman"/>
          <w:sz w:val="28"/>
          <w:szCs w:val="28"/>
          <w:lang w:val="uk-UA" w:eastAsia="ru-RU"/>
        </w:rPr>
        <w:t>аналіз отриманих результатів</w:t>
      </w:r>
      <w:r>
        <w:rPr>
          <w:rFonts w:ascii="Times New Roman" w:eastAsia="Times New Roman" w:hAnsi="Times New Roman" w:cs="Times New Roman"/>
          <w:sz w:val="28"/>
          <w:szCs w:val="28"/>
          <w:lang w:val="uk-UA" w:eastAsia="ru-RU"/>
        </w:rPr>
        <w:t>, оф</w:t>
      </w:r>
      <w:r w:rsidR="002949C5" w:rsidRPr="002949C5">
        <w:rPr>
          <w:rFonts w:ascii="Times New Roman" w:eastAsia="Times New Roman" w:hAnsi="Times New Roman" w:cs="Times New Roman"/>
          <w:sz w:val="28"/>
          <w:szCs w:val="28"/>
          <w:lang w:val="uk-UA" w:eastAsia="ru-RU"/>
        </w:rPr>
        <w:t>ормлення висновків соціологічного дослідження</w:t>
      </w:r>
      <w:r>
        <w:rPr>
          <w:rFonts w:ascii="Times New Roman" w:eastAsia="Times New Roman" w:hAnsi="Times New Roman" w:cs="Times New Roman"/>
          <w:sz w:val="28"/>
          <w:szCs w:val="28"/>
          <w:lang w:val="uk-UA" w:eastAsia="ru-RU"/>
        </w:rPr>
        <w:t xml:space="preserve">. </w:t>
      </w:r>
    </w:p>
    <w:p w:rsidR="000F3DD0" w:rsidRPr="000F3DD0" w:rsidRDefault="00733498" w:rsidP="000F3DD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На</w:t>
      </w:r>
      <w:r w:rsidRPr="000F3DD0">
        <w:rPr>
          <w:rFonts w:ascii="Times New Roman" w:eastAsia="Times New Roman" w:hAnsi="Times New Roman" w:cs="Times New Roman"/>
          <w:i/>
          <w:sz w:val="28"/>
          <w:szCs w:val="28"/>
          <w:lang w:val="uk-UA" w:eastAsia="ru-RU"/>
        </w:rPr>
        <w:t xml:space="preserve"> четвертому етапі</w:t>
      </w:r>
      <w:r>
        <w:rPr>
          <w:rFonts w:ascii="Times New Roman" w:eastAsia="Times New Roman" w:hAnsi="Times New Roman" w:cs="Times New Roman"/>
          <w:sz w:val="28"/>
          <w:szCs w:val="28"/>
          <w:lang w:val="uk-UA" w:eastAsia="ru-RU"/>
        </w:rPr>
        <w:t>відбувається о</w:t>
      </w:r>
      <w:r w:rsidR="002949C5" w:rsidRPr="002949C5">
        <w:rPr>
          <w:rFonts w:ascii="Times New Roman" w:eastAsia="Times New Roman" w:hAnsi="Times New Roman" w:cs="Times New Roman"/>
          <w:sz w:val="28"/>
          <w:szCs w:val="28"/>
          <w:lang w:val="uk-UA" w:eastAsia="ru-RU"/>
        </w:rPr>
        <w:t>формлення звітної документації</w:t>
      </w:r>
      <w:r>
        <w:rPr>
          <w:rFonts w:ascii="Times New Roman" w:eastAsia="Times New Roman" w:hAnsi="Times New Roman" w:cs="Times New Roman"/>
          <w:sz w:val="28"/>
          <w:szCs w:val="28"/>
          <w:lang w:val="uk-UA" w:eastAsia="ru-RU"/>
        </w:rPr>
        <w:t xml:space="preserve"> з практики.</w:t>
      </w:r>
      <w:r w:rsidR="00D64686" w:rsidRPr="00D64686">
        <w:rPr>
          <w:rFonts w:ascii="Times New Roman" w:eastAsia="Times New Roman" w:hAnsi="Times New Roman" w:cs="Times New Roman"/>
          <w:sz w:val="28"/>
          <w:szCs w:val="28"/>
          <w:lang w:val="uk-UA" w:eastAsia="ru-RU"/>
        </w:rPr>
        <w:t>Магістрант</w:t>
      </w:r>
      <w:r w:rsidR="000F3DD0" w:rsidRPr="000F3DD0">
        <w:rPr>
          <w:rFonts w:ascii="Times New Roman" w:eastAsia="Times New Roman" w:hAnsi="Times New Roman" w:cs="Times New Roman"/>
          <w:sz w:val="28"/>
          <w:szCs w:val="28"/>
          <w:lang w:val="uk-UA" w:eastAsia="ru-RU"/>
        </w:rPr>
        <w:t xml:space="preserve"> систематизує здобуті матеріали, доопрацьовує щоденник практики, отримує характеристику від викладача, якому він асистував в ході практичної роботи. Також, відбувається підготовка до складання заліку.</w:t>
      </w:r>
    </w:p>
    <w:p w:rsidR="000F3DD0" w:rsidRPr="000F3DD0" w:rsidRDefault="00D64686" w:rsidP="000F3DD0">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На</w:t>
      </w:r>
      <w:r w:rsidR="000F3DD0" w:rsidRPr="000F3DD0">
        <w:rPr>
          <w:rFonts w:ascii="Times New Roman" w:eastAsia="Times New Roman" w:hAnsi="Times New Roman" w:cs="Times New Roman"/>
          <w:i/>
          <w:sz w:val="28"/>
          <w:szCs w:val="28"/>
          <w:lang w:val="uk-UA" w:eastAsia="ru-RU"/>
        </w:rPr>
        <w:t xml:space="preserve"> заключному етапі </w:t>
      </w:r>
      <w:r w:rsidR="000F3DD0" w:rsidRPr="000F3DD0">
        <w:rPr>
          <w:rFonts w:ascii="Times New Roman" w:eastAsia="Times New Roman" w:hAnsi="Times New Roman" w:cs="Times New Roman"/>
          <w:sz w:val="28"/>
          <w:szCs w:val="28"/>
          <w:lang w:val="uk-UA" w:eastAsia="ru-RU"/>
        </w:rPr>
        <w:t>магістри проходять складання диференційованого заліку за результатами проходження практики. Залік проходить в формі комплексного усного захисту щоденника практики, оцінки результатів діяльності практиканта за встановленими вимогами та з урахуванням отриманої характеристики.</w:t>
      </w:r>
    </w:p>
    <w:p w:rsidR="000F3DD0" w:rsidRDefault="000F3DD0" w:rsidP="00B22160">
      <w:pPr>
        <w:spacing w:after="200" w:line="276" w:lineRule="auto"/>
        <w:jc w:val="center"/>
        <w:rPr>
          <w:rFonts w:ascii="Times New Roman" w:eastAsia="Times New Roman" w:hAnsi="Times New Roman" w:cs="Times New Roman"/>
          <w:b/>
          <w:sz w:val="28"/>
          <w:szCs w:val="28"/>
          <w:lang w:val="uk-UA" w:eastAsia="ru-RU"/>
        </w:rPr>
      </w:pPr>
    </w:p>
    <w:p w:rsidR="00FA508D" w:rsidRPr="00FA508D" w:rsidRDefault="00B22160" w:rsidP="00B22160">
      <w:pPr>
        <w:spacing w:after="200" w:line="276"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ЗВІТНЯ ДОКУМЕНТАЦІЯ</w:t>
      </w:r>
    </w:p>
    <w:p w:rsidR="00FA508D" w:rsidRPr="00FA508D" w:rsidRDefault="00FA508D" w:rsidP="00FA508D">
      <w:pPr>
        <w:numPr>
          <w:ilvl w:val="0"/>
          <w:numId w:val="15"/>
        </w:numPr>
        <w:spacing w:after="200" w:line="276" w:lineRule="auto"/>
        <w:contextualSpacing/>
        <w:rPr>
          <w:rFonts w:ascii="Times New Roman" w:eastAsia="Times New Roman" w:hAnsi="Times New Roman" w:cs="Times New Roman"/>
          <w:sz w:val="28"/>
          <w:szCs w:val="28"/>
          <w:lang w:val="uk-UA" w:eastAsia="ru-RU"/>
        </w:rPr>
      </w:pPr>
      <w:r w:rsidRPr="00FA508D">
        <w:rPr>
          <w:rFonts w:ascii="Times New Roman" w:eastAsia="Times New Roman" w:hAnsi="Times New Roman" w:cs="Times New Roman"/>
          <w:sz w:val="28"/>
          <w:szCs w:val="28"/>
          <w:lang w:val="uk-UA" w:eastAsia="ru-RU"/>
        </w:rPr>
        <w:t>Відношення</w:t>
      </w:r>
      <w:r w:rsidR="00E00FD7">
        <w:rPr>
          <w:rFonts w:ascii="Times New Roman" w:eastAsia="Times New Roman" w:hAnsi="Times New Roman" w:cs="Times New Roman"/>
          <w:sz w:val="28"/>
          <w:szCs w:val="28"/>
          <w:lang w:val="uk-UA" w:eastAsia="ru-RU"/>
        </w:rPr>
        <w:t xml:space="preserve"> (у додатках)</w:t>
      </w:r>
      <w:r w:rsidRPr="00FA508D">
        <w:rPr>
          <w:rFonts w:ascii="Times New Roman" w:eastAsia="Times New Roman" w:hAnsi="Times New Roman" w:cs="Times New Roman"/>
          <w:sz w:val="28"/>
          <w:szCs w:val="28"/>
          <w:lang w:val="uk-UA" w:eastAsia="ru-RU"/>
        </w:rPr>
        <w:t>.</w:t>
      </w:r>
    </w:p>
    <w:p w:rsidR="00FA508D" w:rsidRPr="00FA508D" w:rsidRDefault="00E00FD7" w:rsidP="00E00FD7">
      <w:pPr>
        <w:numPr>
          <w:ilvl w:val="0"/>
          <w:numId w:val="15"/>
        </w:numPr>
        <w:spacing w:after="200" w:line="276"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Щоденник практики</w:t>
      </w:r>
      <w:r w:rsidRPr="00E00FD7">
        <w:rPr>
          <w:rFonts w:ascii="Times New Roman" w:eastAsia="Times New Roman" w:hAnsi="Times New Roman" w:cs="Times New Roman"/>
          <w:sz w:val="28"/>
          <w:szCs w:val="28"/>
          <w:lang w:val="uk-UA" w:eastAsia="ru-RU"/>
        </w:rPr>
        <w:t>(у додатках).</w:t>
      </w:r>
    </w:p>
    <w:p w:rsidR="00FA508D" w:rsidRPr="00FA508D" w:rsidRDefault="00FA508D" w:rsidP="00FA508D">
      <w:pPr>
        <w:numPr>
          <w:ilvl w:val="0"/>
          <w:numId w:val="15"/>
        </w:numPr>
        <w:spacing w:after="200" w:line="276" w:lineRule="auto"/>
        <w:contextualSpacing/>
        <w:jc w:val="both"/>
        <w:rPr>
          <w:rFonts w:ascii="Times New Roman" w:eastAsia="Times New Roman" w:hAnsi="Times New Roman" w:cs="Times New Roman"/>
          <w:sz w:val="28"/>
          <w:szCs w:val="28"/>
          <w:lang w:val="uk-UA" w:eastAsia="ru-RU"/>
        </w:rPr>
      </w:pPr>
      <w:r w:rsidRPr="00FA508D">
        <w:rPr>
          <w:rFonts w:ascii="Times New Roman" w:eastAsia="Times New Roman" w:hAnsi="Times New Roman" w:cs="Times New Roman"/>
          <w:sz w:val="28"/>
          <w:szCs w:val="28"/>
          <w:lang w:val="uk-UA" w:eastAsia="ru-RU"/>
        </w:rPr>
        <w:t>2 конспекти лекцій з курсів соціального спрямування: «Історія соціальної роботи», «Теорія і методи соціальної роботи», «Технології соціальної роботи», «Система організацій соціальної сфери», «Практикум з соціальної роботи»</w:t>
      </w:r>
      <w:r>
        <w:rPr>
          <w:rFonts w:ascii="Times New Roman" w:eastAsia="Times New Roman" w:hAnsi="Times New Roman" w:cs="Times New Roman"/>
          <w:sz w:val="28"/>
          <w:szCs w:val="28"/>
          <w:lang w:val="uk-UA" w:eastAsia="ru-RU"/>
        </w:rPr>
        <w:t>, «Соціальна робота з різними групами клієнтів» та ін</w:t>
      </w:r>
      <w:r w:rsidRPr="00FA508D">
        <w:rPr>
          <w:rFonts w:ascii="Times New Roman" w:eastAsia="Times New Roman" w:hAnsi="Times New Roman" w:cs="Times New Roman"/>
          <w:sz w:val="28"/>
          <w:szCs w:val="28"/>
          <w:lang w:val="uk-UA" w:eastAsia="ru-RU"/>
        </w:rPr>
        <w:t>.</w:t>
      </w:r>
    </w:p>
    <w:p w:rsidR="00FA508D" w:rsidRPr="00FA508D" w:rsidRDefault="00FA508D" w:rsidP="00FA508D">
      <w:pPr>
        <w:numPr>
          <w:ilvl w:val="0"/>
          <w:numId w:val="15"/>
        </w:numPr>
        <w:spacing w:after="200" w:line="276" w:lineRule="auto"/>
        <w:contextualSpacing/>
        <w:jc w:val="both"/>
        <w:rPr>
          <w:rFonts w:ascii="Times New Roman" w:eastAsia="Times New Roman" w:hAnsi="Times New Roman" w:cs="Times New Roman"/>
          <w:sz w:val="28"/>
          <w:szCs w:val="28"/>
          <w:lang w:val="uk-UA" w:eastAsia="ru-RU"/>
        </w:rPr>
      </w:pPr>
      <w:r w:rsidRPr="00FA508D">
        <w:rPr>
          <w:rFonts w:ascii="Times New Roman" w:eastAsia="Times New Roman" w:hAnsi="Times New Roman" w:cs="Times New Roman"/>
          <w:sz w:val="28"/>
          <w:szCs w:val="28"/>
          <w:lang w:val="uk-UA" w:eastAsia="ru-RU"/>
        </w:rPr>
        <w:t>2 конспекти семінарських (практичних</w:t>
      </w:r>
      <w:r>
        <w:rPr>
          <w:rFonts w:ascii="Times New Roman" w:eastAsia="Times New Roman" w:hAnsi="Times New Roman" w:cs="Times New Roman"/>
          <w:sz w:val="28"/>
          <w:szCs w:val="28"/>
          <w:lang w:val="uk-UA" w:eastAsia="ru-RU"/>
        </w:rPr>
        <w:t>, лабораторних</w:t>
      </w:r>
      <w:r w:rsidRPr="00FA508D">
        <w:rPr>
          <w:rFonts w:ascii="Times New Roman" w:eastAsia="Times New Roman" w:hAnsi="Times New Roman" w:cs="Times New Roman"/>
          <w:sz w:val="28"/>
          <w:szCs w:val="28"/>
          <w:lang w:val="uk-UA" w:eastAsia="ru-RU"/>
        </w:rPr>
        <w:t>) занять з курсів соціального спрямування: «Історія соціальної роботи», «Теорія і методи соціальної роботи», «Технології соціальної роботи», «Система організацій соціальної сфери», «Практикум з соціальної роботи»</w:t>
      </w:r>
      <w:r>
        <w:rPr>
          <w:rFonts w:ascii="Times New Roman" w:eastAsia="Times New Roman" w:hAnsi="Times New Roman" w:cs="Times New Roman"/>
          <w:sz w:val="28"/>
          <w:szCs w:val="28"/>
          <w:lang w:val="uk-UA" w:eastAsia="ru-RU"/>
        </w:rPr>
        <w:t>,</w:t>
      </w:r>
      <w:r w:rsidRPr="00FA508D">
        <w:rPr>
          <w:rFonts w:ascii="Times New Roman" w:eastAsia="Times New Roman" w:hAnsi="Times New Roman" w:cs="Times New Roman"/>
          <w:sz w:val="28"/>
          <w:szCs w:val="28"/>
          <w:lang w:val="uk-UA" w:eastAsia="ru-RU"/>
        </w:rPr>
        <w:t xml:space="preserve"> «Соціальна робота з різними групами клієнтів» та ін.</w:t>
      </w:r>
    </w:p>
    <w:p w:rsidR="00FA508D" w:rsidRPr="00FA508D" w:rsidRDefault="00FA508D" w:rsidP="00FA508D">
      <w:pPr>
        <w:numPr>
          <w:ilvl w:val="0"/>
          <w:numId w:val="15"/>
        </w:numPr>
        <w:spacing w:after="200" w:line="276" w:lineRule="auto"/>
        <w:contextualSpacing/>
        <w:jc w:val="both"/>
        <w:rPr>
          <w:rFonts w:ascii="Times New Roman" w:eastAsia="Times New Roman" w:hAnsi="Times New Roman" w:cs="Times New Roman"/>
          <w:sz w:val="28"/>
          <w:szCs w:val="28"/>
          <w:lang w:val="uk-UA" w:eastAsia="ru-RU"/>
        </w:rPr>
      </w:pPr>
      <w:r w:rsidRPr="00FA508D">
        <w:rPr>
          <w:rFonts w:ascii="Times New Roman" w:eastAsia="Times New Roman" w:hAnsi="Times New Roman" w:cs="Times New Roman"/>
          <w:sz w:val="28"/>
          <w:szCs w:val="28"/>
          <w:lang w:val="uk-UA" w:eastAsia="ru-RU"/>
        </w:rPr>
        <w:t>Рецензія на проведен</w:t>
      </w:r>
      <w:r w:rsidR="009C33C6">
        <w:rPr>
          <w:rFonts w:ascii="Times New Roman" w:eastAsia="Times New Roman" w:hAnsi="Times New Roman" w:cs="Times New Roman"/>
          <w:sz w:val="28"/>
          <w:szCs w:val="28"/>
          <w:lang w:val="uk-UA" w:eastAsia="ru-RU"/>
        </w:rPr>
        <w:t>і</w:t>
      </w:r>
      <w:r w:rsidRPr="00FA508D">
        <w:rPr>
          <w:rFonts w:ascii="Times New Roman" w:eastAsia="Times New Roman" w:hAnsi="Times New Roman" w:cs="Times New Roman"/>
          <w:sz w:val="28"/>
          <w:szCs w:val="28"/>
          <w:lang w:val="uk-UA" w:eastAsia="ru-RU"/>
        </w:rPr>
        <w:t xml:space="preserve"> магістрантом </w:t>
      </w:r>
      <w:r w:rsidR="001E2AD7">
        <w:rPr>
          <w:rFonts w:ascii="Times New Roman" w:eastAsia="Times New Roman" w:hAnsi="Times New Roman" w:cs="Times New Roman"/>
          <w:sz w:val="28"/>
          <w:szCs w:val="28"/>
          <w:lang w:val="uk-UA" w:eastAsia="ru-RU"/>
        </w:rPr>
        <w:t xml:space="preserve">два </w:t>
      </w:r>
      <w:r w:rsidRPr="00FA508D">
        <w:rPr>
          <w:rFonts w:ascii="Times New Roman" w:eastAsia="Times New Roman" w:hAnsi="Times New Roman" w:cs="Times New Roman"/>
          <w:sz w:val="28"/>
          <w:szCs w:val="28"/>
          <w:lang w:val="uk-UA" w:eastAsia="ru-RU"/>
        </w:rPr>
        <w:t>відкрит</w:t>
      </w:r>
      <w:r w:rsidR="00D210C8">
        <w:rPr>
          <w:rFonts w:ascii="Times New Roman" w:eastAsia="Times New Roman" w:hAnsi="Times New Roman" w:cs="Times New Roman"/>
          <w:sz w:val="28"/>
          <w:szCs w:val="28"/>
          <w:lang w:val="uk-UA" w:eastAsia="ru-RU"/>
        </w:rPr>
        <w:t xml:space="preserve">і(лекційне та семінарське) </w:t>
      </w:r>
      <w:r w:rsidRPr="00FA508D">
        <w:rPr>
          <w:rFonts w:ascii="Times New Roman" w:eastAsia="Times New Roman" w:hAnsi="Times New Roman" w:cs="Times New Roman"/>
          <w:sz w:val="28"/>
          <w:szCs w:val="28"/>
          <w:lang w:val="uk-UA" w:eastAsia="ru-RU"/>
        </w:rPr>
        <w:t>заняття</w:t>
      </w:r>
      <w:r>
        <w:rPr>
          <w:rFonts w:ascii="Times New Roman" w:eastAsia="Times New Roman" w:hAnsi="Times New Roman" w:cs="Times New Roman"/>
          <w:sz w:val="28"/>
          <w:szCs w:val="28"/>
          <w:lang w:val="uk-UA" w:eastAsia="ru-RU"/>
        </w:rPr>
        <w:t xml:space="preserve"> в довільній формі</w:t>
      </w:r>
      <w:r w:rsidR="009C33C6">
        <w:rPr>
          <w:rFonts w:ascii="Times New Roman" w:eastAsia="Times New Roman" w:hAnsi="Times New Roman" w:cs="Times New Roman"/>
          <w:sz w:val="28"/>
          <w:szCs w:val="28"/>
          <w:lang w:val="uk-UA" w:eastAsia="ru-RU"/>
        </w:rPr>
        <w:t xml:space="preserve"> від викладача кафедри, за яким закріплений практикант</w:t>
      </w:r>
      <w:r w:rsidRPr="00FA508D">
        <w:rPr>
          <w:rFonts w:ascii="Times New Roman" w:eastAsia="Times New Roman" w:hAnsi="Times New Roman" w:cs="Times New Roman"/>
          <w:sz w:val="28"/>
          <w:szCs w:val="28"/>
          <w:lang w:val="uk-UA" w:eastAsia="ru-RU"/>
        </w:rPr>
        <w:t>.</w:t>
      </w:r>
    </w:p>
    <w:p w:rsidR="00FA508D" w:rsidRPr="00FA508D" w:rsidRDefault="00FA508D" w:rsidP="00FA508D">
      <w:pPr>
        <w:numPr>
          <w:ilvl w:val="0"/>
          <w:numId w:val="15"/>
        </w:numPr>
        <w:spacing w:after="200" w:line="276" w:lineRule="auto"/>
        <w:contextualSpacing/>
        <w:jc w:val="both"/>
        <w:rPr>
          <w:rFonts w:ascii="Times New Roman" w:eastAsia="Times New Roman" w:hAnsi="Times New Roman" w:cs="Times New Roman"/>
          <w:sz w:val="28"/>
          <w:szCs w:val="28"/>
          <w:lang w:val="uk-UA" w:eastAsia="ru-RU"/>
        </w:rPr>
      </w:pPr>
      <w:r w:rsidRPr="00FA508D">
        <w:rPr>
          <w:rFonts w:ascii="Times New Roman" w:eastAsia="Times New Roman" w:hAnsi="Times New Roman" w:cs="Times New Roman"/>
          <w:sz w:val="28"/>
          <w:szCs w:val="28"/>
          <w:lang w:val="uk-UA" w:eastAsia="ru-RU"/>
        </w:rPr>
        <w:t>Звіт з проведення соціологічного дослідження з теми магістерської роботи (програма дослідження, бланк анкети або інтерв’ю, аналіз та інтерпретація отриманих даних).</w:t>
      </w:r>
    </w:p>
    <w:p w:rsidR="00FA508D" w:rsidRPr="00FA508D" w:rsidRDefault="009A18B9" w:rsidP="00626C85">
      <w:pPr>
        <w:spacing w:after="200" w:line="276" w:lineRule="auto"/>
        <w:ind w:left="720"/>
        <w:contextualSpacing/>
        <w:jc w:val="both"/>
        <w:rPr>
          <w:rFonts w:ascii="Times New Roman" w:eastAsia="Times New Roman" w:hAnsi="Times New Roman" w:cs="Times New Roman"/>
          <w:sz w:val="28"/>
          <w:szCs w:val="28"/>
          <w:lang w:val="uk-UA" w:eastAsia="ru-RU"/>
        </w:rPr>
      </w:pPr>
      <w:r w:rsidRPr="009A18B9">
        <w:rPr>
          <w:rFonts w:ascii="Times New Roman" w:eastAsia="Times New Roman" w:hAnsi="Times New Roman" w:cs="Times New Roman"/>
          <w:sz w:val="28"/>
          <w:szCs w:val="28"/>
          <w:lang w:val="uk-UA" w:eastAsia="ru-RU"/>
        </w:rPr>
        <w:t xml:space="preserve">Звіт </w:t>
      </w:r>
      <w:r w:rsidR="004A5F8E">
        <w:rPr>
          <w:rFonts w:ascii="Times New Roman" w:eastAsia="Times New Roman" w:hAnsi="Times New Roman" w:cs="Times New Roman"/>
          <w:sz w:val="28"/>
          <w:szCs w:val="28"/>
          <w:lang w:val="uk-UA" w:eastAsia="ru-RU"/>
        </w:rPr>
        <w:t xml:space="preserve">наприкінці </w:t>
      </w:r>
      <w:r w:rsidRPr="009A18B9">
        <w:rPr>
          <w:rFonts w:ascii="Times New Roman" w:eastAsia="Times New Roman" w:hAnsi="Times New Roman" w:cs="Times New Roman"/>
          <w:sz w:val="28"/>
          <w:szCs w:val="28"/>
          <w:lang w:val="uk-UA" w:eastAsia="ru-RU"/>
        </w:rPr>
        <w:t xml:space="preserve">підписується </w:t>
      </w:r>
      <w:r>
        <w:rPr>
          <w:rFonts w:ascii="Times New Roman" w:eastAsia="Times New Roman" w:hAnsi="Times New Roman" w:cs="Times New Roman"/>
          <w:sz w:val="28"/>
          <w:szCs w:val="28"/>
          <w:lang w:val="uk-UA" w:eastAsia="ru-RU"/>
        </w:rPr>
        <w:t>магістра</w:t>
      </w:r>
      <w:r w:rsidRPr="009A18B9">
        <w:rPr>
          <w:rFonts w:ascii="Times New Roman" w:eastAsia="Times New Roman" w:hAnsi="Times New Roman" w:cs="Times New Roman"/>
          <w:sz w:val="28"/>
          <w:szCs w:val="28"/>
          <w:lang w:val="uk-UA" w:eastAsia="ru-RU"/>
        </w:rPr>
        <w:t>нтом, а також перевіряється та затверджується керівником практики у ВНЗ.</w:t>
      </w:r>
    </w:p>
    <w:p w:rsidR="00A4653E" w:rsidRPr="00A4653E" w:rsidRDefault="00667F2E" w:rsidP="00A4653E">
      <w:pPr>
        <w:keepNext/>
        <w:spacing w:before="360" w:after="24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ЗАГАЛЬНІ М</w:t>
      </w:r>
      <w:r w:rsidR="00A4653E" w:rsidRPr="00A4653E">
        <w:rPr>
          <w:rFonts w:ascii="Times New Roman" w:eastAsia="Times New Roman" w:hAnsi="Times New Roman" w:cs="Times New Roman"/>
          <w:b/>
          <w:sz w:val="28"/>
          <w:szCs w:val="28"/>
          <w:lang w:val="uk-UA" w:eastAsia="ru-RU"/>
        </w:rPr>
        <w:t>ЕТОДИЧНІ РЕКОМЕНДАЦІЇ</w:t>
      </w:r>
    </w:p>
    <w:p w:rsidR="00A4653E" w:rsidRPr="00A4653E" w:rsidRDefault="00A4653E" w:rsidP="00A4653E">
      <w:pPr>
        <w:spacing w:after="0" w:line="240" w:lineRule="auto"/>
        <w:ind w:firstLine="709"/>
        <w:jc w:val="both"/>
        <w:rPr>
          <w:rFonts w:ascii="Times New Roman" w:eastAsia="Times New Roman" w:hAnsi="Times New Roman" w:cs="Times New Roman"/>
          <w:sz w:val="28"/>
          <w:szCs w:val="28"/>
          <w:lang w:val="uk-UA" w:eastAsia="ru-RU"/>
        </w:rPr>
      </w:pPr>
      <w:r w:rsidRPr="00A4653E">
        <w:rPr>
          <w:rFonts w:ascii="Times New Roman" w:eastAsia="Times New Roman" w:hAnsi="Times New Roman" w:cs="Times New Roman"/>
          <w:sz w:val="28"/>
          <w:szCs w:val="28"/>
          <w:lang w:val="uk-UA" w:eastAsia="ru-RU"/>
        </w:rPr>
        <w:t xml:space="preserve">Проведення практики проводиться в межах </w:t>
      </w:r>
      <w:r w:rsidR="00C23088">
        <w:rPr>
          <w:rFonts w:ascii="Times New Roman" w:eastAsia="Times New Roman" w:hAnsi="Times New Roman" w:cs="Times New Roman"/>
          <w:sz w:val="28"/>
          <w:szCs w:val="28"/>
          <w:lang w:val="uk-UA" w:eastAsia="ru-RU"/>
        </w:rPr>
        <w:t>Полтавського інституту економіки і права або іншому ВНЗ згідно відношення магістранта</w:t>
      </w:r>
      <w:r w:rsidR="00C71567">
        <w:rPr>
          <w:rFonts w:ascii="Times New Roman" w:eastAsia="Times New Roman" w:hAnsi="Times New Roman" w:cs="Times New Roman"/>
          <w:sz w:val="28"/>
          <w:szCs w:val="28"/>
          <w:lang w:val="uk-UA" w:eastAsia="ru-RU"/>
        </w:rPr>
        <w:t xml:space="preserve"> (приклад оформлення відношення подається у додатках)</w:t>
      </w:r>
      <w:r w:rsidR="00A27EB1">
        <w:rPr>
          <w:rFonts w:ascii="Times New Roman" w:eastAsia="Times New Roman" w:hAnsi="Times New Roman" w:cs="Times New Roman"/>
          <w:sz w:val="28"/>
          <w:szCs w:val="28"/>
          <w:lang w:val="uk-UA" w:eastAsia="ru-RU"/>
        </w:rPr>
        <w:t>. Робота з магістрантом</w:t>
      </w:r>
      <w:r w:rsidRPr="00A4653E">
        <w:rPr>
          <w:rFonts w:ascii="Times New Roman" w:eastAsia="Times New Roman" w:hAnsi="Times New Roman" w:cs="Times New Roman"/>
          <w:sz w:val="28"/>
          <w:szCs w:val="28"/>
          <w:lang w:val="uk-UA" w:eastAsia="ru-RU"/>
        </w:rPr>
        <w:t xml:space="preserve"> відбувається в межах встановлених правил проходження практики у ВНЗ. Відбір дисциплін, які підходять для практики,  базується на навчально-методичних планах кафедри та відповідно до навантаження викладача, якому </w:t>
      </w:r>
      <w:r w:rsidR="00A27EB1">
        <w:rPr>
          <w:rFonts w:ascii="Times New Roman" w:eastAsia="Times New Roman" w:hAnsi="Times New Roman" w:cs="Times New Roman"/>
          <w:sz w:val="28"/>
          <w:szCs w:val="28"/>
          <w:lang w:val="uk-UA" w:eastAsia="ru-RU"/>
        </w:rPr>
        <w:t>магістрант</w:t>
      </w:r>
      <w:r w:rsidRPr="00A4653E">
        <w:rPr>
          <w:rFonts w:ascii="Times New Roman" w:eastAsia="Times New Roman" w:hAnsi="Times New Roman" w:cs="Times New Roman"/>
          <w:sz w:val="28"/>
          <w:szCs w:val="28"/>
          <w:lang w:val="uk-UA" w:eastAsia="ru-RU"/>
        </w:rPr>
        <w:t xml:space="preserve"> асистує.</w:t>
      </w:r>
    </w:p>
    <w:p w:rsidR="00A4653E" w:rsidRDefault="00A4653E" w:rsidP="00A4653E">
      <w:pPr>
        <w:spacing w:after="0" w:line="240" w:lineRule="auto"/>
        <w:ind w:firstLine="709"/>
        <w:jc w:val="both"/>
        <w:rPr>
          <w:rFonts w:ascii="Times New Roman" w:eastAsia="Times New Roman" w:hAnsi="Times New Roman" w:cs="Times New Roman"/>
          <w:sz w:val="28"/>
          <w:szCs w:val="28"/>
          <w:lang w:val="uk-UA" w:eastAsia="ru-RU"/>
        </w:rPr>
      </w:pPr>
      <w:r w:rsidRPr="00A4653E">
        <w:rPr>
          <w:rFonts w:ascii="Times New Roman" w:eastAsia="Times New Roman" w:hAnsi="Times New Roman" w:cs="Times New Roman"/>
          <w:sz w:val="28"/>
          <w:szCs w:val="28"/>
          <w:lang w:val="uk-UA" w:eastAsia="ru-RU"/>
        </w:rPr>
        <w:lastRenderedPageBreak/>
        <w:t xml:space="preserve">Співпраця викладача і </w:t>
      </w:r>
      <w:r w:rsidR="002F3441">
        <w:rPr>
          <w:rFonts w:ascii="Times New Roman" w:eastAsia="Times New Roman" w:hAnsi="Times New Roman" w:cs="Times New Roman"/>
          <w:sz w:val="28"/>
          <w:szCs w:val="28"/>
          <w:lang w:val="uk-UA" w:eastAsia="ru-RU"/>
        </w:rPr>
        <w:t>магістранта</w:t>
      </w:r>
      <w:r w:rsidRPr="00A4653E">
        <w:rPr>
          <w:rFonts w:ascii="Times New Roman" w:eastAsia="Times New Roman" w:hAnsi="Times New Roman" w:cs="Times New Roman"/>
          <w:sz w:val="28"/>
          <w:szCs w:val="28"/>
          <w:lang w:val="uk-UA" w:eastAsia="ru-RU"/>
        </w:rPr>
        <w:t xml:space="preserve"> відбувається спираючись на встановлену внутрішню вузівську нормативну документацію та спираючись на специфіку обраною дисципліни магістром.</w:t>
      </w:r>
    </w:p>
    <w:p w:rsidR="00A83C31" w:rsidRDefault="00A83C31" w:rsidP="00A4653E">
      <w:pPr>
        <w:spacing w:after="0" w:line="240" w:lineRule="auto"/>
        <w:ind w:firstLine="709"/>
        <w:jc w:val="both"/>
        <w:rPr>
          <w:rFonts w:ascii="Times New Roman" w:eastAsia="Times New Roman" w:hAnsi="Times New Roman" w:cs="Times New Roman"/>
          <w:sz w:val="28"/>
          <w:szCs w:val="28"/>
          <w:lang w:val="uk-UA" w:eastAsia="ru-RU"/>
        </w:rPr>
      </w:pPr>
    </w:p>
    <w:p w:rsidR="00A83C31" w:rsidRPr="00A83C31" w:rsidRDefault="00A83C31" w:rsidP="00A83C31">
      <w:pPr>
        <w:spacing w:after="0" w:line="240" w:lineRule="auto"/>
        <w:ind w:firstLine="709"/>
        <w:contextualSpacing/>
        <w:jc w:val="center"/>
        <w:rPr>
          <w:rFonts w:ascii="Times New Roman" w:eastAsia="SimSun" w:hAnsi="Times New Roman" w:cs="Times New Roman"/>
          <w:b/>
          <w:sz w:val="28"/>
          <w:szCs w:val="28"/>
          <w:lang w:val="uk-UA" w:eastAsia="zh-CN"/>
        </w:rPr>
      </w:pPr>
      <w:r w:rsidRPr="00A83C31">
        <w:rPr>
          <w:rFonts w:ascii="Times New Roman" w:eastAsia="SimSun" w:hAnsi="Times New Roman" w:cs="Times New Roman"/>
          <w:b/>
          <w:sz w:val="28"/>
          <w:szCs w:val="28"/>
          <w:lang w:val="uk-UA" w:eastAsia="zh-CN"/>
        </w:rPr>
        <w:t>Навчальна робота</w:t>
      </w:r>
    </w:p>
    <w:p w:rsidR="00A83C31" w:rsidRPr="00A83C31" w:rsidRDefault="00A83C31" w:rsidP="00A83C31">
      <w:pPr>
        <w:spacing w:after="0" w:line="240" w:lineRule="auto"/>
        <w:ind w:firstLine="567"/>
        <w:contextualSpacing/>
        <w:rPr>
          <w:rFonts w:ascii="Times New Roman" w:eastAsia="SimSun" w:hAnsi="Times New Roman" w:cs="Times New Roman"/>
          <w:sz w:val="28"/>
          <w:szCs w:val="28"/>
          <w:lang w:val="uk-UA" w:eastAsia="zh-CN"/>
        </w:rPr>
      </w:pPr>
      <w:r>
        <w:rPr>
          <w:rFonts w:ascii="Times New Roman" w:eastAsia="SimSun" w:hAnsi="Times New Roman" w:cs="Times New Roman"/>
          <w:sz w:val="28"/>
          <w:szCs w:val="28"/>
          <w:lang w:val="uk-UA" w:eastAsia="zh-CN"/>
        </w:rPr>
        <w:t>Практикант</w:t>
      </w:r>
      <w:r w:rsidRPr="00A83C31">
        <w:rPr>
          <w:rFonts w:ascii="Times New Roman" w:eastAsia="SimSun" w:hAnsi="Times New Roman" w:cs="Times New Roman"/>
          <w:sz w:val="28"/>
          <w:szCs w:val="28"/>
          <w:lang w:val="uk-UA" w:eastAsia="zh-CN"/>
        </w:rPr>
        <w:t>у необхідно:</w:t>
      </w:r>
    </w:p>
    <w:p w:rsidR="00A83C31" w:rsidRPr="00A83C31" w:rsidRDefault="00A83C31" w:rsidP="00A83C31">
      <w:pPr>
        <w:spacing w:after="0" w:line="240" w:lineRule="auto"/>
        <w:ind w:firstLine="567"/>
        <w:contextualSpacing/>
        <w:jc w:val="both"/>
        <w:rPr>
          <w:rFonts w:ascii="Times New Roman" w:eastAsia="SimSun" w:hAnsi="Times New Roman" w:cs="Times New Roman"/>
          <w:sz w:val="28"/>
          <w:szCs w:val="28"/>
          <w:lang w:val="uk-UA" w:eastAsia="zh-CN"/>
        </w:rPr>
      </w:pPr>
      <w:r w:rsidRPr="00A83C31">
        <w:rPr>
          <w:rFonts w:ascii="Times New Roman" w:eastAsia="SimSun" w:hAnsi="Times New Roman" w:cs="Times New Roman"/>
          <w:sz w:val="28"/>
          <w:szCs w:val="28"/>
          <w:lang w:val="uk-UA" w:eastAsia="zh-CN"/>
        </w:rPr>
        <w:t xml:space="preserve">– спостерігати за навчально-виховним процесом вищої школи, зокрема на заняттях, які проводяться викладачами </w:t>
      </w:r>
      <w:r>
        <w:rPr>
          <w:rFonts w:ascii="Times New Roman" w:eastAsia="SimSun" w:hAnsi="Times New Roman" w:cs="Times New Roman"/>
          <w:sz w:val="28"/>
          <w:szCs w:val="28"/>
          <w:lang w:val="uk-UA" w:eastAsia="zh-CN"/>
        </w:rPr>
        <w:t>інституту</w:t>
      </w:r>
      <w:r w:rsidRPr="00A83C31">
        <w:rPr>
          <w:rFonts w:ascii="Times New Roman" w:eastAsia="SimSun" w:hAnsi="Times New Roman" w:cs="Times New Roman"/>
          <w:sz w:val="28"/>
          <w:szCs w:val="28"/>
          <w:lang w:val="uk-UA" w:eastAsia="zh-CN"/>
        </w:rPr>
        <w:t xml:space="preserve"> та іншими практикантами, звертаючи увагу на підготовку до заняття, вирішення навчальних, розвиваючих та виховних завдань заняття, реалізацію дидактичних принципів, особливості застосування ме</w:t>
      </w:r>
      <w:r>
        <w:rPr>
          <w:rFonts w:ascii="Times New Roman" w:eastAsia="SimSun" w:hAnsi="Times New Roman" w:cs="Times New Roman"/>
          <w:sz w:val="28"/>
          <w:szCs w:val="28"/>
          <w:lang w:val="uk-UA" w:eastAsia="zh-CN"/>
        </w:rPr>
        <w:t>тодів і форм навчання студентів</w:t>
      </w:r>
      <w:r w:rsidRPr="00A83C31">
        <w:rPr>
          <w:rFonts w:ascii="Times New Roman" w:eastAsia="SimSun" w:hAnsi="Times New Roman" w:cs="Times New Roman"/>
          <w:sz w:val="28"/>
          <w:szCs w:val="28"/>
          <w:lang w:val="uk-UA" w:eastAsia="zh-CN"/>
        </w:rPr>
        <w:t xml:space="preserve">; методи, прийоми та засоби, які використовуються викладачами у виховних цілях; регулювання розумового навантаження на занятті; контроль, оцінку та облік знань студентів; </w:t>
      </w:r>
    </w:p>
    <w:p w:rsidR="00A83C31" w:rsidRPr="00A83C31" w:rsidRDefault="00A83C31" w:rsidP="00A83C31">
      <w:pPr>
        <w:numPr>
          <w:ilvl w:val="0"/>
          <w:numId w:val="19"/>
        </w:numPr>
        <w:spacing w:after="0" w:line="240" w:lineRule="auto"/>
        <w:ind w:hanging="153"/>
        <w:contextualSpacing/>
        <w:jc w:val="both"/>
        <w:rPr>
          <w:rFonts w:ascii="Times New Roman" w:eastAsia="SimSun" w:hAnsi="Times New Roman" w:cs="Times New Roman"/>
          <w:sz w:val="28"/>
          <w:szCs w:val="28"/>
          <w:lang w:val="uk-UA" w:eastAsia="zh-CN"/>
        </w:rPr>
      </w:pPr>
      <w:r w:rsidRPr="00A83C31">
        <w:rPr>
          <w:rFonts w:ascii="Times New Roman" w:eastAsia="SimSun" w:hAnsi="Times New Roman" w:cs="Times New Roman"/>
          <w:sz w:val="28"/>
          <w:szCs w:val="28"/>
          <w:lang w:val="uk-UA" w:eastAsia="zh-CN"/>
        </w:rPr>
        <w:t xml:space="preserve"> розробляти </w:t>
      </w:r>
      <w:r>
        <w:rPr>
          <w:rFonts w:ascii="Times New Roman" w:eastAsia="SimSun" w:hAnsi="Times New Roman" w:cs="Times New Roman"/>
          <w:sz w:val="28"/>
          <w:szCs w:val="28"/>
          <w:lang w:val="uk-UA" w:eastAsia="zh-CN"/>
        </w:rPr>
        <w:t xml:space="preserve">конспекти лекцій та семінарських (практичних, лабораторних) занять, </w:t>
      </w:r>
      <w:r w:rsidRPr="00A83C31">
        <w:rPr>
          <w:rFonts w:ascii="Times New Roman" w:eastAsia="SimSun" w:hAnsi="Times New Roman" w:cs="Times New Roman"/>
          <w:sz w:val="28"/>
          <w:szCs w:val="28"/>
          <w:lang w:val="uk-UA" w:eastAsia="zh-CN"/>
        </w:rPr>
        <w:t>на підставі яких самостійно проводити власні заняття;</w:t>
      </w:r>
    </w:p>
    <w:p w:rsidR="00A83C31" w:rsidRPr="00A83C31" w:rsidRDefault="00A83C31" w:rsidP="00A83C31">
      <w:pPr>
        <w:spacing w:after="0" w:line="240" w:lineRule="auto"/>
        <w:ind w:firstLine="567"/>
        <w:contextualSpacing/>
        <w:jc w:val="both"/>
        <w:rPr>
          <w:rFonts w:ascii="Times New Roman" w:eastAsia="SimSun" w:hAnsi="Times New Roman" w:cs="Times New Roman"/>
          <w:sz w:val="28"/>
          <w:szCs w:val="28"/>
          <w:lang w:val="uk-UA" w:eastAsia="zh-CN"/>
        </w:rPr>
      </w:pPr>
      <w:r w:rsidRPr="00A83C31">
        <w:rPr>
          <w:rFonts w:ascii="Times New Roman" w:eastAsia="SimSun" w:hAnsi="Times New Roman" w:cs="Times New Roman"/>
          <w:sz w:val="28"/>
          <w:szCs w:val="28"/>
          <w:lang w:val="uk-UA" w:eastAsia="zh-CN"/>
        </w:rPr>
        <w:t>– самостійно проводити підготовку до занять (підготувати кабінет, наочні посібники, технічні засоби навчання, дидактичний матеріал; організувати студентів тощо);</w:t>
      </w:r>
    </w:p>
    <w:p w:rsidR="00A83C31" w:rsidRPr="00A83C31" w:rsidRDefault="00A83C31" w:rsidP="00A83C31">
      <w:pPr>
        <w:spacing w:after="0" w:line="240" w:lineRule="auto"/>
        <w:ind w:firstLine="567"/>
        <w:contextualSpacing/>
        <w:jc w:val="both"/>
        <w:rPr>
          <w:rFonts w:ascii="Times New Roman" w:eastAsia="SimSun" w:hAnsi="Times New Roman" w:cs="Times New Roman"/>
          <w:sz w:val="28"/>
          <w:szCs w:val="28"/>
          <w:lang w:val="uk-UA" w:eastAsia="zh-CN"/>
        </w:rPr>
      </w:pPr>
      <w:r w:rsidRPr="00A83C31">
        <w:rPr>
          <w:rFonts w:ascii="Times New Roman" w:eastAsia="SimSun" w:hAnsi="Times New Roman" w:cs="Times New Roman"/>
          <w:sz w:val="28"/>
          <w:szCs w:val="28"/>
          <w:lang w:val="uk-UA" w:eastAsia="zh-CN"/>
        </w:rPr>
        <w:t>– під час проведення занять ефективно використовувати різні методичні прийоми, форми та засоби навчання, що активізують пізнавальну діяльність студентів (розповідь, бесіда, рольові ігри, проблемні ситуації, дискусії, керівництво самостійною роботою студентів, використання відеозаписів наукових телепередач, інтерв’ю, аудіозаписів тощо).</w:t>
      </w:r>
    </w:p>
    <w:p w:rsidR="00A83C31" w:rsidRPr="00A83C31" w:rsidRDefault="00A83C31" w:rsidP="00A83C31">
      <w:pPr>
        <w:spacing w:after="0" w:line="240" w:lineRule="auto"/>
        <w:ind w:firstLine="709"/>
        <w:contextualSpacing/>
        <w:jc w:val="center"/>
        <w:rPr>
          <w:rFonts w:ascii="Times New Roman" w:eastAsia="SimSun" w:hAnsi="Times New Roman" w:cs="Times New Roman"/>
          <w:b/>
          <w:sz w:val="28"/>
          <w:szCs w:val="28"/>
          <w:lang w:val="uk-UA" w:eastAsia="zh-CN"/>
        </w:rPr>
      </w:pPr>
      <w:r w:rsidRPr="00A83C31">
        <w:rPr>
          <w:rFonts w:ascii="Times New Roman" w:eastAsia="SimSun" w:hAnsi="Times New Roman" w:cs="Times New Roman"/>
          <w:b/>
          <w:sz w:val="28"/>
          <w:szCs w:val="28"/>
          <w:lang w:val="uk-UA" w:eastAsia="zh-CN"/>
        </w:rPr>
        <w:t>Методична робота</w:t>
      </w:r>
    </w:p>
    <w:p w:rsidR="00A83C31" w:rsidRPr="00A4653E" w:rsidRDefault="00A83C31" w:rsidP="00A83C31">
      <w:pPr>
        <w:spacing w:after="0" w:line="240" w:lineRule="auto"/>
        <w:ind w:firstLine="709"/>
        <w:jc w:val="both"/>
        <w:rPr>
          <w:rFonts w:ascii="Times New Roman" w:eastAsia="Times New Roman" w:hAnsi="Times New Roman" w:cs="Times New Roman"/>
          <w:sz w:val="28"/>
          <w:szCs w:val="28"/>
          <w:lang w:val="uk-UA" w:eastAsia="ru-RU"/>
        </w:rPr>
      </w:pPr>
      <w:r w:rsidRPr="00A83C31">
        <w:rPr>
          <w:rFonts w:ascii="Times New Roman" w:eastAsia="SimSun" w:hAnsi="Times New Roman" w:cs="Times New Roman"/>
          <w:sz w:val="28"/>
          <w:szCs w:val="28"/>
          <w:lang w:val="uk-UA" w:eastAsia="zh-CN"/>
        </w:rPr>
        <w:t xml:space="preserve">Практикант зобов’язаний відвідувати заняття досвідчених викладачів; відвідувати заняття своїх колег-практикантів і брати участь у їх обговоренні; систематично ознайомлюватися з методичною літературою, наявною в </w:t>
      </w:r>
      <w:r w:rsidR="001D2321">
        <w:rPr>
          <w:rFonts w:ascii="Times New Roman" w:eastAsia="SimSun" w:hAnsi="Times New Roman" w:cs="Times New Roman"/>
          <w:sz w:val="28"/>
          <w:szCs w:val="28"/>
          <w:lang w:val="uk-UA" w:eastAsia="zh-CN"/>
        </w:rPr>
        <w:t>інститу</w:t>
      </w:r>
      <w:r w:rsidRPr="00A83C31">
        <w:rPr>
          <w:rFonts w:ascii="Times New Roman" w:eastAsia="SimSun" w:hAnsi="Times New Roman" w:cs="Times New Roman"/>
          <w:sz w:val="28"/>
          <w:szCs w:val="28"/>
          <w:lang w:val="uk-UA" w:eastAsia="zh-CN"/>
        </w:rPr>
        <w:t>ті; виготовляти наочний матеріал, необхідний для роботи з певної теми заняття.</w:t>
      </w:r>
    </w:p>
    <w:p w:rsidR="00A4653E" w:rsidRPr="00A4653E" w:rsidRDefault="00A4653E" w:rsidP="00A4653E">
      <w:pPr>
        <w:keepNext/>
        <w:spacing w:before="360" w:after="240" w:line="240" w:lineRule="auto"/>
        <w:jc w:val="center"/>
        <w:rPr>
          <w:rFonts w:ascii="Times New Roman" w:eastAsia="Times New Roman" w:hAnsi="Times New Roman" w:cs="Times New Roman"/>
          <w:b/>
          <w:sz w:val="28"/>
          <w:szCs w:val="28"/>
          <w:lang w:val="uk-UA" w:eastAsia="ru-RU"/>
        </w:rPr>
      </w:pPr>
      <w:r w:rsidRPr="00A4653E">
        <w:rPr>
          <w:rFonts w:ascii="Times New Roman" w:eastAsia="Times New Roman" w:hAnsi="Times New Roman" w:cs="Times New Roman"/>
          <w:b/>
          <w:sz w:val="28"/>
          <w:szCs w:val="28"/>
          <w:lang w:val="uk-UA" w:eastAsia="ru-RU"/>
        </w:rPr>
        <w:t>ФОРМИ ТА МЕТОДИ КОНТРОЛЮ</w:t>
      </w:r>
    </w:p>
    <w:p w:rsidR="00A4653E" w:rsidRPr="00A4653E" w:rsidRDefault="00A4653E" w:rsidP="00A4653E">
      <w:pPr>
        <w:spacing w:after="0" w:line="240" w:lineRule="auto"/>
        <w:ind w:firstLine="709"/>
        <w:jc w:val="both"/>
        <w:rPr>
          <w:rFonts w:ascii="Times New Roman" w:eastAsia="Times New Roman" w:hAnsi="Times New Roman" w:cs="Times New Roman"/>
          <w:sz w:val="28"/>
          <w:szCs w:val="28"/>
          <w:lang w:val="uk-UA" w:eastAsia="ru-RU"/>
        </w:rPr>
      </w:pPr>
      <w:r w:rsidRPr="00A4653E">
        <w:rPr>
          <w:rFonts w:ascii="Times New Roman" w:eastAsia="Times New Roman" w:hAnsi="Times New Roman" w:cs="Times New Roman"/>
          <w:sz w:val="28"/>
          <w:szCs w:val="28"/>
          <w:lang w:val="uk-UA" w:eastAsia="ru-RU"/>
        </w:rPr>
        <w:t xml:space="preserve">Система проходження практики передбачає наявність подвійної форми контролю як з боку керівника практики, так і з боку викладача, якому </w:t>
      </w:r>
      <w:r w:rsidR="00EF1FF7">
        <w:rPr>
          <w:rFonts w:ascii="Times New Roman" w:eastAsia="Times New Roman" w:hAnsi="Times New Roman" w:cs="Times New Roman"/>
          <w:sz w:val="28"/>
          <w:szCs w:val="28"/>
          <w:lang w:val="uk-UA" w:eastAsia="ru-RU"/>
        </w:rPr>
        <w:t>магістрант</w:t>
      </w:r>
      <w:r w:rsidRPr="00A4653E">
        <w:rPr>
          <w:rFonts w:ascii="Times New Roman" w:eastAsia="Times New Roman" w:hAnsi="Times New Roman" w:cs="Times New Roman"/>
          <w:sz w:val="28"/>
          <w:szCs w:val="28"/>
          <w:lang w:val="uk-UA" w:eastAsia="ru-RU"/>
        </w:rPr>
        <w:t xml:space="preserve"> асистує в процесі викладання матеріалу дисципліни.</w:t>
      </w:r>
    </w:p>
    <w:p w:rsidR="00A4653E" w:rsidRPr="00A4653E" w:rsidRDefault="00A4653E" w:rsidP="00A4653E">
      <w:pPr>
        <w:spacing w:after="0" w:line="240" w:lineRule="auto"/>
        <w:ind w:firstLine="709"/>
        <w:jc w:val="both"/>
        <w:rPr>
          <w:rFonts w:ascii="Times New Roman" w:eastAsia="Times New Roman" w:hAnsi="Times New Roman" w:cs="Times New Roman"/>
          <w:sz w:val="28"/>
          <w:szCs w:val="28"/>
          <w:lang w:val="uk-UA" w:eastAsia="ru-RU"/>
        </w:rPr>
      </w:pPr>
      <w:r w:rsidRPr="00A4653E">
        <w:rPr>
          <w:rFonts w:ascii="Times New Roman" w:eastAsia="Times New Roman" w:hAnsi="Times New Roman" w:cs="Times New Roman"/>
          <w:sz w:val="28"/>
          <w:szCs w:val="28"/>
          <w:lang w:val="uk-UA" w:eastAsia="ru-RU"/>
        </w:rPr>
        <w:t xml:space="preserve">Контроль за роботою </w:t>
      </w:r>
      <w:r w:rsidR="00EF1FF7">
        <w:rPr>
          <w:rFonts w:ascii="Times New Roman" w:eastAsia="Times New Roman" w:hAnsi="Times New Roman" w:cs="Times New Roman"/>
          <w:sz w:val="28"/>
          <w:szCs w:val="28"/>
          <w:lang w:val="uk-UA" w:eastAsia="ru-RU"/>
        </w:rPr>
        <w:t>магістранта</w:t>
      </w:r>
      <w:r w:rsidRPr="00A4653E">
        <w:rPr>
          <w:rFonts w:ascii="Times New Roman" w:eastAsia="Times New Roman" w:hAnsi="Times New Roman" w:cs="Times New Roman"/>
          <w:sz w:val="28"/>
          <w:szCs w:val="28"/>
          <w:lang w:val="uk-UA" w:eastAsia="ru-RU"/>
        </w:rPr>
        <w:t xml:space="preserve"> в межах практики здійснюється в двох напрямках. По-перше, це дисциплінарний контроль за присутністю та сумлінним виконанням </w:t>
      </w:r>
      <w:r w:rsidR="008F1468">
        <w:rPr>
          <w:rFonts w:ascii="Times New Roman" w:eastAsia="Times New Roman" w:hAnsi="Times New Roman" w:cs="Times New Roman"/>
          <w:sz w:val="28"/>
          <w:szCs w:val="28"/>
          <w:lang w:val="uk-UA" w:eastAsia="ru-RU"/>
        </w:rPr>
        <w:t>здобувачем</w:t>
      </w:r>
      <w:r w:rsidRPr="00A4653E">
        <w:rPr>
          <w:rFonts w:ascii="Times New Roman" w:eastAsia="Times New Roman" w:hAnsi="Times New Roman" w:cs="Times New Roman"/>
          <w:sz w:val="28"/>
          <w:szCs w:val="28"/>
          <w:lang w:val="uk-UA" w:eastAsia="ru-RU"/>
        </w:rPr>
        <w:t xml:space="preserve"> встановлених завдань. По-друге, це змістовний контроль, який визначає рівень і якість засвоєння практикантом як теоретичних знань щодо фахового викладання навчального курсу, так і практичного вміння спілкуватися з аудиторією, «тримати» її увагу та відтворювати ефективну систему оцінки знань.</w:t>
      </w:r>
    </w:p>
    <w:p w:rsidR="00A4653E" w:rsidRDefault="00A4653E" w:rsidP="00A4653E">
      <w:pPr>
        <w:spacing w:after="0" w:line="240" w:lineRule="auto"/>
        <w:ind w:firstLine="709"/>
        <w:jc w:val="both"/>
        <w:rPr>
          <w:rFonts w:ascii="Times New Roman" w:eastAsia="Times New Roman" w:hAnsi="Times New Roman" w:cs="Times New Roman"/>
          <w:sz w:val="28"/>
          <w:szCs w:val="28"/>
          <w:lang w:val="uk-UA" w:eastAsia="ru-RU"/>
        </w:rPr>
      </w:pPr>
      <w:r w:rsidRPr="00A4653E">
        <w:rPr>
          <w:rFonts w:ascii="Times New Roman" w:eastAsia="Times New Roman" w:hAnsi="Times New Roman" w:cs="Times New Roman"/>
          <w:sz w:val="28"/>
          <w:szCs w:val="28"/>
          <w:lang w:val="uk-UA" w:eastAsia="ru-RU"/>
        </w:rPr>
        <w:t xml:space="preserve">Обов’язковою умовою підсумкового контролю та оцінки роботи є проведення захисту результатів практики у вигляді усної доповіді </w:t>
      </w:r>
      <w:r w:rsidR="008F1468">
        <w:rPr>
          <w:rFonts w:ascii="Times New Roman" w:eastAsia="Times New Roman" w:hAnsi="Times New Roman" w:cs="Times New Roman"/>
          <w:sz w:val="28"/>
          <w:szCs w:val="28"/>
          <w:lang w:val="uk-UA" w:eastAsia="ru-RU"/>
        </w:rPr>
        <w:t>магістранта</w:t>
      </w:r>
      <w:r w:rsidRPr="00A4653E">
        <w:rPr>
          <w:rFonts w:ascii="Times New Roman" w:eastAsia="Times New Roman" w:hAnsi="Times New Roman" w:cs="Times New Roman"/>
          <w:sz w:val="28"/>
          <w:szCs w:val="28"/>
          <w:lang w:val="uk-UA" w:eastAsia="ru-RU"/>
        </w:rPr>
        <w:t xml:space="preserve"> про етапи практичної роботи та ознайомлення з його характеристикою, яку надав викладач з яким він співпрацював.</w:t>
      </w:r>
    </w:p>
    <w:p w:rsidR="00EB414B" w:rsidRPr="00A4653E" w:rsidRDefault="00EB414B" w:rsidP="00EB414B">
      <w:pPr>
        <w:spacing w:after="0" w:line="240" w:lineRule="auto"/>
        <w:ind w:firstLine="709"/>
        <w:jc w:val="both"/>
        <w:rPr>
          <w:rFonts w:ascii="Times New Roman" w:eastAsia="Times New Roman" w:hAnsi="Times New Roman" w:cs="Times New Roman"/>
          <w:sz w:val="28"/>
          <w:szCs w:val="28"/>
          <w:lang w:val="uk-UA" w:eastAsia="ru-RU"/>
        </w:rPr>
      </w:pPr>
      <w:r w:rsidRPr="00667F2E">
        <w:rPr>
          <w:rFonts w:ascii="Times New Roman" w:eastAsia="Times New Roman" w:hAnsi="Times New Roman" w:cs="Times New Roman"/>
          <w:i/>
          <w:sz w:val="28"/>
          <w:szCs w:val="28"/>
          <w:lang w:val="uk-UA" w:eastAsia="ru-RU"/>
        </w:rPr>
        <w:t>Форма контролю</w:t>
      </w:r>
      <w:r>
        <w:rPr>
          <w:rFonts w:ascii="Times New Roman" w:eastAsia="Times New Roman" w:hAnsi="Times New Roman" w:cs="Times New Roman"/>
          <w:sz w:val="28"/>
          <w:szCs w:val="28"/>
          <w:lang w:val="uk-UA" w:eastAsia="ru-RU"/>
        </w:rPr>
        <w:t>: диференційований залік.</w:t>
      </w:r>
    </w:p>
    <w:p w:rsidR="00EB414B" w:rsidRPr="00A4653E" w:rsidRDefault="00EB414B" w:rsidP="00EB414B">
      <w:pPr>
        <w:spacing w:after="0" w:line="240" w:lineRule="auto"/>
        <w:ind w:firstLine="709"/>
        <w:jc w:val="both"/>
        <w:rPr>
          <w:rFonts w:ascii="Times New Roman" w:eastAsia="Times New Roman" w:hAnsi="Times New Roman" w:cs="Times New Roman"/>
          <w:sz w:val="28"/>
          <w:szCs w:val="28"/>
          <w:lang w:val="uk-UA" w:eastAsia="ru-RU"/>
        </w:rPr>
      </w:pPr>
      <w:r w:rsidRPr="00A4653E">
        <w:rPr>
          <w:rFonts w:ascii="Times New Roman" w:eastAsia="Times New Roman" w:hAnsi="Times New Roman" w:cs="Times New Roman"/>
          <w:sz w:val="28"/>
          <w:szCs w:val="28"/>
          <w:lang w:val="uk-UA" w:eastAsia="ru-RU"/>
        </w:rPr>
        <w:t xml:space="preserve">Результати практики оцінюється за двома критеріями: а) оцінка викладача, який надав характеристику, б) рівень захисту результатів практики. Оцінка практики </w:t>
      </w:r>
      <w:r w:rsidRPr="00A4653E">
        <w:rPr>
          <w:rFonts w:ascii="Times New Roman" w:eastAsia="Times New Roman" w:hAnsi="Times New Roman" w:cs="Times New Roman"/>
          <w:sz w:val="28"/>
          <w:szCs w:val="28"/>
          <w:lang w:val="uk-UA" w:eastAsia="ru-RU"/>
        </w:rPr>
        <w:lastRenderedPageBreak/>
        <w:t xml:space="preserve">фіксується в залікову-екзаменаційну відомість і в заліковій книжці </w:t>
      </w:r>
      <w:r>
        <w:rPr>
          <w:rFonts w:ascii="Times New Roman" w:eastAsia="Times New Roman" w:hAnsi="Times New Roman" w:cs="Times New Roman"/>
          <w:sz w:val="28"/>
          <w:szCs w:val="28"/>
          <w:lang w:val="uk-UA" w:eastAsia="ru-RU"/>
        </w:rPr>
        <w:t>магістранта</w:t>
      </w:r>
      <w:r w:rsidRPr="00A4653E">
        <w:rPr>
          <w:rFonts w:ascii="Times New Roman" w:eastAsia="Times New Roman" w:hAnsi="Times New Roman" w:cs="Times New Roman"/>
          <w:sz w:val="28"/>
          <w:szCs w:val="28"/>
          <w:lang w:val="uk-UA" w:eastAsia="ru-RU"/>
        </w:rPr>
        <w:t xml:space="preserve"> за підписами вповноважених осіб.</w:t>
      </w:r>
    </w:p>
    <w:p w:rsidR="00075C6E" w:rsidRDefault="00A4653E" w:rsidP="00075C6E">
      <w:pPr>
        <w:spacing w:after="0" w:line="240" w:lineRule="auto"/>
        <w:ind w:firstLine="709"/>
        <w:jc w:val="both"/>
        <w:rPr>
          <w:rFonts w:ascii="Times New Roman" w:eastAsia="Times New Roman" w:hAnsi="Times New Roman" w:cs="Times New Roman"/>
          <w:sz w:val="28"/>
          <w:szCs w:val="28"/>
          <w:lang w:val="uk-UA" w:eastAsia="ru-RU"/>
        </w:rPr>
      </w:pPr>
      <w:r w:rsidRPr="00A4653E">
        <w:rPr>
          <w:rFonts w:ascii="Times New Roman" w:eastAsia="Times New Roman" w:hAnsi="Times New Roman" w:cs="Times New Roman"/>
          <w:sz w:val="28"/>
          <w:szCs w:val="28"/>
          <w:lang w:val="uk-UA" w:eastAsia="ru-RU"/>
        </w:rPr>
        <w:t>За невиконання умов та вимог практики без зазначення документарного підтвердження поважних причин</w:t>
      </w:r>
      <w:r w:rsidR="00EB414B">
        <w:rPr>
          <w:rFonts w:ascii="Times New Roman" w:eastAsia="Times New Roman" w:hAnsi="Times New Roman" w:cs="Times New Roman"/>
          <w:sz w:val="28"/>
          <w:szCs w:val="28"/>
          <w:lang w:val="uk-UA" w:eastAsia="ru-RU"/>
        </w:rPr>
        <w:t xml:space="preserve"> магістрант</w:t>
      </w:r>
      <w:r w:rsidRPr="00A4653E">
        <w:rPr>
          <w:rFonts w:ascii="Times New Roman" w:eastAsia="Times New Roman" w:hAnsi="Times New Roman" w:cs="Times New Roman"/>
          <w:sz w:val="28"/>
          <w:szCs w:val="28"/>
          <w:lang w:val="uk-UA" w:eastAsia="ru-RU"/>
        </w:rPr>
        <w:t xml:space="preserve"> може бути відрахований з вищого навчального закладу згідно зі встановленими правилами щодо подібної процедури.</w:t>
      </w:r>
    </w:p>
    <w:p w:rsidR="00075C6E" w:rsidRDefault="00075C6E" w:rsidP="00075C6E">
      <w:pPr>
        <w:spacing w:after="0" w:line="240" w:lineRule="auto"/>
        <w:ind w:firstLine="709"/>
        <w:jc w:val="both"/>
        <w:rPr>
          <w:rFonts w:ascii="Times New Roman" w:eastAsia="Times New Roman" w:hAnsi="Times New Roman" w:cs="Times New Roman"/>
          <w:sz w:val="28"/>
          <w:szCs w:val="28"/>
          <w:lang w:val="uk-UA" w:eastAsia="ru-RU"/>
        </w:rPr>
      </w:pPr>
    </w:p>
    <w:p w:rsidR="00A4653E" w:rsidRDefault="00A4653E" w:rsidP="00075C6E">
      <w:pPr>
        <w:spacing w:after="0" w:line="240" w:lineRule="auto"/>
        <w:ind w:firstLine="709"/>
        <w:jc w:val="center"/>
        <w:rPr>
          <w:rFonts w:ascii="Times New Roman" w:eastAsia="Times New Roman" w:hAnsi="Times New Roman" w:cs="Times New Roman"/>
          <w:b/>
          <w:sz w:val="28"/>
          <w:szCs w:val="28"/>
          <w:lang w:val="uk-UA" w:eastAsia="ru-RU"/>
        </w:rPr>
      </w:pPr>
      <w:r w:rsidRPr="00A4653E">
        <w:rPr>
          <w:rFonts w:ascii="Times New Roman" w:eastAsia="Times New Roman" w:hAnsi="Times New Roman" w:cs="Times New Roman"/>
          <w:b/>
          <w:sz w:val="28"/>
          <w:szCs w:val="28"/>
          <w:lang w:val="uk-UA" w:eastAsia="ru-RU"/>
        </w:rPr>
        <w:t>КРИТЕРІЇ ОЦІНЮВАННЯ РЕЗУЛЬТАТІВ ПРАКТИКИ</w:t>
      </w:r>
    </w:p>
    <w:p w:rsidR="00075C6E" w:rsidRDefault="00075C6E" w:rsidP="00075C6E">
      <w:pPr>
        <w:spacing w:after="0" w:line="240" w:lineRule="auto"/>
        <w:ind w:firstLine="709"/>
        <w:jc w:val="both"/>
        <w:rPr>
          <w:rFonts w:ascii="Times New Roman" w:eastAsia="Times New Roman" w:hAnsi="Times New Roman" w:cs="Times New Roman"/>
          <w:sz w:val="28"/>
          <w:szCs w:val="28"/>
          <w:lang w:val="uk-UA" w:eastAsia="ru-RU"/>
        </w:rPr>
      </w:pPr>
    </w:p>
    <w:p w:rsidR="00075C6E" w:rsidRPr="00075C6E" w:rsidRDefault="00075C6E" w:rsidP="00075C6E">
      <w:pPr>
        <w:spacing w:after="0" w:line="240" w:lineRule="auto"/>
        <w:ind w:firstLine="709"/>
        <w:jc w:val="both"/>
        <w:rPr>
          <w:rFonts w:ascii="Times New Roman" w:eastAsia="Times New Roman" w:hAnsi="Times New Roman" w:cs="Times New Roman"/>
          <w:sz w:val="28"/>
          <w:szCs w:val="28"/>
          <w:lang w:val="uk-UA" w:eastAsia="ru-RU"/>
        </w:rPr>
      </w:pPr>
      <w:r w:rsidRPr="00075C6E">
        <w:rPr>
          <w:rFonts w:ascii="Times New Roman" w:eastAsia="Times New Roman" w:hAnsi="Times New Roman" w:cs="Times New Roman"/>
          <w:sz w:val="28"/>
          <w:szCs w:val="28"/>
          <w:lang w:val="uk-UA" w:eastAsia="ru-RU"/>
        </w:rPr>
        <w:t>Порядок перерахунку рейтингових показників нормованої 100 – бальної шкали оцінювання в традиційну 4-бальну шкалу та європейську шкалу ECTS.</w:t>
      </w:r>
    </w:p>
    <w:p w:rsidR="008E4E7A" w:rsidRDefault="00075C6E" w:rsidP="00075C6E">
      <w:pPr>
        <w:spacing w:after="0" w:line="240" w:lineRule="auto"/>
        <w:ind w:firstLine="709"/>
        <w:jc w:val="both"/>
        <w:rPr>
          <w:rFonts w:ascii="Times New Roman" w:eastAsia="Times New Roman" w:hAnsi="Times New Roman" w:cs="Times New Roman"/>
          <w:sz w:val="28"/>
          <w:szCs w:val="28"/>
          <w:lang w:val="uk-UA" w:eastAsia="ru-RU"/>
        </w:rPr>
      </w:pPr>
      <w:r w:rsidRPr="00075C6E">
        <w:rPr>
          <w:rFonts w:ascii="Times New Roman" w:eastAsia="Times New Roman" w:hAnsi="Times New Roman" w:cs="Times New Roman"/>
          <w:sz w:val="28"/>
          <w:szCs w:val="28"/>
          <w:lang w:val="uk-UA" w:eastAsia="ru-RU"/>
        </w:rPr>
        <w:t>Інтервальна шкала оцінок встановлює взаємозв’язки між рейтинговими показниками оцінок.</w:t>
      </w:r>
    </w:p>
    <w:p w:rsidR="00667F2E" w:rsidRPr="00A4653E" w:rsidRDefault="00667F2E" w:rsidP="00075C6E">
      <w:pPr>
        <w:spacing w:after="0" w:line="240" w:lineRule="auto"/>
        <w:ind w:firstLine="709"/>
        <w:jc w:val="both"/>
        <w:rPr>
          <w:rFonts w:ascii="Times New Roman" w:eastAsia="Times New Roman" w:hAnsi="Times New Roman" w:cs="Times New Roman"/>
          <w:sz w:val="28"/>
          <w:szCs w:val="28"/>
          <w:lang w:val="uk-UA" w:eastAsia="ru-RU"/>
        </w:rPr>
      </w:pPr>
    </w:p>
    <w:tbl>
      <w:tblPr>
        <w:tblW w:w="95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5"/>
        <w:gridCol w:w="4770"/>
        <w:gridCol w:w="2768"/>
      </w:tblGrid>
      <w:tr w:rsidR="008E4E7A" w:rsidRPr="00667F2E" w:rsidTr="00653733">
        <w:trPr>
          <w:trHeight w:val="360"/>
          <w:jc w:val="center"/>
        </w:trPr>
        <w:tc>
          <w:tcPr>
            <w:tcW w:w="2005" w:type="dxa"/>
            <w:vMerge w:val="restart"/>
            <w:vAlign w:val="center"/>
          </w:tcPr>
          <w:p w:rsidR="008E4E7A" w:rsidRPr="00667F2E" w:rsidRDefault="008E4E7A" w:rsidP="008E4E7A">
            <w:pPr>
              <w:keepNext/>
              <w:tabs>
                <w:tab w:val="left" w:pos="1026"/>
              </w:tabs>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За шкалою</w:t>
            </w:r>
          </w:p>
          <w:p w:rsidR="008E4E7A" w:rsidRPr="00667F2E" w:rsidRDefault="008E4E7A" w:rsidP="008E4E7A">
            <w:pPr>
              <w:keepNext/>
              <w:tabs>
                <w:tab w:val="left" w:pos="567"/>
                <w:tab w:val="left" w:pos="1026"/>
              </w:tabs>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sz w:val="24"/>
                <w:szCs w:val="24"/>
                <w:lang w:val="uk-UA" w:eastAsia="ru-RU"/>
              </w:rPr>
              <w:t>ECTS</w:t>
            </w:r>
          </w:p>
        </w:tc>
        <w:tc>
          <w:tcPr>
            <w:tcW w:w="4770" w:type="dxa"/>
            <w:vMerge w:val="restart"/>
            <w:vAlign w:val="center"/>
          </w:tcPr>
          <w:p w:rsidR="008E4E7A" w:rsidRPr="00667F2E" w:rsidRDefault="008E4E7A" w:rsidP="008E4E7A">
            <w:pPr>
              <w:keepNext/>
              <w:tabs>
                <w:tab w:val="left" w:pos="1134"/>
              </w:tabs>
              <w:spacing w:after="0" w:line="240" w:lineRule="auto"/>
              <w:jc w:val="center"/>
              <w:outlineLvl w:val="4"/>
              <w:rPr>
                <w:rFonts w:ascii="Calibri" w:eastAsia="Times New Roman" w:hAnsi="Calibri" w:cs="Times New Roman"/>
                <w:b/>
                <w:bCs/>
                <w:i/>
                <w:iCs/>
                <w:color w:val="000000"/>
                <w:spacing w:val="-2"/>
                <w:sz w:val="24"/>
                <w:szCs w:val="24"/>
                <w:lang w:val="uk-UA" w:eastAsia="ru-RU"/>
              </w:rPr>
            </w:pPr>
            <w:r w:rsidRPr="00667F2E">
              <w:rPr>
                <w:rFonts w:ascii="Times New Roman" w:eastAsia="Times New Roman" w:hAnsi="Times New Roman" w:cs="Times New Roman"/>
                <w:b/>
                <w:bCs/>
                <w:iCs/>
                <w:sz w:val="24"/>
                <w:szCs w:val="24"/>
                <w:lang w:val="uk-UA" w:eastAsia="ru-RU"/>
              </w:rPr>
              <w:t xml:space="preserve">За шкалою </w:t>
            </w:r>
            <w:r w:rsidRPr="00667F2E">
              <w:rPr>
                <w:rFonts w:ascii="Times New Roman" w:eastAsia="Times New Roman" w:hAnsi="Times New Roman" w:cs="Times New Roman"/>
                <w:b/>
                <w:bCs/>
                <w:i/>
                <w:iCs/>
                <w:sz w:val="24"/>
                <w:szCs w:val="24"/>
                <w:lang w:val="uk-UA" w:eastAsia="ru-RU"/>
              </w:rPr>
              <w:t>у</w:t>
            </w:r>
            <w:r w:rsidRPr="00667F2E">
              <w:rPr>
                <w:rFonts w:ascii="Times New Roman" w:eastAsia="Times New Roman" w:hAnsi="Times New Roman" w:cs="Times New Roman"/>
                <w:b/>
                <w:bCs/>
                <w:iCs/>
                <w:sz w:val="24"/>
                <w:szCs w:val="24"/>
                <w:lang w:val="uk-UA" w:eastAsia="ru-RU"/>
              </w:rPr>
              <w:t>ніверситету</w:t>
            </w:r>
          </w:p>
        </w:tc>
        <w:tc>
          <w:tcPr>
            <w:tcW w:w="2768" w:type="dxa"/>
            <w:tcBorders>
              <w:bottom w:val="single" w:sz="4" w:space="0" w:color="auto"/>
            </w:tcBorders>
            <w:vAlign w:val="center"/>
          </w:tcPr>
          <w:p w:rsidR="008E4E7A" w:rsidRPr="00667F2E" w:rsidRDefault="008E4E7A" w:rsidP="00653733">
            <w:pPr>
              <w:keepNext/>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sz w:val="24"/>
                <w:szCs w:val="24"/>
                <w:lang w:val="uk-UA" w:eastAsia="ru-RU"/>
              </w:rPr>
              <w:t>За національною</w:t>
            </w:r>
            <w:r w:rsidRPr="00667F2E">
              <w:rPr>
                <w:rFonts w:ascii="Times New Roman" w:eastAsia="Times New Roman" w:hAnsi="Times New Roman" w:cs="Times New Roman"/>
                <w:b/>
                <w:sz w:val="24"/>
                <w:szCs w:val="24"/>
                <w:lang w:val="uk-UA" w:eastAsia="ru-RU"/>
              </w:rPr>
              <w:br/>
              <w:t>шкалою</w:t>
            </w:r>
          </w:p>
        </w:tc>
      </w:tr>
      <w:tr w:rsidR="008E4E7A" w:rsidRPr="00667F2E" w:rsidTr="00653733">
        <w:trPr>
          <w:trHeight w:val="280"/>
          <w:jc w:val="center"/>
        </w:trPr>
        <w:tc>
          <w:tcPr>
            <w:tcW w:w="2005" w:type="dxa"/>
            <w:vMerge/>
          </w:tcPr>
          <w:p w:rsidR="008E4E7A" w:rsidRPr="00667F2E" w:rsidRDefault="008E4E7A" w:rsidP="008E4E7A">
            <w:pPr>
              <w:keepNext/>
              <w:tabs>
                <w:tab w:val="left" w:pos="1026"/>
              </w:tabs>
              <w:spacing w:after="0" w:line="240" w:lineRule="auto"/>
              <w:jc w:val="center"/>
              <w:rPr>
                <w:rFonts w:ascii="Times New Roman" w:eastAsia="Times New Roman" w:hAnsi="Times New Roman" w:cs="Times New Roman"/>
                <w:b/>
                <w:color w:val="000000"/>
                <w:spacing w:val="-2"/>
                <w:sz w:val="24"/>
                <w:szCs w:val="24"/>
                <w:lang w:val="uk-UA" w:eastAsia="ru-RU"/>
              </w:rPr>
            </w:pPr>
          </w:p>
        </w:tc>
        <w:tc>
          <w:tcPr>
            <w:tcW w:w="4770" w:type="dxa"/>
            <w:vMerge/>
          </w:tcPr>
          <w:p w:rsidR="008E4E7A" w:rsidRPr="00667F2E" w:rsidRDefault="008E4E7A" w:rsidP="008E4E7A">
            <w:pPr>
              <w:keepNext/>
              <w:tabs>
                <w:tab w:val="left" w:pos="1134"/>
              </w:tabs>
              <w:spacing w:after="0" w:line="240" w:lineRule="auto"/>
              <w:jc w:val="center"/>
              <w:outlineLvl w:val="4"/>
              <w:rPr>
                <w:rFonts w:ascii="Times New Roman" w:eastAsia="Times New Roman" w:hAnsi="Times New Roman" w:cs="Times New Roman"/>
                <w:b/>
                <w:bCs/>
                <w:iCs/>
                <w:sz w:val="24"/>
                <w:szCs w:val="24"/>
                <w:lang w:val="uk-UA" w:eastAsia="ru-RU"/>
              </w:rPr>
            </w:pPr>
          </w:p>
        </w:tc>
        <w:tc>
          <w:tcPr>
            <w:tcW w:w="2768" w:type="dxa"/>
            <w:tcBorders>
              <w:top w:val="single" w:sz="4" w:space="0" w:color="auto"/>
            </w:tcBorders>
          </w:tcPr>
          <w:p w:rsidR="008E4E7A" w:rsidRPr="00667F2E" w:rsidRDefault="00D34EA7" w:rsidP="00653733">
            <w:pPr>
              <w:keepNext/>
              <w:spacing w:after="0" w:line="240" w:lineRule="auto"/>
              <w:jc w:val="center"/>
              <w:rPr>
                <w:rFonts w:ascii="Times New Roman" w:eastAsia="Times New Roman" w:hAnsi="Times New Roman" w:cs="Times New Roman"/>
                <w:sz w:val="24"/>
                <w:szCs w:val="24"/>
                <w:lang w:val="uk-UA" w:eastAsia="ru-RU"/>
              </w:rPr>
            </w:pPr>
            <w:r w:rsidRPr="00667F2E">
              <w:rPr>
                <w:rFonts w:ascii="Times New Roman" w:eastAsia="Times New Roman" w:hAnsi="Times New Roman" w:cs="Times New Roman"/>
                <w:sz w:val="24"/>
                <w:szCs w:val="24"/>
                <w:lang w:val="uk-UA" w:eastAsia="ru-RU"/>
              </w:rPr>
              <w:t>диференційований</w:t>
            </w:r>
            <w:r w:rsidR="008E4E7A" w:rsidRPr="00667F2E">
              <w:rPr>
                <w:rFonts w:ascii="Times New Roman" w:eastAsia="Times New Roman" w:hAnsi="Times New Roman" w:cs="Times New Roman"/>
                <w:sz w:val="24"/>
                <w:szCs w:val="24"/>
                <w:lang w:val="uk-UA" w:eastAsia="ru-RU"/>
              </w:rPr>
              <w:t xml:space="preserve"> залік</w:t>
            </w:r>
          </w:p>
        </w:tc>
      </w:tr>
      <w:tr w:rsidR="008E4E7A" w:rsidRPr="00667F2E" w:rsidTr="00653733">
        <w:trPr>
          <w:trHeight w:val="430"/>
          <w:jc w:val="center"/>
        </w:trPr>
        <w:tc>
          <w:tcPr>
            <w:tcW w:w="2005" w:type="dxa"/>
            <w:vAlign w:val="center"/>
          </w:tcPr>
          <w:p w:rsidR="008E4E7A" w:rsidRPr="00667F2E" w:rsidRDefault="008E4E7A" w:rsidP="008E4E7A">
            <w:pPr>
              <w:keepNext/>
              <w:tabs>
                <w:tab w:val="left" w:pos="601"/>
              </w:tabs>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A</w:t>
            </w:r>
          </w:p>
        </w:tc>
        <w:tc>
          <w:tcPr>
            <w:tcW w:w="4770" w:type="dxa"/>
            <w:vAlign w:val="center"/>
          </w:tcPr>
          <w:p w:rsidR="008E4E7A" w:rsidRPr="00667F2E" w:rsidRDefault="008E4E7A" w:rsidP="008E4E7A">
            <w:pPr>
              <w:keepNext/>
              <w:spacing w:after="0" w:line="240" w:lineRule="auto"/>
              <w:jc w:val="center"/>
              <w:rPr>
                <w:rFonts w:ascii="Times New Roman" w:eastAsia="Times New Roman" w:hAnsi="Times New Roman" w:cs="Times New Roman"/>
                <w:color w:val="000000"/>
                <w:spacing w:val="-2"/>
                <w:sz w:val="24"/>
                <w:szCs w:val="24"/>
                <w:lang w:val="uk-UA" w:eastAsia="ru-RU"/>
              </w:rPr>
            </w:pPr>
            <w:r w:rsidRPr="00667F2E">
              <w:rPr>
                <w:rFonts w:ascii="Times New Roman" w:eastAsia="Times New Roman" w:hAnsi="Times New Roman" w:cs="Times New Roman"/>
                <w:color w:val="000000"/>
                <w:spacing w:val="-2"/>
                <w:sz w:val="24"/>
                <w:szCs w:val="24"/>
                <w:lang w:val="uk-UA" w:eastAsia="ru-RU"/>
              </w:rPr>
              <w:t>90 – 100 (відмінно)</w:t>
            </w:r>
          </w:p>
        </w:tc>
        <w:tc>
          <w:tcPr>
            <w:tcW w:w="2768" w:type="dxa"/>
            <w:vAlign w:val="center"/>
          </w:tcPr>
          <w:p w:rsidR="008E4E7A" w:rsidRPr="00667F2E" w:rsidRDefault="008E4E7A" w:rsidP="00653733">
            <w:pPr>
              <w:keepNext/>
              <w:tabs>
                <w:tab w:val="left" w:pos="1701"/>
              </w:tabs>
              <w:spacing w:after="0" w:line="240" w:lineRule="auto"/>
              <w:jc w:val="center"/>
              <w:outlineLvl w:val="3"/>
              <w:rPr>
                <w:rFonts w:ascii="Times New Roman" w:eastAsia="Times New Roman" w:hAnsi="Times New Roman" w:cs="Times New Roman"/>
                <w:b/>
                <w:sz w:val="24"/>
                <w:szCs w:val="24"/>
                <w:lang w:val="uk-UA" w:eastAsia="ru-RU"/>
              </w:rPr>
            </w:pPr>
            <w:r w:rsidRPr="00667F2E">
              <w:rPr>
                <w:rFonts w:ascii="Times New Roman" w:eastAsia="Times New Roman" w:hAnsi="Times New Roman" w:cs="Times New Roman"/>
                <w:b/>
                <w:sz w:val="24"/>
                <w:szCs w:val="24"/>
                <w:lang w:val="uk-UA" w:eastAsia="ru-RU"/>
              </w:rPr>
              <w:t>5 (відмінно)</w:t>
            </w:r>
          </w:p>
        </w:tc>
      </w:tr>
      <w:tr w:rsidR="008E4E7A" w:rsidRPr="00667F2E" w:rsidTr="00653733">
        <w:trPr>
          <w:trHeight w:val="420"/>
          <w:jc w:val="center"/>
        </w:trPr>
        <w:tc>
          <w:tcPr>
            <w:tcW w:w="2005" w:type="dxa"/>
            <w:vAlign w:val="center"/>
          </w:tcPr>
          <w:p w:rsidR="008E4E7A" w:rsidRPr="00667F2E" w:rsidRDefault="008E4E7A" w:rsidP="008E4E7A">
            <w:pPr>
              <w:keepNext/>
              <w:tabs>
                <w:tab w:val="left" w:pos="601"/>
              </w:tabs>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B</w:t>
            </w:r>
          </w:p>
        </w:tc>
        <w:tc>
          <w:tcPr>
            <w:tcW w:w="4770" w:type="dxa"/>
            <w:vAlign w:val="center"/>
          </w:tcPr>
          <w:p w:rsidR="008E4E7A" w:rsidRPr="00667F2E" w:rsidRDefault="008E4E7A" w:rsidP="008E4E7A">
            <w:pPr>
              <w:keepNext/>
              <w:spacing w:after="0" w:line="240" w:lineRule="auto"/>
              <w:jc w:val="center"/>
              <w:rPr>
                <w:rFonts w:ascii="Times New Roman" w:eastAsia="Times New Roman" w:hAnsi="Times New Roman" w:cs="Times New Roman"/>
                <w:color w:val="000000"/>
                <w:spacing w:val="-2"/>
                <w:sz w:val="24"/>
                <w:szCs w:val="24"/>
                <w:lang w:val="uk-UA" w:eastAsia="ru-RU"/>
              </w:rPr>
            </w:pPr>
            <w:r w:rsidRPr="00667F2E">
              <w:rPr>
                <w:rFonts w:ascii="Times New Roman" w:eastAsia="Times New Roman" w:hAnsi="Times New Roman" w:cs="Times New Roman"/>
                <w:color w:val="000000"/>
                <w:spacing w:val="-2"/>
                <w:sz w:val="24"/>
                <w:szCs w:val="24"/>
                <w:lang w:val="uk-UA" w:eastAsia="ru-RU"/>
              </w:rPr>
              <w:t>85 – 89 (дуже добре)</w:t>
            </w:r>
          </w:p>
        </w:tc>
        <w:tc>
          <w:tcPr>
            <w:tcW w:w="2768" w:type="dxa"/>
            <w:vMerge w:val="restart"/>
            <w:vAlign w:val="center"/>
          </w:tcPr>
          <w:p w:rsidR="008E4E7A" w:rsidRPr="00667F2E" w:rsidRDefault="008E4E7A" w:rsidP="00653733">
            <w:pPr>
              <w:keepNext/>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4 (добре)</w:t>
            </w:r>
          </w:p>
        </w:tc>
      </w:tr>
      <w:tr w:rsidR="008E4E7A" w:rsidRPr="00667F2E" w:rsidTr="00653733">
        <w:trPr>
          <w:trHeight w:val="430"/>
          <w:jc w:val="center"/>
        </w:trPr>
        <w:tc>
          <w:tcPr>
            <w:tcW w:w="2005" w:type="dxa"/>
            <w:vAlign w:val="center"/>
          </w:tcPr>
          <w:p w:rsidR="008E4E7A" w:rsidRPr="00667F2E" w:rsidRDefault="008E4E7A" w:rsidP="008E4E7A">
            <w:pPr>
              <w:keepNext/>
              <w:tabs>
                <w:tab w:val="left" w:pos="601"/>
              </w:tabs>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C</w:t>
            </w:r>
          </w:p>
        </w:tc>
        <w:tc>
          <w:tcPr>
            <w:tcW w:w="4770" w:type="dxa"/>
            <w:vAlign w:val="center"/>
          </w:tcPr>
          <w:p w:rsidR="008E4E7A" w:rsidRPr="00667F2E" w:rsidRDefault="008E4E7A" w:rsidP="008E4E7A">
            <w:pPr>
              <w:keepNext/>
              <w:spacing w:after="0" w:line="240" w:lineRule="auto"/>
              <w:jc w:val="center"/>
              <w:rPr>
                <w:rFonts w:ascii="Times New Roman" w:eastAsia="Times New Roman" w:hAnsi="Times New Roman" w:cs="Times New Roman"/>
                <w:color w:val="000000"/>
                <w:spacing w:val="-2"/>
                <w:sz w:val="24"/>
                <w:szCs w:val="24"/>
                <w:lang w:val="uk-UA" w:eastAsia="ru-RU"/>
              </w:rPr>
            </w:pPr>
            <w:r w:rsidRPr="00667F2E">
              <w:rPr>
                <w:rFonts w:ascii="Times New Roman" w:eastAsia="Times New Roman" w:hAnsi="Times New Roman" w:cs="Times New Roman"/>
                <w:color w:val="000000"/>
                <w:spacing w:val="-2"/>
                <w:sz w:val="24"/>
                <w:szCs w:val="24"/>
                <w:lang w:val="uk-UA" w:eastAsia="ru-RU"/>
              </w:rPr>
              <w:t>75 – 84 (добре)</w:t>
            </w:r>
          </w:p>
        </w:tc>
        <w:tc>
          <w:tcPr>
            <w:tcW w:w="2768" w:type="dxa"/>
            <w:vMerge/>
            <w:vAlign w:val="center"/>
          </w:tcPr>
          <w:p w:rsidR="008E4E7A" w:rsidRPr="00667F2E" w:rsidRDefault="008E4E7A" w:rsidP="00653733">
            <w:pPr>
              <w:keepNext/>
              <w:spacing w:after="0" w:line="240" w:lineRule="auto"/>
              <w:jc w:val="center"/>
              <w:rPr>
                <w:rFonts w:ascii="Times New Roman" w:eastAsia="Times New Roman" w:hAnsi="Times New Roman" w:cs="Times New Roman"/>
                <w:b/>
                <w:color w:val="000000"/>
                <w:spacing w:val="-2"/>
                <w:sz w:val="24"/>
                <w:szCs w:val="24"/>
                <w:lang w:val="uk-UA" w:eastAsia="ru-RU"/>
              </w:rPr>
            </w:pPr>
          </w:p>
        </w:tc>
      </w:tr>
      <w:tr w:rsidR="008E4E7A" w:rsidRPr="00667F2E" w:rsidTr="00653733">
        <w:trPr>
          <w:trHeight w:val="430"/>
          <w:jc w:val="center"/>
        </w:trPr>
        <w:tc>
          <w:tcPr>
            <w:tcW w:w="2005" w:type="dxa"/>
            <w:vAlign w:val="center"/>
          </w:tcPr>
          <w:p w:rsidR="008E4E7A" w:rsidRPr="00667F2E" w:rsidRDefault="008E4E7A" w:rsidP="008E4E7A">
            <w:pPr>
              <w:keepNext/>
              <w:tabs>
                <w:tab w:val="left" w:pos="601"/>
              </w:tabs>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D</w:t>
            </w:r>
          </w:p>
        </w:tc>
        <w:tc>
          <w:tcPr>
            <w:tcW w:w="4770" w:type="dxa"/>
            <w:vAlign w:val="center"/>
          </w:tcPr>
          <w:p w:rsidR="008E4E7A" w:rsidRPr="00667F2E" w:rsidRDefault="008E4E7A" w:rsidP="008E4E7A">
            <w:pPr>
              <w:keepNext/>
              <w:spacing w:after="0" w:line="240" w:lineRule="auto"/>
              <w:jc w:val="center"/>
              <w:rPr>
                <w:rFonts w:ascii="Times New Roman" w:eastAsia="Times New Roman" w:hAnsi="Times New Roman" w:cs="Times New Roman"/>
                <w:color w:val="000000"/>
                <w:spacing w:val="-2"/>
                <w:sz w:val="24"/>
                <w:szCs w:val="24"/>
                <w:lang w:val="uk-UA" w:eastAsia="ru-RU"/>
              </w:rPr>
            </w:pPr>
            <w:r w:rsidRPr="00667F2E">
              <w:rPr>
                <w:rFonts w:ascii="Times New Roman" w:eastAsia="Times New Roman" w:hAnsi="Times New Roman" w:cs="Times New Roman"/>
                <w:color w:val="000000"/>
                <w:spacing w:val="-2"/>
                <w:sz w:val="24"/>
                <w:szCs w:val="24"/>
                <w:lang w:val="uk-UA" w:eastAsia="ru-RU"/>
              </w:rPr>
              <w:t>70 – 74 (задовільно)</w:t>
            </w:r>
          </w:p>
        </w:tc>
        <w:tc>
          <w:tcPr>
            <w:tcW w:w="2768" w:type="dxa"/>
            <w:vMerge w:val="restart"/>
            <w:vAlign w:val="center"/>
          </w:tcPr>
          <w:p w:rsidR="008E4E7A" w:rsidRPr="00667F2E" w:rsidRDefault="008E4E7A" w:rsidP="00653733">
            <w:pPr>
              <w:keepNext/>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3 (задовільно)</w:t>
            </w:r>
          </w:p>
        </w:tc>
      </w:tr>
      <w:tr w:rsidR="008E4E7A" w:rsidRPr="00667F2E" w:rsidTr="00653733">
        <w:trPr>
          <w:trHeight w:val="420"/>
          <w:jc w:val="center"/>
        </w:trPr>
        <w:tc>
          <w:tcPr>
            <w:tcW w:w="2005" w:type="dxa"/>
            <w:vAlign w:val="center"/>
          </w:tcPr>
          <w:p w:rsidR="008E4E7A" w:rsidRPr="00667F2E" w:rsidRDefault="008E4E7A" w:rsidP="008E4E7A">
            <w:pPr>
              <w:keepNext/>
              <w:tabs>
                <w:tab w:val="left" w:pos="601"/>
              </w:tabs>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E</w:t>
            </w:r>
          </w:p>
        </w:tc>
        <w:tc>
          <w:tcPr>
            <w:tcW w:w="4770" w:type="dxa"/>
            <w:vAlign w:val="center"/>
          </w:tcPr>
          <w:p w:rsidR="008E4E7A" w:rsidRPr="00667F2E" w:rsidRDefault="008E4E7A" w:rsidP="008E4E7A">
            <w:pPr>
              <w:keepNext/>
              <w:spacing w:after="0" w:line="240" w:lineRule="auto"/>
              <w:jc w:val="center"/>
              <w:rPr>
                <w:rFonts w:ascii="Times New Roman" w:eastAsia="Times New Roman" w:hAnsi="Times New Roman" w:cs="Times New Roman"/>
                <w:color w:val="000000"/>
                <w:spacing w:val="-2"/>
                <w:sz w:val="24"/>
                <w:szCs w:val="24"/>
                <w:lang w:val="uk-UA" w:eastAsia="ru-RU"/>
              </w:rPr>
            </w:pPr>
            <w:r w:rsidRPr="00667F2E">
              <w:rPr>
                <w:rFonts w:ascii="Times New Roman" w:eastAsia="Times New Roman" w:hAnsi="Times New Roman" w:cs="Times New Roman"/>
                <w:color w:val="000000"/>
                <w:spacing w:val="-2"/>
                <w:sz w:val="24"/>
                <w:szCs w:val="24"/>
                <w:lang w:val="uk-UA" w:eastAsia="ru-RU"/>
              </w:rPr>
              <w:t>60 – 69 (достатньо)</w:t>
            </w:r>
          </w:p>
        </w:tc>
        <w:tc>
          <w:tcPr>
            <w:tcW w:w="2768" w:type="dxa"/>
            <w:vMerge/>
            <w:vAlign w:val="center"/>
          </w:tcPr>
          <w:p w:rsidR="008E4E7A" w:rsidRPr="00667F2E" w:rsidRDefault="008E4E7A" w:rsidP="00653733">
            <w:pPr>
              <w:keepNext/>
              <w:spacing w:after="0" w:line="240" w:lineRule="auto"/>
              <w:jc w:val="center"/>
              <w:rPr>
                <w:rFonts w:ascii="Times New Roman" w:eastAsia="Times New Roman" w:hAnsi="Times New Roman" w:cs="Times New Roman"/>
                <w:b/>
                <w:color w:val="000000"/>
                <w:spacing w:val="-2"/>
                <w:sz w:val="24"/>
                <w:szCs w:val="24"/>
                <w:lang w:val="uk-UA" w:eastAsia="ru-RU"/>
              </w:rPr>
            </w:pPr>
          </w:p>
        </w:tc>
      </w:tr>
      <w:tr w:rsidR="008E4E7A" w:rsidRPr="00667F2E" w:rsidTr="00653733">
        <w:trPr>
          <w:trHeight w:val="640"/>
          <w:jc w:val="center"/>
        </w:trPr>
        <w:tc>
          <w:tcPr>
            <w:tcW w:w="2005" w:type="dxa"/>
            <w:vAlign w:val="center"/>
          </w:tcPr>
          <w:p w:rsidR="008E4E7A" w:rsidRPr="00667F2E" w:rsidRDefault="008E4E7A" w:rsidP="008E4E7A">
            <w:pPr>
              <w:keepNext/>
              <w:tabs>
                <w:tab w:val="left" w:pos="601"/>
              </w:tabs>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FX</w:t>
            </w:r>
          </w:p>
        </w:tc>
        <w:tc>
          <w:tcPr>
            <w:tcW w:w="4770" w:type="dxa"/>
            <w:vAlign w:val="center"/>
          </w:tcPr>
          <w:p w:rsidR="008E4E7A" w:rsidRPr="00667F2E" w:rsidRDefault="008E4E7A" w:rsidP="008E4E7A">
            <w:pPr>
              <w:keepNext/>
              <w:spacing w:after="0" w:line="240" w:lineRule="auto"/>
              <w:jc w:val="center"/>
              <w:rPr>
                <w:rFonts w:ascii="Times New Roman" w:eastAsia="Times New Roman" w:hAnsi="Times New Roman" w:cs="Times New Roman"/>
                <w:color w:val="000000"/>
                <w:spacing w:val="-2"/>
                <w:sz w:val="24"/>
                <w:szCs w:val="24"/>
                <w:lang w:val="uk-UA" w:eastAsia="ru-RU"/>
              </w:rPr>
            </w:pPr>
            <w:r w:rsidRPr="00667F2E">
              <w:rPr>
                <w:rFonts w:ascii="Times New Roman" w:eastAsia="Times New Roman" w:hAnsi="Times New Roman" w:cs="Times New Roman"/>
                <w:color w:val="000000"/>
                <w:spacing w:val="-2"/>
                <w:sz w:val="24"/>
                <w:szCs w:val="24"/>
                <w:lang w:val="uk-UA" w:eastAsia="ru-RU"/>
              </w:rPr>
              <w:t>35 – 59</w:t>
            </w:r>
          </w:p>
          <w:p w:rsidR="008E4E7A" w:rsidRPr="00667F2E" w:rsidRDefault="008E4E7A" w:rsidP="008E4E7A">
            <w:pPr>
              <w:keepNext/>
              <w:spacing w:after="0" w:line="240" w:lineRule="auto"/>
              <w:jc w:val="center"/>
              <w:rPr>
                <w:rFonts w:ascii="Times New Roman" w:eastAsia="Times New Roman" w:hAnsi="Times New Roman" w:cs="Times New Roman"/>
                <w:color w:val="000000"/>
                <w:spacing w:val="-2"/>
                <w:sz w:val="24"/>
                <w:szCs w:val="24"/>
                <w:lang w:val="uk-UA" w:eastAsia="ru-RU"/>
              </w:rPr>
            </w:pPr>
            <w:r w:rsidRPr="00667F2E">
              <w:rPr>
                <w:rFonts w:ascii="Times New Roman" w:eastAsia="Times New Roman" w:hAnsi="Times New Roman" w:cs="Times New Roman"/>
                <w:color w:val="000000"/>
                <w:spacing w:val="-2"/>
                <w:sz w:val="24"/>
                <w:szCs w:val="24"/>
                <w:lang w:val="uk-UA" w:eastAsia="ru-RU"/>
              </w:rPr>
              <w:t>(незадовільно – з можливістю повторного складання)</w:t>
            </w:r>
          </w:p>
        </w:tc>
        <w:tc>
          <w:tcPr>
            <w:tcW w:w="2768" w:type="dxa"/>
            <w:vMerge w:val="restart"/>
            <w:vAlign w:val="center"/>
          </w:tcPr>
          <w:p w:rsidR="008E4E7A" w:rsidRPr="00667F2E" w:rsidRDefault="008E4E7A" w:rsidP="00653733">
            <w:pPr>
              <w:keepNext/>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2 (незадовільно)</w:t>
            </w:r>
          </w:p>
        </w:tc>
      </w:tr>
      <w:tr w:rsidR="008E4E7A" w:rsidRPr="00667F2E" w:rsidTr="00653733">
        <w:trPr>
          <w:trHeight w:val="640"/>
          <w:jc w:val="center"/>
        </w:trPr>
        <w:tc>
          <w:tcPr>
            <w:tcW w:w="2005" w:type="dxa"/>
            <w:vAlign w:val="center"/>
          </w:tcPr>
          <w:p w:rsidR="008E4E7A" w:rsidRPr="00667F2E" w:rsidRDefault="008E4E7A" w:rsidP="008E4E7A">
            <w:pPr>
              <w:tabs>
                <w:tab w:val="left" w:pos="601"/>
              </w:tabs>
              <w:spacing w:after="0" w:line="240" w:lineRule="auto"/>
              <w:jc w:val="center"/>
              <w:rPr>
                <w:rFonts w:ascii="Times New Roman" w:eastAsia="Times New Roman" w:hAnsi="Times New Roman" w:cs="Times New Roman"/>
                <w:b/>
                <w:color w:val="000000"/>
                <w:spacing w:val="-2"/>
                <w:sz w:val="24"/>
                <w:szCs w:val="24"/>
                <w:lang w:val="uk-UA" w:eastAsia="ru-RU"/>
              </w:rPr>
            </w:pPr>
            <w:r w:rsidRPr="00667F2E">
              <w:rPr>
                <w:rFonts w:ascii="Times New Roman" w:eastAsia="Times New Roman" w:hAnsi="Times New Roman" w:cs="Times New Roman"/>
                <w:b/>
                <w:color w:val="000000"/>
                <w:spacing w:val="-2"/>
                <w:sz w:val="24"/>
                <w:szCs w:val="24"/>
                <w:lang w:val="uk-UA" w:eastAsia="ru-RU"/>
              </w:rPr>
              <w:t>F</w:t>
            </w:r>
          </w:p>
        </w:tc>
        <w:tc>
          <w:tcPr>
            <w:tcW w:w="4770" w:type="dxa"/>
            <w:vAlign w:val="center"/>
          </w:tcPr>
          <w:p w:rsidR="008E4E7A" w:rsidRPr="00667F2E" w:rsidRDefault="008E4E7A" w:rsidP="008E4E7A">
            <w:pPr>
              <w:spacing w:after="0" w:line="240" w:lineRule="auto"/>
              <w:jc w:val="center"/>
              <w:rPr>
                <w:rFonts w:ascii="Times New Roman" w:eastAsia="Times New Roman" w:hAnsi="Times New Roman" w:cs="Times New Roman"/>
                <w:color w:val="000000"/>
                <w:spacing w:val="-2"/>
                <w:sz w:val="24"/>
                <w:szCs w:val="24"/>
                <w:lang w:val="uk-UA" w:eastAsia="ru-RU"/>
              </w:rPr>
            </w:pPr>
            <w:r w:rsidRPr="00667F2E">
              <w:rPr>
                <w:rFonts w:ascii="Times New Roman" w:eastAsia="Times New Roman" w:hAnsi="Times New Roman" w:cs="Times New Roman"/>
                <w:color w:val="000000"/>
                <w:spacing w:val="-2"/>
                <w:sz w:val="24"/>
                <w:szCs w:val="24"/>
                <w:lang w:val="uk-UA" w:eastAsia="ru-RU"/>
              </w:rPr>
              <w:t>1 – 34</w:t>
            </w:r>
          </w:p>
          <w:p w:rsidR="008E4E7A" w:rsidRPr="00667F2E" w:rsidRDefault="008E4E7A" w:rsidP="008E4E7A">
            <w:pPr>
              <w:spacing w:after="0" w:line="240" w:lineRule="auto"/>
              <w:jc w:val="center"/>
              <w:rPr>
                <w:rFonts w:ascii="Times New Roman" w:eastAsia="Times New Roman" w:hAnsi="Times New Roman" w:cs="Times New Roman"/>
                <w:color w:val="000000"/>
                <w:spacing w:val="-2"/>
                <w:sz w:val="24"/>
                <w:szCs w:val="24"/>
                <w:lang w:val="uk-UA" w:eastAsia="ru-RU"/>
              </w:rPr>
            </w:pPr>
            <w:r w:rsidRPr="00667F2E">
              <w:rPr>
                <w:rFonts w:ascii="Times New Roman" w:eastAsia="Times New Roman" w:hAnsi="Times New Roman" w:cs="Times New Roman"/>
                <w:color w:val="000000"/>
                <w:spacing w:val="-2"/>
                <w:sz w:val="24"/>
                <w:szCs w:val="24"/>
                <w:lang w:val="uk-UA" w:eastAsia="ru-RU"/>
              </w:rPr>
              <w:t>(незадовільно – з обов’язковим повторним курсом)</w:t>
            </w:r>
          </w:p>
        </w:tc>
        <w:tc>
          <w:tcPr>
            <w:tcW w:w="2768" w:type="dxa"/>
            <w:vMerge/>
          </w:tcPr>
          <w:p w:rsidR="008E4E7A" w:rsidRPr="00667F2E" w:rsidRDefault="008E4E7A" w:rsidP="00653733">
            <w:pPr>
              <w:spacing w:after="0" w:line="240" w:lineRule="auto"/>
              <w:jc w:val="both"/>
              <w:rPr>
                <w:rFonts w:ascii="Times New Roman" w:eastAsia="Times New Roman" w:hAnsi="Times New Roman" w:cs="Times New Roman"/>
                <w:color w:val="000000"/>
                <w:spacing w:val="-2"/>
                <w:sz w:val="24"/>
                <w:szCs w:val="24"/>
                <w:lang w:val="uk-UA" w:eastAsia="ru-RU"/>
              </w:rPr>
            </w:pPr>
          </w:p>
        </w:tc>
      </w:tr>
    </w:tbl>
    <w:p w:rsidR="00075C6E" w:rsidRPr="00667F2E" w:rsidRDefault="00075C6E" w:rsidP="00075C6E">
      <w:pPr>
        <w:spacing w:after="0" w:line="240" w:lineRule="auto"/>
        <w:ind w:firstLine="709"/>
        <w:jc w:val="both"/>
        <w:rPr>
          <w:rFonts w:ascii="Times New Roman" w:eastAsia="Times New Roman" w:hAnsi="Times New Roman" w:cs="Times New Roman"/>
          <w:sz w:val="24"/>
          <w:szCs w:val="24"/>
          <w:lang w:val="uk-UA" w:eastAsia="ru-RU"/>
        </w:rPr>
      </w:pPr>
    </w:p>
    <w:p w:rsidR="00A4653E" w:rsidRPr="00A4653E" w:rsidRDefault="00A4653E" w:rsidP="00A4653E">
      <w:pPr>
        <w:keepNext/>
        <w:spacing w:before="360" w:after="240" w:line="240" w:lineRule="auto"/>
        <w:jc w:val="center"/>
        <w:rPr>
          <w:rFonts w:ascii="Times New Roman" w:eastAsia="Times New Roman" w:hAnsi="Times New Roman" w:cs="Times New Roman"/>
          <w:b/>
          <w:sz w:val="28"/>
          <w:szCs w:val="28"/>
          <w:lang w:val="uk-UA" w:eastAsia="ru-RU"/>
        </w:rPr>
      </w:pPr>
      <w:r w:rsidRPr="00A4653E">
        <w:rPr>
          <w:rFonts w:ascii="Times New Roman" w:eastAsia="Times New Roman" w:hAnsi="Times New Roman" w:cs="Times New Roman"/>
          <w:b/>
          <w:sz w:val="28"/>
          <w:szCs w:val="28"/>
          <w:lang w:val="uk-UA" w:eastAsia="ru-RU"/>
        </w:rPr>
        <w:t>РОЗПОДІЛ БАЛІВ ЗА ВИДАМИ РОБОТИ ТА ФОРМАМИ КОНТРОЛЮ</w:t>
      </w:r>
    </w:p>
    <w:p w:rsidR="00A4653E" w:rsidRPr="00A4653E" w:rsidRDefault="00A4653E" w:rsidP="00A4653E">
      <w:pPr>
        <w:widowControl w:val="0"/>
        <w:autoSpaceDE w:val="0"/>
        <w:autoSpaceDN w:val="0"/>
        <w:adjustRightInd w:val="0"/>
        <w:spacing w:before="240" w:after="120" w:line="240" w:lineRule="auto"/>
        <w:jc w:val="center"/>
        <w:rPr>
          <w:rFonts w:ascii="Times New Roman" w:eastAsia="Times New Roman" w:hAnsi="Times New Roman" w:cs="Times New Roman"/>
          <w:b/>
          <w:bCs/>
          <w:sz w:val="28"/>
          <w:szCs w:val="28"/>
          <w:lang w:val="uk-UA" w:eastAsia="ru-RU"/>
        </w:rPr>
      </w:pPr>
      <w:r w:rsidRPr="00A4653E">
        <w:rPr>
          <w:rFonts w:ascii="Times New Roman" w:eastAsia="Times New Roman" w:hAnsi="Times New Roman" w:cs="Times New Roman"/>
          <w:b/>
          <w:bCs/>
          <w:sz w:val="28"/>
          <w:szCs w:val="28"/>
          <w:lang w:val="uk-UA" w:eastAsia="ru-RU"/>
        </w:rPr>
        <w:t>Оцінка здійснюється за шкалою від 0 до 100 балів.</w:t>
      </w:r>
    </w:p>
    <w:p w:rsidR="00A4653E" w:rsidRPr="00A4653E" w:rsidRDefault="00A4653E" w:rsidP="00A4653E">
      <w:pPr>
        <w:widowControl w:val="0"/>
        <w:tabs>
          <w:tab w:val="left" w:leader="dot" w:pos="1701"/>
        </w:tabs>
        <w:autoSpaceDE w:val="0"/>
        <w:autoSpaceDN w:val="0"/>
        <w:adjustRightInd w:val="0"/>
        <w:spacing w:after="0" w:line="240" w:lineRule="auto"/>
        <w:ind w:left="1701" w:hanging="1701"/>
        <w:jc w:val="both"/>
        <w:rPr>
          <w:rFonts w:ascii="Times New Roman" w:eastAsia="Times New Roman" w:hAnsi="Times New Roman" w:cs="Times New Roman"/>
          <w:bCs/>
          <w:sz w:val="28"/>
          <w:szCs w:val="28"/>
          <w:lang w:val="uk-UA" w:eastAsia="ru-RU"/>
        </w:rPr>
      </w:pPr>
      <w:r w:rsidRPr="00A4653E">
        <w:rPr>
          <w:rFonts w:ascii="Times New Roman" w:eastAsia="Times New Roman" w:hAnsi="Times New Roman" w:cs="Times New Roman"/>
          <w:b/>
          <w:bCs/>
          <w:sz w:val="28"/>
          <w:szCs w:val="28"/>
          <w:lang w:val="uk-UA" w:eastAsia="ru-RU"/>
        </w:rPr>
        <w:t>100-90 балів</w:t>
      </w:r>
      <w:r w:rsidRPr="00A4653E">
        <w:rPr>
          <w:rFonts w:ascii="Times New Roman" w:eastAsia="Times New Roman" w:hAnsi="Times New Roman" w:cs="Times New Roman"/>
          <w:b/>
          <w:bCs/>
          <w:sz w:val="28"/>
          <w:szCs w:val="28"/>
          <w:lang w:val="uk-UA" w:eastAsia="ru-RU"/>
        </w:rPr>
        <w:tab/>
      </w:r>
      <w:r w:rsidR="00AB6D8F">
        <w:rPr>
          <w:rFonts w:ascii="Times New Roman" w:eastAsia="Times New Roman" w:hAnsi="Times New Roman" w:cs="Times New Roman"/>
          <w:bCs/>
          <w:sz w:val="28"/>
          <w:szCs w:val="28"/>
          <w:lang w:val="uk-UA" w:eastAsia="ru-RU"/>
        </w:rPr>
        <w:t>Магістрант</w:t>
      </w:r>
      <w:r w:rsidRPr="00A4653E">
        <w:rPr>
          <w:rFonts w:ascii="Times New Roman" w:eastAsia="Times New Roman" w:hAnsi="Times New Roman" w:cs="Times New Roman"/>
          <w:bCs/>
          <w:sz w:val="28"/>
          <w:szCs w:val="28"/>
          <w:lang w:val="uk-UA" w:eastAsia="ru-RU"/>
        </w:rPr>
        <w:t xml:space="preserve"> розкриває результати практики змістовно, виділяючи та підкреслюючи власний внесок як практиканта. Він підкріплює доповідь описом отриманих навичок щодо складання навчальних і робочих програм та проведення відповідних занять. Надаються аналітичні висновки щодо отриманих результатів. Звіт має чітку та логічну структуру, відповідає прийнятим нормам та стандартам щодо написання звітів з проходження асистентської практики. Щоденник практики оформлений належним чином. Характеристика містить оцінку відмінно.</w:t>
      </w:r>
    </w:p>
    <w:p w:rsidR="00A4653E" w:rsidRPr="00A4653E" w:rsidRDefault="00A4653E" w:rsidP="00A4653E">
      <w:pPr>
        <w:widowControl w:val="0"/>
        <w:tabs>
          <w:tab w:val="left" w:leader="dot" w:pos="1701"/>
        </w:tabs>
        <w:autoSpaceDE w:val="0"/>
        <w:autoSpaceDN w:val="0"/>
        <w:adjustRightInd w:val="0"/>
        <w:spacing w:after="0" w:line="240" w:lineRule="auto"/>
        <w:ind w:left="1701" w:hanging="1701"/>
        <w:jc w:val="both"/>
        <w:rPr>
          <w:rFonts w:ascii="Times New Roman" w:eastAsia="Times New Roman" w:hAnsi="Times New Roman" w:cs="Times New Roman"/>
          <w:bCs/>
          <w:sz w:val="28"/>
          <w:szCs w:val="28"/>
          <w:lang w:val="uk-UA" w:eastAsia="ru-RU"/>
        </w:rPr>
      </w:pPr>
      <w:r w:rsidRPr="00A4653E">
        <w:rPr>
          <w:rFonts w:ascii="Times New Roman" w:eastAsia="Times New Roman" w:hAnsi="Times New Roman" w:cs="Times New Roman"/>
          <w:b/>
          <w:bCs/>
          <w:sz w:val="28"/>
          <w:szCs w:val="28"/>
          <w:lang w:val="uk-UA" w:eastAsia="ru-RU"/>
        </w:rPr>
        <w:t>85-89 балів</w:t>
      </w:r>
      <w:r w:rsidRPr="00A4653E">
        <w:rPr>
          <w:rFonts w:ascii="Times New Roman" w:eastAsia="Times New Roman" w:hAnsi="Times New Roman" w:cs="Times New Roman"/>
          <w:b/>
          <w:bCs/>
          <w:sz w:val="28"/>
          <w:szCs w:val="28"/>
          <w:lang w:val="uk-UA" w:eastAsia="ru-RU"/>
        </w:rPr>
        <w:tab/>
      </w:r>
      <w:r w:rsidRPr="00A4653E">
        <w:rPr>
          <w:rFonts w:ascii="Times New Roman" w:eastAsia="Times New Roman" w:hAnsi="Times New Roman" w:cs="Times New Roman"/>
          <w:bCs/>
          <w:sz w:val="28"/>
          <w:szCs w:val="28"/>
          <w:lang w:val="uk-UA" w:eastAsia="ru-RU"/>
        </w:rPr>
        <w:t>Практикант зосереджується тільки на загальному описі основних етапів практики. Обмежується загальною інформацією про досліджену дисципліну. Висновки мають описовий характер. Звіт має нечітку структуру, наявні невідповідності нормам та стандартам щодо написання звітів з проходження асистентської практики. Щоденник практики оформлений неохайно. Характеристика містить оцінку відмінно.</w:t>
      </w:r>
    </w:p>
    <w:p w:rsidR="00A4653E" w:rsidRPr="00A4653E" w:rsidRDefault="00A4653E" w:rsidP="00A4653E">
      <w:pPr>
        <w:widowControl w:val="0"/>
        <w:tabs>
          <w:tab w:val="left" w:leader="dot" w:pos="1701"/>
        </w:tabs>
        <w:autoSpaceDE w:val="0"/>
        <w:autoSpaceDN w:val="0"/>
        <w:adjustRightInd w:val="0"/>
        <w:spacing w:after="0" w:line="240" w:lineRule="auto"/>
        <w:ind w:left="1701" w:hanging="1701"/>
        <w:jc w:val="both"/>
        <w:rPr>
          <w:rFonts w:ascii="Times New Roman" w:eastAsia="Times New Roman" w:hAnsi="Times New Roman" w:cs="Times New Roman"/>
          <w:bCs/>
          <w:sz w:val="28"/>
          <w:szCs w:val="28"/>
          <w:lang w:val="uk-UA" w:eastAsia="ru-RU"/>
        </w:rPr>
      </w:pPr>
      <w:r w:rsidRPr="00A4653E">
        <w:rPr>
          <w:rFonts w:ascii="Times New Roman" w:eastAsia="Times New Roman" w:hAnsi="Times New Roman" w:cs="Times New Roman"/>
          <w:b/>
          <w:bCs/>
          <w:sz w:val="28"/>
          <w:szCs w:val="28"/>
          <w:lang w:val="uk-UA" w:eastAsia="ru-RU"/>
        </w:rPr>
        <w:lastRenderedPageBreak/>
        <w:t>75-84 балів</w:t>
      </w:r>
      <w:r w:rsidRPr="00A4653E">
        <w:rPr>
          <w:rFonts w:ascii="Times New Roman" w:eastAsia="Times New Roman" w:hAnsi="Times New Roman" w:cs="Times New Roman"/>
          <w:b/>
          <w:bCs/>
          <w:sz w:val="28"/>
          <w:szCs w:val="28"/>
          <w:lang w:val="uk-UA" w:eastAsia="ru-RU"/>
        </w:rPr>
        <w:tab/>
      </w:r>
      <w:r w:rsidRPr="00A4653E">
        <w:rPr>
          <w:rFonts w:ascii="Times New Roman" w:eastAsia="Times New Roman" w:hAnsi="Times New Roman" w:cs="Times New Roman"/>
          <w:bCs/>
          <w:sz w:val="28"/>
          <w:szCs w:val="28"/>
          <w:lang w:val="uk-UA" w:eastAsia="ru-RU"/>
        </w:rPr>
        <w:t>В процесі доповіді коротко характеризуються локальні елементи проведення практики. Аналіз інформації обмежується загальними прикладами. Висновки мають прозорий та узагальнений характер. Звіт носить описовий характер, наявні різнопланові недоліки в оформленні звіту з проходження асистентської практики. Щоденник практики оформлений неохайно та стисло. Характеристика містить оцінку добре.</w:t>
      </w:r>
    </w:p>
    <w:p w:rsidR="00A4653E" w:rsidRPr="00A4653E" w:rsidRDefault="00A4653E" w:rsidP="00A4653E">
      <w:pPr>
        <w:widowControl w:val="0"/>
        <w:tabs>
          <w:tab w:val="left" w:leader="dot" w:pos="1701"/>
        </w:tabs>
        <w:autoSpaceDE w:val="0"/>
        <w:autoSpaceDN w:val="0"/>
        <w:adjustRightInd w:val="0"/>
        <w:spacing w:after="0" w:line="240" w:lineRule="auto"/>
        <w:ind w:left="1701" w:hanging="1701"/>
        <w:jc w:val="both"/>
        <w:rPr>
          <w:rFonts w:ascii="Times New Roman" w:eastAsia="Times New Roman" w:hAnsi="Times New Roman" w:cs="Times New Roman"/>
          <w:bCs/>
          <w:sz w:val="28"/>
          <w:szCs w:val="28"/>
          <w:lang w:val="uk-UA" w:eastAsia="ru-RU"/>
        </w:rPr>
      </w:pPr>
      <w:r w:rsidRPr="00A4653E">
        <w:rPr>
          <w:rFonts w:ascii="Times New Roman" w:eastAsia="Times New Roman" w:hAnsi="Times New Roman" w:cs="Times New Roman"/>
          <w:b/>
          <w:bCs/>
          <w:sz w:val="28"/>
          <w:szCs w:val="28"/>
          <w:lang w:val="uk-UA" w:eastAsia="ru-RU"/>
        </w:rPr>
        <w:t>70-74балів</w:t>
      </w:r>
      <w:r w:rsidRPr="00A4653E">
        <w:rPr>
          <w:rFonts w:ascii="Times New Roman" w:eastAsia="Times New Roman" w:hAnsi="Times New Roman" w:cs="Times New Roman"/>
          <w:b/>
          <w:bCs/>
          <w:sz w:val="28"/>
          <w:szCs w:val="28"/>
          <w:lang w:val="uk-UA" w:eastAsia="ru-RU"/>
        </w:rPr>
        <w:tab/>
      </w:r>
      <w:r w:rsidRPr="00A4653E">
        <w:rPr>
          <w:rFonts w:ascii="Times New Roman" w:eastAsia="Times New Roman" w:hAnsi="Times New Roman" w:cs="Times New Roman"/>
          <w:bCs/>
          <w:sz w:val="28"/>
          <w:szCs w:val="28"/>
          <w:lang w:val="uk-UA" w:eastAsia="ru-RU"/>
        </w:rPr>
        <w:t>Доповідь носить фрагментарний характер. Основні результати практики висвітлюються поверхово та стисло. Висновки не надаються. Звіт носить описовий та фрагментарний характер, наявні значні невідповідності нормам та стандартам щодо написання звітів з проходження асистентської практики. Щоденник практики оформлений неохайно, стисло та неточно. Характеристика містить оцінку задовільно</w:t>
      </w:r>
      <w:r w:rsidR="00667F2E">
        <w:rPr>
          <w:rFonts w:ascii="Times New Roman" w:eastAsia="Times New Roman" w:hAnsi="Times New Roman" w:cs="Times New Roman"/>
          <w:bCs/>
          <w:sz w:val="28"/>
          <w:szCs w:val="28"/>
          <w:lang w:val="uk-UA" w:eastAsia="ru-RU"/>
        </w:rPr>
        <w:t>.</w:t>
      </w:r>
    </w:p>
    <w:p w:rsidR="00A4653E" w:rsidRPr="00A4653E" w:rsidRDefault="00A4653E" w:rsidP="00A4653E">
      <w:pPr>
        <w:widowControl w:val="0"/>
        <w:tabs>
          <w:tab w:val="left" w:leader="dot" w:pos="1701"/>
        </w:tabs>
        <w:autoSpaceDE w:val="0"/>
        <w:autoSpaceDN w:val="0"/>
        <w:adjustRightInd w:val="0"/>
        <w:spacing w:after="0" w:line="240" w:lineRule="auto"/>
        <w:ind w:left="1701" w:hanging="1701"/>
        <w:jc w:val="both"/>
        <w:rPr>
          <w:rFonts w:ascii="Times New Roman" w:eastAsia="Times New Roman" w:hAnsi="Times New Roman" w:cs="Times New Roman"/>
          <w:bCs/>
          <w:sz w:val="28"/>
          <w:szCs w:val="28"/>
          <w:lang w:val="uk-UA" w:eastAsia="ru-RU"/>
        </w:rPr>
      </w:pPr>
      <w:r w:rsidRPr="00A4653E">
        <w:rPr>
          <w:rFonts w:ascii="Times New Roman" w:eastAsia="Times New Roman" w:hAnsi="Times New Roman" w:cs="Times New Roman"/>
          <w:b/>
          <w:bCs/>
          <w:sz w:val="28"/>
          <w:szCs w:val="28"/>
          <w:lang w:val="uk-UA" w:eastAsia="ru-RU"/>
        </w:rPr>
        <w:t>35-69 балів</w:t>
      </w:r>
      <w:r w:rsidRPr="00A4653E">
        <w:rPr>
          <w:rFonts w:ascii="Times New Roman" w:eastAsia="Times New Roman" w:hAnsi="Times New Roman" w:cs="Times New Roman"/>
          <w:b/>
          <w:bCs/>
          <w:sz w:val="28"/>
          <w:szCs w:val="28"/>
          <w:lang w:val="uk-UA" w:eastAsia="ru-RU"/>
        </w:rPr>
        <w:tab/>
      </w:r>
      <w:r w:rsidRPr="00A4653E">
        <w:rPr>
          <w:rFonts w:ascii="Times New Roman" w:eastAsia="Times New Roman" w:hAnsi="Times New Roman" w:cs="Times New Roman"/>
          <w:bCs/>
          <w:sz w:val="28"/>
          <w:szCs w:val="28"/>
          <w:lang w:val="uk-UA" w:eastAsia="ru-RU"/>
        </w:rPr>
        <w:t>Висловлюється узагальнена позиція щодо проходження практики, яка не підкріплюється відповідними знаннями щодо навчально-методичної та педагогічної роботи. Звіт носить схематичний характер. Щоденник практики оформлений помилково. Характеристика не надається.</w:t>
      </w:r>
    </w:p>
    <w:p w:rsidR="00A4653E" w:rsidRPr="00A4653E" w:rsidRDefault="00A4653E" w:rsidP="00A4653E">
      <w:pPr>
        <w:widowControl w:val="0"/>
        <w:tabs>
          <w:tab w:val="left" w:leader="dot" w:pos="1701"/>
        </w:tabs>
        <w:autoSpaceDE w:val="0"/>
        <w:autoSpaceDN w:val="0"/>
        <w:adjustRightInd w:val="0"/>
        <w:spacing w:after="0" w:line="240" w:lineRule="auto"/>
        <w:ind w:left="1701" w:hanging="1701"/>
        <w:jc w:val="both"/>
        <w:rPr>
          <w:rFonts w:ascii="Times New Roman" w:eastAsia="Times New Roman" w:hAnsi="Times New Roman" w:cs="Times New Roman"/>
          <w:bCs/>
          <w:sz w:val="28"/>
          <w:szCs w:val="28"/>
          <w:lang w:val="uk-UA" w:eastAsia="ru-RU"/>
        </w:rPr>
      </w:pPr>
      <w:r w:rsidRPr="00A4653E">
        <w:rPr>
          <w:rFonts w:ascii="Times New Roman" w:eastAsia="Times New Roman" w:hAnsi="Times New Roman" w:cs="Times New Roman"/>
          <w:b/>
          <w:bCs/>
          <w:sz w:val="28"/>
          <w:szCs w:val="28"/>
          <w:lang w:val="uk-UA" w:eastAsia="ru-RU"/>
        </w:rPr>
        <w:t>1 -34 балів</w:t>
      </w:r>
      <w:r w:rsidRPr="00A4653E">
        <w:rPr>
          <w:rFonts w:ascii="Times New Roman" w:eastAsia="Times New Roman" w:hAnsi="Times New Roman" w:cs="Times New Roman"/>
          <w:b/>
          <w:bCs/>
          <w:sz w:val="28"/>
          <w:szCs w:val="28"/>
          <w:lang w:val="uk-UA" w:eastAsia="ru-RU"/>
        </w:rPr>
        <w:tab/>
      </w:r>
      <w:r w:rsidRPr="00A4653E">
        <w:rPr>
          <w:rFonts w:ascii="Times New Roman" w:eastAsia="Times New Roman" w:hAnsi="Times New Roman" w:cs="Times New Roman"/>
          <w:bCs/>
          <w:sz w:val="28"/>
          <w:szCs w:val="28"/>
          <w:lang w:val="uk-UA" w:eastAsia="ru-RU"/>
        </w:rPr>
        <w:t>Стисла відповідь. Звіт описовий та оформлений з помилками.</w:t>
      </w:r>
    </w:p>
    <w:p w:rsidR="00080056" w:rsidRDefault="00080056" w:rsidP="00F917E6">
      <w:pPr>
        <w:widowControl w:val="0"/>
        <w:spacing w:after="0" w:line="240" w:lineRule="auto"/>
        <w:ind w:firstLine="567"/>
        <w:jc w:val="center"/>
        <w:rPr>
          <w:rFonts w:ascii="Times New Roman" w:eastAsia="Times New Roman" w:hAnsi="Times New Roman" w:cs="Times New Roman"/>
          <w:b/>
          <w:bCs/>
          <w:color w:val="000000"/>
          <w:sz w:val="28"/>
          <w:szCs w:val="28"/>
          <w:lang w:val="uk-UA" w:eastAsia="uk-UA" w:bidi="uk-UA"/>
        </w:rPr>
      </w:pPr>
    </w:p>
    <w:p w:rsidR="00667F2E" w:rsidRDefault="00667F2E" w:rsidP="00F917E6">
      <w:pPr>
        <w:widowControl w:val="0"/>
        <w:spacing w:after="0" w:line="240" w:lineRule="auto"/>
        <w:ind w:firstLine="567"/>
        <w:jc w:val="center"/>
        <w:rPr>
          <w:rFonts w:ascii="Times New Roman" w:eastAsia="Times New Roman" w:hAnsi="Times New Roman" w:cs="Times New Roman"/>
          <w:b/>
          <w:bCs/>
          <w:color w:val="000000"/>
          <w:sz w:val="28"/>
          <w:szCs w:val="28"/>
          <w:lang w:val="uk-UA" w:eastAsia="uk-UA" w:bidi="uk-UA"/>
        </w:rPr>
      </w:pPr>
    </w:p>
    <w:p w:rsidR="00667F2E" w:rsidRDefault="00667F2E" w:rsidP="00F917E6">
      <w:pPr>
        <w:widowControl w:val="0"/>
        <w:spacing w:after="0" w:line="240" w:lineRule="auto"/>
        <w:ind w:firstLine="567"/>
        <w:jc w:val="center"/>
        <w:rPr>
          <w:rFonts w:ascii="Times New Roman" w:eastAsia="Times New Roman" w:hAnsi="Times New Roman" w:cs="Times New Roman"/>
          <w:b/>
          <w:bCs/>
          <w:color w:val="000000"/>
          <w:sz w:val="28"/>
          <w:szCs w:val="28"/>
          <w:lang w:val="uk-UA" w:eastAsia="uk-UA" w:bidi="uk-UA"/>
        </w:rPr>
      </w:pPr>
      <w:r w:rsidRPr="00667F2E">
        <w:rPr>
          <w:rFonts w:ascii="Times New Roman" w:eastAsia="Times New Roman" w:hAnsi="Times New Roman" w:cs="Times New Roman"/>
          <w:b/>
          <w:bCs/>
          <w:color w:val="000000"/>
          <w:sz w:val="28"/>
          <w:szCs w:val="28"/>
          <w:lang w:val="uk-UA" w:eastAsia="uk-UA" w:bidi="uk-UA"/>
        </w:rPr>
        <w:t xml:space="preserve">МЕТОДИЧНІ РЕКОМЕНДАЦІЇ ЩОДО ПРОВЕДЕННЯ </w:t>
      </w:r>
    </w:p>
    <w:p w:rsidR="00080056" w:rsidRDefault="00667F2E" w:rsidP="00F917E6">
      <w:pPr>
        <w:widowControl w:val="0"/>
        <w:spacing w:after="0" w:line="240" w:lineRule="auto"/>
        <w:ind w:firstLine="567"/>
        <w:jc w:val="center"/>
        <w:rPr>
          <w:rFonts w:ascii="Times New Roman" w:eastAsia="Times New Roman" w:hAnsi="Times New Roman" w:cs="Times New Roman"/>
          <w:b/>
          <w:bCs/>
          <w:color w:val="000000"/>
          <w:sz w:val="28"/>
          <w:szCs w:val="28"/>
          <w:lang w:val="uk-UA" w:eastAsia="uk-UA" w:bidi="uk-UA"/>
        </w:rPr>
      </w:pPr>
      <w:r w:rsidRPr="00667F2E">
        <w:rPr>
          <w:rFonts w:ascii="Times New Roman" w:eastAsia="Times New Roman" w:hAnsi="Times New Roman" w:cs="Times New Roman"/>
          <w:b/>
          <w:bCs/>
          <w:color w:val="000000"/>
          <w:sz w:val="28"/>
          <w:szCs w:val="28"/>
          <w:lang w:val="uk-UA" w:eastAsia="uk-UA" w:bidi="uk-UA"/>
        </w:rPr>
        <w:t>ЛЕКЦІЙНОГО ЗАНЯТТЯ</w:t>
      </w:r>
    </w:p>
    <w:p w:rsidR="00667F2E" w:rsidRDefault="00667F2E" w:rsidP="00F917E6">
      <w:pPr>
        <w:widowControl w:val="0"/>
        <w:spacing w:after="0" w:line="240" w:lineRule="auto"/>
        <w:ind w:firstLine="567"/>
        <w:jc w:val="center"/>
        <w:rPr>
          <w:rFonts w:ascii="Times New Roman" w:eastAsia="Times New Roman" w:hAnsi="Times New Roman" w:cs="Times New Roman"/>
          <w:b/>
          <w:bCs/>
          <w:color w:val="000000"/>
          <w:sz w:val="28"/>
          <w:szCs w:val="28"/>
          <w:lang w:val="uk-UA" w:eastAsia="uk-UA" w:bidi="uk-UA"/>
        </w:rPr>
      </w:pPr>
    </w:p>
    <w:p w:rsidR="00CF3FA8" w:rsidRDefault="00667F2E" w:rsidP="00CF3FA8">
      <w:pPr>
        <w:pStyle w:val="1"/>
        <w:spacing w:before="0" w:line="240" w:lineRule="auto"/>
        <w:ind w:left="57" w:right="57" w:firstLine="510"/>
        <w:jc w:val="center"/>
        <w:rPr>
          <w:rFonts w:ascii="Times New Roman" w:hAnsi="Times New Roman" w:cs="Times New Roman"/>
          <w:b/>
          <w:color w:val="auto"/>
          <w:sz w:val="28"/>
          <w:szCs w:val="28"/>
        </w:rPr>
      </w:pPr>
      <w:r>
        <w:rPr>
          <w:rFonts w:ascii="Times New Roman" w:hAnsi="Times New Roman" w:cs="Times New Roman"/>
          <w:b/>
          <w:color w:val="auto"/>
          <w:sz w:val="28"/>
          <w:szCs w:val="28"/>
        </w:rPr>
        <w:t>З</w:t>
      </w:r>
      <w:r w:rsidRPr="00CF3FA8">
        <w:rPr>
          <w:rFonts w:ascii="Times New Roman" w:hAnsi="Times New Roman" w:cs="Times New Roman"/>
          <w:b/>
          <w:color w:val="auto"/>
          <w:sz w:val="28"/>
          <w:szCs w:val="28"/>
        </w:rPr>
        <w:t>разок оформлення плану-конспекту лекції</w:t>
      </w:r>
    </w:p>
    <w:p w:rsidR="00CF3FA8" w:rsidRDefault="00CF3FA8" w:rsidP="00CF3FA8"/>
    <w:tbl>
      <w:tblPr>
        <w:tblW w:w="9650" w:type="dxa"/>
        <w:jc w:val="center"/>
        <w:tblCellMar>
          <w:top w:w="76" w:type="dxa"/>
          <w:right w:w="115" w:type="dxa"/>
        </w:tblCellMar>
        <w:tblLook w:val="04A0"/>
      </w:tblPr>
      <w:tblGrid>
        <w:gridCol w:w="9650"/>
      </w:tblGrid>
      <w:tr w:rsidR="00CF3FA8" w:rsidRPr="00CF3FA8" w:rsidTr="00D23DB5">
        <w:trPr>
          <w:trHeight w:val="7702"/>
          <w:jc w:val="center"/>
        </w:trPr>
        <w:tc>
          <w:tcPr>
            <w:tcW w:w="9650"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firstLine="510"/>
              <w:jc w:val="center"/>
              <w:rPr>
                <w:rFonts w:ascii="Times New Roman" w:hAnsi="Times New Roman" w:cs="Times New Roman"/>
                <w:sz w:val="28"/>
                <w:szCs w:val="28"/>
              </w:rPr>
            </w:pPr>
            <w:r w:rsidRPr="00CF3FA8">
              <w:rPr>
                <w:rFonts w:ascii="Times New Roman" w:hAnsi="Times New Roman" w:cs="Times New Roman"/>
                <w:b/>
                <w:sz w:val="28"/>
                <w:szCs w:val="28"/>
              </w:rPr>
              <w:lastRenderedPageBreak/>
              <w:t>План-конспект лекції з курсу</w:t>
            </w:r>
          </w:p>
          <w:p w:rsidR="00CF3FA8" w:rsidRDefault="00CF3FA8" w:rsidP="00CF3FA8">
            <w:pPr>
              <w:spacing w:after="0" w:line="240" w:lineRule="auto"/>
              <w:ind w:left="57" w:right="57" w:firstLine="510"/>
              <w:jc w:val="both"/>
              <w:rPr>
                <w:rFonts w:ascii="Times New Roman" w:hAnsi="Times New Roman" w:cs="Times New Roman"/>
                <w:b/>
                <w:sz w:val="28"/>
                <w:szCs w:val="28"/>
              </w:rPr>
            </w:pPr>
            <w:r w:rsidRPr="00CF3FA8">
              <w:rPr>
                <w:rFonts w:ascii="Times New Roman" w:hAnsi="Times New Roman" w:cs="Times New Roman"/>
                <w:b/>
                <w:sz w:val="28"/>
                <w:szCs w:val="28"/>
              </w:rPr>
              <w:t xml:space="preserve">«____________________________________________________»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на тему: «____________________________________________»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Для студентів: </w:t>
            </w:r>
          </w:p>
          <w:tbl>
            <w:tblPr>
              <w:tblW w:w="9342" w:type="dxa"/>
              <w:tblInd w:w="5" w:type="dxa"/>
              <w:tblCellMar>
                <w:top w:w="67" w:type="dxa"/>
                <w:right w:w="115" w:type="dxa"/>
              </w:tblCellMar>
              <w:tblLook w:val="04A0"/>
            </w:tblPr>
            <w:tblGrid>
              <w:gridCol w:w="2695"/>
              <w:gridCol w:w="3322"/>
              <w:gridCol w:w="3325"/>
            </w:tblGrid>
            <w:tr w:rsidR="00CF3FA8" w:rsidRPr="00CF3FA8" w:rsidTr="00D23DB5">
              <w:trPr>
                <w:trHeight w:val="494"/>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 Курс / семестр </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tc>
            </w:tr>
            <w:tr w:rsidR="00CF3FA8" w:rsidRPr="00CF3FA8" w:rsidTr="00D23DB5">
              <w:trPr>
                <w:trHeight w:val="492"/>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Група </w:t>
                  </w:r>
                </w:p>
              </w:tc>
              <w:tc>
                <w:tcPr>
                  <w:tcW w:w="6647" w:type="dxa"/>
                  <w:gridSpan w:val="2"/>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tc>
            </w:tr>
            <w:tr w:rsidR="00CF3FA8" w:rsidRPr="00CF3FA8" w:rsidTr="00D23DB5">
              <w:trPr>
                <w:trHeight w:val="494"/>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Спеціальність </w:t>
                  </w:r>
                </w:p>
              </w:tc>
              <w:tc>
                <w:tcPr>
                  <w:tcW w:w="6647" w:type="dxa"/>
                  <w:gridSpan w:val="2"/>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tc>
            </w:tr>
            <w:tr w:rsidR="00D23DB5" w:rsidRPr="00CF3FA8" w:rsidTr="00D23DB5">
              <w:trPr>
                <w:trHeight w:val="446"/>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jc w:val="both"/>
                    <w:rPr>
                      <w:rFonts w:ascii="Times New Roman" w:hAnsi="Times New Roman" w:cs="Times New Roman"/>
                      <w:sz w:val="28"/>
                      <w:szCs w:val="28"/>
                    </w:rPr>
                  </w:pPr>
                  <w:r>
                    <w:rPr>
                      <w:rFonts w:ascii="Times New Roman" w:hAnsi="Times New Roman" w:cs="Times New Roman"/>
                      <w:b/>
                      <w:sz w:val="28"/>
                      <w:szCs w:val="28"/>
                    </w:rPr>
                    <w:t>Освітн</w:t>
                  </w:r>
                  <w:r>
                    <w:rPr>
                      <w:rFonts w:ascii="Times New Roman" w:hAnsi="Times New Roman" w:cs="Times New Roman"/>
                      <w:b/>
                      <w:sz w:val="28"/>
                      <w:szCs w:val="28"/>
                      <w:lang w:val="uk-UA"/>
                    </w:rPr>
                    <w:t>і</w:t>
                  </w:r>
                  <w:r>
                    <w:rPr>
                      <w:rFonts w:ascii="Times New Roman" w:hAnsi="Times New Roman" w:cs="Times New Roman"/>
                      <w:b/>
                      <w:sz w:val="28"/>
                      <w:szCs w:val="28"/>
                    </w:rPr>
                    <w:t xml:space="preserve">й </w:t>
                  </w:r>
                  <w:r w:rsidRPr="00CF3FA8">
                    <w:rPr>
                      <w:rFonts w:ascii="Times New Roman" w:hAnsi="Times New Roman" w:cs="Times New Roman"/>
                      <w:b/>
                      <w:sz w:val="28"/>
                      <w:szCs w:val="28"/>
                    </w:rPr>
                    <w:t xml:space="preserve">рівень  </w:t>
                  </w:r>
                </w:p>
              </w:tc>
              <w:tc>
                <w:tcPr>
                  <w:tcW w:w="6647" w:type="dxa"/>
                  <w:gridSpan w:val="2"/>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tc>
            </w:tr>
          </w:tbl>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 Розробив (ла): </w:t>
            </w:r>
          </w:p>
          <w:tbl>
            <w:tblPr>
              <w:tblW w:w="9342" w:type="dxa"/>
              <w:tblInd w:w="5" w:type="dxa"/>
              <w:tblCellMar>
                <w:top w:w="67" w:type="dxa"/>
                <w:right w:w="115" w:type="dxa"/>
              </w:tblCellMar>
              <w:tblLook w:val="04A0"/>
            </w:tblPr>
            <w:tblGrid>
              <w:gridCol w:w="2696"/>
              <w:gridCol w:w="6646"/>
            </w:tblGrid>
            <w:tr w:rsidR="00CF3FA8" w:rsidRPr="00CF3FA8" w:rsidTr="00D23DB5">
              <w:trPr>
                <w:trHeight w:val="494"/>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 Прізвище </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tc>
            </w:tr>
            <w:tr w:rsidR="00CF3FA8" w:rsidRPr="00CF3FA8" w:rsidTr="00D23DB5">
              <w:trPr>
                <w:trHeight w:val="49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Ім’я </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tc>
            </w:tr>
            <w:tr w:rsidR="00CF3FA8" w:rsidRPr="00CF3FA8" w:rsidTr="00D23DB5">
              <w:trPr>
                <w:trHeight w:val="49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По батькові </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tc>
            </w:tr>
            <w:tr w:rsidR="00CF3FA8" w:rsidRPr="00CF3FA8" w:rsidTr="00D23DB5">
              <w:trPr>
                <w:trHeight w:val="656"/>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Підпис практиканта </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tc>
            </w:tr>
          </w:tbl>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center"/>
              <w:rPr>
                <w:rFonts w:ascii="Times New Roman" w:hAnsi="Times New Roman" w:cs="Times New Roman"/>
                <w:sz w:val="28"/>
                <w:szCs w:val="28"/>
              </w:rPr>
            </w:pPr>
            <w:r>
              <w:rPr>
                <w:rFonts w:ascii="Times New Roman" w:hAnsi="Times New Roman" w:cs="Times New Roman"/>
                <w:sz w:val="28"/>
                <w:szCs w:val="28"/>
                <w:lang w:val="uk-UA"/>
              </w:rPr>
              <w:t>Полтава</w:t>
            </w:r>
            <w:r>
              <w:rPr>
                <w:rFonts w:ascii="Times New Roman" w:hAnsi="Times New Roman" w:cs="Times New Roman"/>
                <w:sz w:val="28"/>
                <w:szCs w:val="28"/>
              </w:rPr>
              <w:t xml:space="preserve"> – 2018</w:t>
            </w:r>
          </w:p>
        </w:tc>
      </w:tr>
    </w:tbl>
    <w:p w:rsidR="00CF3FA8" w:rsidRDefault="00CF3FA8" w:rsidP="00CF3FA8">
      <w:pPr>
        <w:spacing w:after="0" w:line="240" w:lineRule="auto"/>
        <w:ind w:left="57" w:right="57" w:firstLine="510"/>
        <w:jc w:val="both"/>
        <w:rPr>
          <w:rFonts w:ascii="Times New Roman" w:hAnsi="Times New Roman" w:cs="Times New Roman"/>
          <w:b/>
          <w:sz w:val="28"/>
          <w:szCs w:val="28"/>
        </w:rPr>
      </w:pPr>
      <w:r w:rsidRPr="00CF3FA8">
        <w:rPr>
          <w:rFonts w:ascii="Times New Roman" w:hAnsi="Times New Roman" w:cs="Times New Roman"/>
          <w:b/>
          <w:sz w:val="28"/>
          <w:szCs w:val="28"/>
        </w:rPr>
        <w:tab/>
      </w:r>
    </w:p>
    <w:p w:rsidR="00D23DB5" w:rsidRDefault="00D23DB5" w:rsidP="00CF3FA8">
      <w:pPr>
        <w:spacing w:after="0" w:line="240" w:lineRule="auto"/>
        <w:ind w:left="57" w:right="57" w:firstLine="510"/>
        <w:jc w:val="both"/>
        <w:rPr>
          <w:rFonts w:ascii="Times New Roman" w:hAnsi="Times New Roman" w:cs="Times New Roman"/>
          <w:b/>
          <w:sz w:val="28"/>
          <w:szCs w:val="28"/>
        </w:rPr>
      </w:pPr>
    </w:p>
    <w:p w:rsidR="00FF509C" w:rsidRDefault="00FF509C" w:rsidP="00CF3FA8">
      <w:pPr>
        <w:spacing w:after="0" w:line="240" w:lineRule="auto"/>
        <w:ind w:left="57" w:right="57" w:firstLine="510"/>
        <w:jc w:val="both"/>
        <w:rPr>
          <w:rFonts w:ascii="Times New Roman" w:hAnsi="Times New Roman" w:cs="Times New Roman"/>
          <w:b/>
          <w:sz w:val="28"/>
          <w:szCs w:val="28"/>
        </w:rPr>
      </w:pPr>
    </w:p>
    <w:p w:rsidR="00D23DB5" w:rsidRPr="00CF3FA8" w:rsidRDefault="00D23DB5"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pBdr>
          <w:top w:val="single" w:sz="4" w:space="0" w:color="000000"/>
          <w:left w:val="single" w:sz="4" w:space="0" w:color="000000"/>
          <w:bottom w:val="single" w:sz="4" w:space="0" w:color="000000"/>
          <w:right w:val="single" w:sz="4" w:space="0" w:color="000000"/>
        </w:pBdr>
        <w:shd w:val="clear" w:color="auto" w:fill="E6E6E6"/>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I. Мета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Вказати, виходячи із змісту робочої програми курсу, конкретний результат, який планується досягти.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Навчальна мета передбачає формування у студентів: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наукових (методологічних знань про …); </w:t>
      </w:r>
    </w:p>
    <w:p w:rsidR="00CF3FA8" w:rsidRPr="00CF3FA8" w:rsidRDefault="00BC4132" w:rsidP="00CF3FA8">
      <w:pPr>
        <w:numPr>
          <w:ilvl w:val="0"/>
          <w:numId w:val="21"/>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розуміння понять (теорій тощо)</w:t>
      </w:r>
      <w:r w:rsidR="00CF3FA8" w:rsidRPr="00CF3FA8">
        <w:rPr>
          <w:rFonts w:ascii="Times New Roman" w:hAnsi="Times New Roman" w:cs="Times New Roman"/>
          <w:sz w:val="28"/>
          <w:szCs w:val="28"/>
        </w:rPr>
        <w:t xml:space="preserve">;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осмислення закономірностей (теорій, підходів тощо);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умінь дискусії (діалогу) з проблем  …;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ціннісних уявлень про …;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особистісного ставлення до …;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особистісних поглядів стосовно …;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критичного ставлення до проблем …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Навчальна мета може включати декілька завдань як освітнього, так і виховного, і розвивального напрямів.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pBdr>
          <w:top w:val="single" w:sz="4" w:space="0" w:color="000000"/>
          <w:left w:val="single" w:sz="4" w:space="0" w:color="000000"/>
          <w:bottom w:val="single" w:sz="4" w:space="0" w:color="000000"/>
          <w:right w:val="single" w:sz="4" w:space="0" w:color="000000"/>
        </w:pBdr>
        <w:shd w:val="clear" w:color="auto" w:fill="E6E6E6"/>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ІІ. Методи, прийоми, засоби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lastRenderedPageBreak/>
        <w:t xml:space="preserve">Зазначити, які методи, прийоми, засоби навчання застосовуються під час лекції для досягнення визначених завдань.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BC4132" w:rsidRDefault="00CF3FA8" w:rsidP="00CF3FA8">
      <w:pPr>
        <w:spacing w:after="0" w:line="240" w:lineRule="auto"/>
        <w:ind w:left="57" w:right="57" w:firstLine="510"/>
        <w:jc w:val="both"/>
        <w:rPr>
          <w:rFonts w:ascii="Times New Roman" w:hAnsi="Times New Roman" w:cs="Times New Roman"/>
          <w:b/>
          <w:sz w:val="28"/>
          <w:szCs w:val="28"/>
        </w:rPr>
      </w:pPr>
      <w:r w:rsidRPr="00CF3FA8">
        <w:rPr>
          <w:rFonts w:ascii="Times New Roman" w:hAnsi="Times New Roman" w:cs="Times New Roman"/>
          <w:b/>
          <w:sz w:val="28"/>
          <w:szCs w:val="28"/>
        </w:rPr>
        <w:t>Методи, прийоми передачі та обміну словесною інформацією:</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 розповідь;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бесіда (репродуктивна, по</w:t>
      </w:r>
      <w:r w:rsidR="00BC4132">
        <w:rPr>
          <w:rFonts w:ascii="Times New Roman" w:hAnsi="Times New Roman" w:cs="Times New Roman"/>
          <w:sz w:val="28"/>
          <w:szCs w:val="28"/>
        </w:rPr>
        <w:t>шукова, проблемна, аутентична –</w:t>
      </w:r>
      <w:r w:rsidRPr="00CF3FA8">
        <w:rPr>
          <w:rFonts w:ascii="Times New Roman" w:hAnsi="Times New Roman" w:cs="Times New Roman"/>
          <w:sz w:val="28"/>
          <w:szCs w:val="28"/>
        </w:rPr>
        <w:t xml:space="preserve"> обговорення особистісних поглядів, життєвих міркувань студентів тощо);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мозковий штурм (брейнстормінг);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дискусія;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діалог;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кейс-метод (розповідь про подію, що сталась у житті людини).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Методи, прийоми переконування: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апеляція до висловлювань відомих людей;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проведення доказів;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висловлювання аргументів «за» і «проти»; </w:t>
      </w:r>
    </w:p>
    <w:p w:rsidR="00BC4132"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апеляція до позитивних і негативних емоцій студентів;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діагностичне питання.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Методи, прийоми розвитку мислительних дій: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аналіз;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синтез;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порівняння; </w:t>
      </w:r>
    </w:p>
    <w:p w:rsidR="00CF3FA8" w:rsidRPr="00CF3FA8" w:rsidRDefault="00BC4132" w:rsidP="00CF3FA8">
      <w:pPr>
        <w:numPr>
          <w:ilvl w:val="0"/>
          <w:numId w:val="21"/>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розрізнення;</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аналогія;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узагальнення;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екстраполяція; </w:t>
      </w:r>
    </w:p>
    <w:p w:rsidR="00BC4132"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міркування (просте, складне, вільне, доказове);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 дедукція; </w:t>
      </w:r>
    </w:p>
    <w:p w:rsidR="00CF3FA8" w:rsidRPr="00CF3FA8" w:rsidRDefault="00CF3FA8" w:rsidP="00CF3FA8">
      <w:pPr>
        <w:numPr>
          <w:ilvl w:val="0"/>
          <w:numId w:val="2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індукція.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pBdr>
          <w:top w:val="single" w:sz="4" w:space="0" w:color="000000"/>
          <w:left w:val="single" w:sz="4" w:space="0" w:color="000000"/>
          <w:bottom w:val="single" w:sz="4" w:space="0" w:color="000000"/>
          <w:right w:val="single" w:sz="4" w:space="0" w:color="000000"/>
        </w:pBdr>
        <w:shd w:val="clear" w:color="auto" w:fill="E6E6E6"/>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III. Наочність: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Таблиці, схеми, графіки, макети, приладдя, тощо.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Технічні засоби навчання: кодоскоп, діапроектор, комп’ютери тощо.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pBdr>
          <w:top w:val="single" w:sz="4" w:space="0" w:color="000000"/>
          <w:left w:val="single" w:sz="4" w:space="0" w:color="000000"/>
          <w:bottom w:val="single" w:sz="4" w:space="0" w:color="000000"/>
          <w:right w:val="single" w:sz="4" w:space="0" w:color="000000"/>
        </w:pBdr>
        <w:shd w:val="clear" w:color="auto" w:fill="E6E6E6"/>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ІV. Основні питання лекції:</w:t>
      </w:r>
      <w:r w:rsidRPr="00CF3FA8">
        <w:rPr>
          <w:rFonts w:ascii="Times New Roman" w:hAnsi="Times New Roman" w:cs="Times New Roman"/>
          <w:sz w:val="28"/>
          <w:szCs w:val="28"/>
        </w:rPr>
        <w:t xml:space="preserve"> (не більше чотирьох на одну лекцію).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pBdr>
          <w:top w:val="single" w:sz="4" w:space="0" w:color="000000"/>
          <w:left w:val="single" w:sz="4" w:space="0" w:color="000000"/>
          <w:bottom w:val="single" w:sz="4" w:space="0" w:color="000000"/>
          <w:right w:val="single" w:sz="4" w:space="0" w:color="000000"/>
        </w:pBdr>
        <w:shd w:val="clear" w:color="auto" w:fill="E6E6E6"/>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V. Рекомендована література: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Основна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Допоміжна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pBdr>
          <w:top w:val="single" w:sz="4" w:space="0" w:color="000000"/>
          <w:left w:val="single" w:sz="4" w:space="0" w:color="000000"/>
          <w:bottom w:val="single" w:sz="4" w:space="0" w:color="000000"/>
          <w:right w:val="single" w:sz="4" w:space="0" w:color="000000"/>
        </w:pBdr>
        <w:shd w:val="clear" w:color="auto" w:fill="E6E6E6"/>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VІ. Основні питання, що розглядаються під час лекції: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pBdr>
          <w:top w:val="single" w:sz="4" w:space="0" w:color="000000"/>
          <w:left w:val="single" w:sz="4" w:space="0" w:color="000000"/>
          <w:bottom w:val="single" w:sz="4" w:space="0" w:color="000000"/>
          <w:right w:val="single" w:sz="4" w:space="0" w:color="000000"/>
        </w:pBdr>
        <w:shd w:val="clear" w:color="auto" w:fill="E6E6E6"/>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VІІ. Хід лекції: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22273B" w:rsidP="00CF3FA8">
      <w:p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Розкрити зміст інформації, </w:t>
      </w:r>
      <w:r w:rsidR="00CF3FA8" w:rsidRPr="00CF3FA8">
        <w:rPr>
          <w:rFonts w:ascii="Times New Roman" w:hAnsi="Times New Roman" w:cs="Times New Roman"/>
          <w:sz w:val="28"/>
          <w:szCs w:val="28"/>
        </w:rPr>
        <w:t xml:space="preserve">що висвітлюється під час </w:t>
      </w:r>
      <w:r w:rsidR="006F1402">
        <w:rPr>
          <w:rFonts w:ascii="Times New Roman" w:hAnsi="Times New Roman" w:cs="Times New Roman"/>
          <w:sz w:val="28"/>
          <w:szCs w:val="28"/>
        </w:rPr>
        <w:t xml:space="preserve">лекції, описати дії викладача, </w:t>
      </w:r>
      <w:r w:rsidR="00CF3FA8" w:rsidRPr="00CF3FA8">
        <w:rPr>
          <w:rFonts w:ascii="Times New Roman" w:hAnsi="Times New Roman" w:cs="Times New Roman"/>
          <w:sz w:val="28"/>
          <w:szCs w:val="28"/>
        </w:rPr>
        <w:t xml:space="preserve">застосування методів навчання та виховного впливу на студентів,  зазначити питання для обговорення,  дискусії, діалогу.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І. Вступна частин</w:t>
      </w:r>
      <w:r w:rsidRPr="00CF3FA8">
        <w:rPr>
          <w:rFonts w:ascii="Times New Roman" w:hAnsi="Times New Roman" w:cs="Times New Roman"/>
          <w:sz w:val="28"/>
          <w:szCs w:val="28"/>
        </w:rPr>
        <w:t xml:space="preserve">а (до 10 хв.)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привітання викладача зі студентами;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налагодження зв’язку із пройденим навчальним матеріалом і новою інформацією, визначення її місця і ролі у системі навчального курсу, прогноз подальшого її розгляду; </w:t>
      </w:r>
    </w:p>
    <w:p w:rsidR="00CF3FA8" w:rsidRPr="00CF3FA8" w:rsidRDefault="0022273B" w:rsidP="00CF3FA8">
      <w:pPr>
        <w:numPr>
          <w:ilvl w:val="0"/>
          <w:numId w:val="22"/>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повідомлення теми лекції, </w:t>
      </w:r>
      <w:r w:rsidR="00CF3FA8" w:rsidRPr="00CF3FA8">
        <w:rPr>
          <w:rFonts w:ascii="Times New Roman" w:hAnsi="Times New Roman" w:cs="Times New Roman"/>
          <w:sz w:val="28"/>
          <w:szCs w:val="28"/>
        </w:rPr>
        <w:t xml:space="preserve">створення у студентів позитивної установки на її вивчення;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визн</w:t>
      </w:r>
      <w:r w:rsidR="0022273B">
        <w:rPr>
          <w:rFonts w:ascii="Times New Roman" w:hAnsi="Times New Roman" w:cs="Times New Roman"/>
          <w:sz w:val="28"/>
          <w:szCs w:val="28"/>
        </w:rPr>
        <w:t xml:space="preserve">ачення основних питань лекції, </w:t>
      </w:r>
      <w:r w:rsidRPr="00CF3FA8">
        <w:rPr>
          <w:rFonts w:ascii="Times New Roman" w:hAnsi="Times New Roman" w:cs="Times New Roman"/>
          <w:sz w:val="28"/>
          <w:szCs w:val="28"/>
        </w:rPr>
        <w:t xml:space="preserve">повідомлення рекомендованої літератури; </w:t>
      </w:r>
    </w:p>
    <w:p w:rsidR="00CF3FA8" w:rsidRPr="00BC4132" w:rsidRDefault="0022273B" w:rsidP="002F2676">
      <w:pPr>
        <w:numPr>
          <w:ilvl w:val="0"/>
          <w:numId w:val="22"/>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захоплення уваги студентів,</w:t>
      </w:r>
      <w:r w:rsidR="00CF3FA8" w:rsidRPr="00BC4132">
        <w:rPr>
          <w:rFonts w:ascii="Times New Roman" w:hAnsi="Times New Roman" w:cs="Times New Roman"/>
          <w:sz w:val="28"/>
          <w:szCs w:val="28"/>
        </w:rPr>
        <w:t xml:space="preserve"> психологічна підготовка до розгляду основних питань лекції,  виокремлення їхнього зв’язку з майбутньою професійною діяльністю (зазначити інформацію, методи, питання для обговорення).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ІІ. Основна частина</w:t>
      </w:r>
      <w:r w:rsidRPr="00CF3FA8">
        <w:rPr>
          <w:rFonts w:ascii="Times New Roman" w:hAnsi="Times New Roman" w:cs="Times New Roman"/>
          <w:sz w:val="28"/>
          <w:szCs w:val="28"/>
        </w:rPr>
        <w:t xml:space="preserve"> (70-75 хв.)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висвітлення кожного питання окремо;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показ логічного переходу від одного питання до іншого, здійснення підсумку після кожного етапу;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опис шляху обгрунтування понять, термінів, теорій, концепцій тощо, виокремлення критеріальних ознак, складових, основних елементів;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показ логіки пояснення, інтерпретації явищ;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опис дій викладача з метою забезпечення розуміння, осмислення студентами змісту;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розкриття кожного методу, прийому формування мислительних дій, що застосовуються під час лекції;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зазначення міжпредметних зв’язків, практичних прикладів, спрямованості навчальної інформації на професійну діяльність студентів;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виокремлення питань для бесіди, дискусії чи діалогу, отримання зворотнього зв’язку;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опис дій викладача для розвитку інтересу до змісту лекції.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ІІІ. Заключна частина</w:t>
      </w:r>
      <w:r w:rsidRPr="00CF3FA8">
        <w:rPr>
          <w:rFonts w:ascii="Times New Roman" w:hAnsi="Times New Roman" w:cs="Times New Roman"/>
          <w:sz w:val="28"/>
          <w:szCs w:val="28"/>
        </w:rPr>
        <w:t xml:space="preserve"> (5-10 хв.)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здійснення логічних вис</w:t>
      </w:r>
      <w:r w:rsidR="0022273B">
        <w:rPr>
          <w:rFonts w:ascii="Times New Roman" w:hAnsi="Times New Roman" w:cs="Times New Roman"/>
          <w:sz w:val="28"/>
          <w:szCs w:val="28"/>
        </w:rPr>
        <w:t xml:space="preserve">новків про основні поняття, </w:t>
      </w:r>
      <w:r w:rsidRPr="00CF3FA8">
        <w:rPr>
          <w:rFonts w:ascii="Times New Roman" w:hAnsi="Times New Roman" w:cs="Times New Roman"/>
          <w:sz w:val="28"/>
          <w:szCs w:val="28"/>
        </w:rPr>
        <w:t xml:space="preserve">положення, що розглядаються;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повідомлення про</w:t>
      </w:r>
      <w:r w:rsidR="0022273B">
        <w:rPr>
          <w:rFonts w:ascii="Times New Roman" w:hAnsi="Times New Roman" w:cs="Times New Roman"/>
          <w:sz w:val="28"/>
          <w:szCs w:val="28"/>
        </w:rPr>
        <w:t xml:space="preserve"> досягнення запланованої теми, </w:t>
      </w:r>
      <w:r w:rsidRPr="00CF3FA8">
        <w:rPr>
          <w:rFonts w:ascii="Times New Roman" w:hAnsi="Times New Roman" w:cs="Times New Roman"/>
          <w:sz w:val="28"/>
          <w:szCs w:val="28"/>
        </w:rPr>
        <w:t xml:space="preserve">завдань лекції, оцінка спільної взаємодії зі студентами;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визначення характеру підготовки до семінарського заняття й обговорення аналізу зазначених питань, положень на занятті; </w:t>
      </w:r>
    </w:p>
    <w:p w:rsidR="00CF3FA8" w:rsidRP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коротке повідомлення питань, проблем, що будуть розглядатися у наступній лекції у взаємозв‖язку з висвітленими, створення позитивних очікувань; </w:t>
      </w:r>
    </w:p>
    <w:p w:rsidR="00CF3FA8" w:rsidRDefault="00CF3FA8" w:rsidP="00CF3FA8">
      <w:pPr>
        <w:numPr>
          <w:ilvl w:val="0"/>
          <w:numId w:val="2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подяка студентам за увагу. </w:t>
      </w:r>
    </w:p>
    <w:p w:rsidR="00BC4132" w:rsidRPr="00CF3FA8" w:rsidRDefault="00BC4132" w:rsidP="00BC4132">
      <w:pPr>
        <w:spacing w:after="0" w:line="240" w:lineRule="auto"/>
        <w:ind w:left="567" w:right="57"/>
        <w:jc w:val="both"/>
        <w:rPr>
          <w:rFonts w:ascii="Times New Roman" w:hAnsi="Times New Roman" w:cs="Times New Roman"/>
          <w:sz w:val="28"/>
          <w:szCs w:val="28"/>
        </w:rPr>
      </w:pPr>
    </w:p>
    <w:p w:rsidR="00CF3FA8" w:rsidRPr="00CF3FA8" w:rsidRDefault="00CF3FA8" w:rsidP="00BC4132">
      <w:pPr>
        <w:spacing w:after="0" w:line="240" w:lineRule="auto"/>
        <w:ind w:left="57" w:right="57" w:firstLine="510"/>
        <w:jc w:val="center"/>
        <w:rPr>
          <w:rFonts w:ascii="Times New Roman" w:hAnsi="Times New Roman" w:cs="Times New Roman"/>
          <w:sz w:val="28"/>
          <w:szCs w:val="28"/>
        </w:rPr>
      </w:pPr>
      <w:r w:rsidRPr="00CF3FA8">
        <w:rPr>
          <w:rFonts w:ascii="Times New Roman" w:hAnsi="Times New Roman" w:cs="Times New Roman"/>
          <w:b/>
          <w:sz w:val="28"/>
          <w:szCs w:val="28"/>
        </w:rPr>
        <w:lastRenderedPageBreak/>
        <w:t>Методичні вказівки до організації і проведення лекції</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І. Загальні відомості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На сучасному етапі розвитку освіти в Україні лекція є важливою доцільною формою організації навчання у вищому навчальному закладі. Її загальне призначення – формування у студентів орієнтовної основи для оволодіння знаннями, уміннями, навичками, їх позитивного ставлення до життєвих реалій, що вивчаються, смаку до науки і д</w:t>
      </w:r>
      <w:r w:rsidR="0022273B">
        <w:rPr>
          <w:rFonts w:ascii="Times New Roman" w:hAnsi="Times New Roman" w:cs="Times New Roman"/>
          <w:sz w:val="28"/>
          <w:szCs w:val="28"/>
        </w:rPr>
        <w:t xml:space="preserve">ослідницької діяльності. Слово </w:t>
      </w:r>
      <w:r w:rsidR="0022273B">
        <w:rPr>
          <w:rFonts w:ascii="Times New Roman" w:hAnsi="Times New Roman" w:cs="Times New Roman"/>
          <w:sz w:val="28"/>
          <w:szCs w:val="28"/>
          <w:lang w:val="uk-UA"/>
        </w:rPr>
        <w:t>«</w:t>
      </w:r>
      <w:r w:rsidR="0022273B">
        <w:rPr>
          <w:rFonts w:ascii="Times New Roman" w:hAnsi="Times New Roman" w:cs="Times New Roman"/>
          <w:sz w:val="28"/>
          <w:szCs w:val="28"/>
        </w:rPr>
        <w:t>лекція»</w:t>
      </w:r>
      <w:r w:rsidRPr="00CF3FA8">
        <w:rPr>
          <w:rFonts w:ascii="Times New Roman" w:hAnsi="Times New Roman" w:cs="Times New Roman"/>
          <w:sz w:val="28"/>
          <w:szCs w:val="28"/>
        </w:rPr>
        <w:t xml:space="preserve"> у перек</w:t>
      </w:r>
      <w:r w:rsidR="0022273B">
        <w:rPr>
          <w:rFonts w:ascii="Times New Roman" w:hAnsi="Times New Roman" w:cs="Times New Roman"/>
          <w:sz w:val="28"/>
          <w:szCs w:val="28"/>
        </w:rPr>
        <w:t>ладі з латинської мови означає «lecti</w:t>
      </w:r>
      <w:r w:rsidR="0022273B">
        <w:rPr>
          <w:rFonts w:ascii="Times New Roman" w:hAnsi="Times New Roman" w:cs="Times New Roman"/>
          <w:sz w:val="28"/>
          <w:szCs w:val="28"/>
          <w:lang w:val="uk-UA"/>
        </w:rPr>
        <w:t>о</w:t>
      </w:r>
      <w:r w:rsidR="0022273B">
        <w:rPr>
          <w:rFonts w:ascii="Times New Roman" w:hAnsi="Times New Roman" w:cs="Times New Roman"/>
          <w:sz w:val="28"/>
          <w:szCs w:val="28"/>
        </w:rPr>
        <w:t>» – читання, а лектор – «</w:t>
      </w:r>
      <w:r w:rsidRPr="00CF3FA8">
        <w:rPr>
          <w:rFonts w:ascii="Times New Roman" w:hAnsi="Times New Roman" w:cs="Times New Roman"/>
          <w:sz w:val="28"/>
          <w:szCs w:val="28"/>
        </w:rPr>
        <w:t>lector</w:t>
      </w:r>
      <w:r w:rsidR="0022273B">
        <w:rPr>
          <w:rFonts w:ascii="Times New Roman" w:hAnsi="Times New Roman" w:cs="Times New Roman"/>
          <w:sz w:val="28"/>
          <w:szCs w:val="28"/>
        </w:rPr>
        <w:t>»</w:t>
      </w:r>
      <w:r w:rsidRPr="00CF3FA8">
        <w:rPr>
          <w:rFonts w:ascii="Times New Roman" w:hAnsi="Times New Roman" w:cs="Times New Roman"/>
          <w:sz w:val="28"/>
          <w:szCs w:val="28"/>
        </w:rPr>
        <w:t>, читець. Лекція активно застосовувалася в середньовічних університетах у формі читання й коментування викладачем тексту книг. В історії розвитку вона ста</w:t>
      </w:r>
      <w:r w:rsidR="0022273B">
        <w:rPr>
          <w:rFonts w:ascii="Times New Roman" w:hAnsi="Times New Roman" w:cs="Times New Roman"/>
          <w:sz w:val="28"/>
          <w:szCs w:val="28"/>
        </w:rPr>
        <w:t xml:space="preserve">ла важливою формою словесного, </w:t>
      </w:r>
      <w:r w:rsidRPr="00CF3FA8">
        <w:rPr>
          <w:rFonts w:ascii="Times New Roman" w:hAnsi="Times New Roman" w:cs="Times New Roman"/>
          <w:sz w:val="28"/>
          <w:szCs w:val="28"/>
        </w:rPr>
        <w:t xml:space="preserve">особистісного впливу викладача, оратора на людину. </w:t>
      </w:r>
    </w:p>
    <w:p w:rsidR="00CF3FA8" w:rsidRPr="00CF3FA8" w:rsidRDefault="0022273B" w:rsidP="00CF3FA8">
      <w:p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У науковій, </w:t>
      </w:r>
      <w:r w:rsidR="00CF3FA8" w:rsidRPr="00CF3FA8">
        <w:rPr>
          <w:rFonts w:ascii="Times New Roman" w:hAnsi="Times New Roman" w:cs="Times New Roman"/>
          <w:sz w:val="28"/>
          <w:szCs w:val="28"/>
        </w:rPr>
        <w:t xml:space="preserve">психолого-педагогічній літературі існує багато аргументів щодо пасивного характеру лекції як форми організації навчання. Зазначено, що лекція: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привчає сту</w:t>
      </w:r>
      <w:r w:rsidR="0022273B">
        <w:rPr>
          <w:rFonts w:ascii="Times New Roman" w:hAnsi="Times New Roman" w:cs="Times New Roman"/>
          <w:sz w:val="28"/>
          <w:szCs w:val="28"/>
        </w:rPr>
        <w:t xml:space="preserve">дентів сприймати готові думки, </w:t>
      </w:r>
      <w:r w:rsidRPr="00CF3FA8">
        <w:rPr>
          <w:rFonts w:ascii="Times New Roman" w:hAnsi="Times New Roman" w:cs="Times New Roman"/>
          <w:sz w:val="28"/>
          <w:szCs w:val="28"/>
        </w:rPr>
        <w:t xml:space="preserve">гальмує їхнє самостійне, творче мислення;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змушує студентів займати позицію об’єкта навчального процесу;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галь</w:t>
      </w:r>
      <w:r w:rsidR="0022273B">
        <w:rPr>
          <w:rFonts w:ascii="Times New Roman" w:hAnsi="Times New Roman" w:cs="Times New Roman"/>
          <w:sz w:val="28"/>
          <w:szCs w:val="28"/>
        </w:rPr>
        <w:t xml:space="preserve">мує їхню активність, </w:t>
      </w:r>
      <w:r w:rsidRPr="00CF3FA8">
        <w:rPr>
          <w:rFonts w:ascii="Times New Roman" w:hAnsi="Times New Roman" w:cs="Times New Roman"/>
          <w:sz w:val="28"/>
          <w:szCs w:val="28"/>
        </w:rPr>
        <w:t xml:space="preserve">розвиток внутрішньої мотивації навчання, оскільки студенти позбавлені можливості самостійного пошуку, відкриття істин, критичного аналізу; </w:t>
      </w:r>
    </w:p>
    <w:p w:rsidR="00CF3FA8" w:rsidRPr="00CF3FA8" w:rsidRDefault="0022273B" w:rsidP="00CF3FA8">
      <w:pPr>
        <w:numPr>
          <w:ilvl w:val="0"/>
          <w:numId w:val="23"/>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регламентована в часі, </w:t>
      </w:r>
      <w:r w:rsidR="00B30AD2">
        <w:rPr>
          <w:rFonts w:ascii="Times New Roman" w:hAnsi="Times New Roman" w:cs="Times New Roman"/>
          <w:sz w:val="28"/>
          <w:szCs w:val="28"/>
        </w:rPr>
        <w:t xml:space="preserve">тому наукова, </w:t>
      </w:r>
      <w:r w:rsidR="00CF3FA8" w:rsidRPr="00CF3FA8">
        <w:rPr>
          <w:rFonts w:ascii="Times New Roman" w:hAnsi="Times New Roman" w:cs="Times New Roman"/>
          <w:sz w:val="28"/>
          <w:szCs w:val="28"/>
        </w:rPr>
        <w:t xml:space="preserve">навчальна інформація подається у визначеному, обмеженому обсязі;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спроможна задіяти, захопити тільки деяку частину слухачів, адже рівень їхнього розвитку, інтереси, потреби, ціннісні орієнтації, індивідуальні здібності тощо є відмінні;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обмежує можливості викладача щодо перетворення аудиторії студентів у єдиний колектив, спільноту.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Отож поряд з лекцією повинні застосовуватися інші форми організації навчання:  семінарські, практичні, лабораторні заняття, тренінги та інші організаційно-методичні форми, що активізують самостійну, творчу пошуково-дослідницьку діяльність студентів.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Проте повна відмова від лекцій порушує науковий рівень, цілеспрямований, системний характер організації навчального процесу, обмежує можливості позитивного особистісного впливу викладача на внутрішній світ, поведінку студентів.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Доцільність і необхідність лекції як важливої форми організації навчального процесу у закладах вищої освіти зумовлена такими причинами: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лекція в окремих випадках є основним джерелом наукової, навчальної інформації у зв’язку з відсутністю необхідних підручників і посібників;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викладач повідомляє сучасну наукову інформацію, результати останніх досліджень, що не знайшли висвітлення у підручниках і посібниках;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у змісті лекції викладач має змогу використати результати власних спостережень, досліджень, а також і своїх колег;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існують р</w:t>
      </w:r>
      <w:r w:rsidR="00B30AD2">
        <w:rPr>
          <w:rFonts w:ascii="Times New Roman" w:hAnsi="Times New Roman" w:cs="Times New Roman"/>
          <w:sz w:val="28"/>
          <w:szCs w:val="28"/>
        </w:rPr>
        <w:t xml:space="preserve">ізноманітні наукові концепції, </w:t>
      </w:r>
      <w:r w:rsidRPr="00CF3FA8">
        <w:rPr>
          <w:rFonts w:ascii="Times New Roman" w:hAnsi="Times New Roman" w:cs="Times New Roman"/>
          <w:sz w:val="28"/>
          <w:szCs w:val="28"/>
        </w:rPr>
        <w:t xml:space="preserve">підходи до трактування сутності явищ, понять,  що можуть бути доступно і стисло висвітлені викладачем; </w:t>
      </w:r>
    </w:p>
    <w:p w:rsidR="00CF3FA8" w:rsidRPr="00CF3FA8" w:rsidRDefault="00B30AD2" w:rsidP="00CF3FA8">
      <w:pPr>
        <w:numPr>
          <w:ilvl w:val="0"/>
          <w:numId w:val="23"/>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деякі факти, </w:t>
      </w:r>
      <w:r w:rsidR="00CF3FA8" w:rsidRPr="00CF3FA8">
        <w:rPr>
          <w:rFonts w:ascii="Times New Roman" w:hAnsi="Times New Roman" w:cs="Times New Roman"/>
          <w:sz w:val="28"/>
          <w:szCs w:val="28"/>
        </w:rPr>
        <w:t xml:space="preserve">теорії,  концепції неоднозначно, суперечливо або складно обгрунтовуються в науковій літературі і потребують дохідливого пояснення лектором;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lastRenderedPageBreak/>
        <w:t>під час лекції викладач має змогу здійснювати вплив на формування ц</w:t>
      </w:r>
      <w:r w:rsidR="00B30AD2">
        <w:rPr>
          <w:rFonts w:ascii="Times New Roman" w:hAnsi="Times New Roman" w:cs="Times New Roman"/>
          <w:sz w:val="28"/>
          <w:szCs w:val="28"/>
        </w:rPr>
        <w:t xml:space="preserve">іннісних орієнтацій студентів, </w:t>
      </w:r>
      <w:r w:rsidRPr="00CF3FA8">
        <w:rPr>
          <w:rFonts w:ascii="Times New Roman" w:hAnsi="Times New Roman" w:cs="Times New Roman"/>
          <w:sz w:val="28"/>
          <w:szCs w:val="28"/>
        </w:rPr>
        <w:t xml:space="preserve">розкривати у змісті не лише наукові поняття, положення, але й світоглядні, моральні, етичні ідеї та норми.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Позитивні сторони лекції будуть підсилені, а слабкі зменшені, за умови, якщо викладач: </w:t>
      </w:r>
    </w:p>
    <w:p w:rsidR="00CF3FA8" w:rsidRPr="00CF3FA8" w:rsidRDefault="00B30AD2" w:rsidP="00CF3FA8">
      <w:pPr>
        <w:numPr>
          <w:ilvl w:val="0"/>
          <w:numId w:val="23"/>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взаємодіє, </w:t>
      </w:r>
      <w:r w:rsidR="00CF3FA8" w:rsidRPr="00CF3FA8">
        <w:rPr>
          <w:rFonts w:ascii="Times New Roman" w:hAnsi="Times New Roman" w:cs="Times New Roman"/>
          <w:sz w:val="28"/>
          <w:szCs w:val="28"/>
        </w:rPr>
        <w:t xml:space="preserve">спілкується зі студентами як рівноправними партнерами, суб’єктами спільної навчально-пізнавальної діяльності; </w:t>
      </w:r>
    </w:p>
    <w:p w:rsidR="00CF3FA8" w:rsidRPr="00CF3FA8" w:rsidRDefault="00B30AD2" w:rsidP="00CF3FA8">
      <w:pPr>
        <w:numPr>
          <w:ilvl w:val="0"/>
          <w:numId w:val="23"/>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стимулює активність студентів, </w:t>
      </w:r>
      <w:r w:rsidR="00CF3FA8" w:rsidRPr="00CF3FA8">
        <w:rPr>
          <w:rFonts w:ascii="Times New Roman" w:hAnsi="Times New Roman" w:cs="Times New Roman"/>
          <w:sz w:val="28"/>
          <w:szCs w:val="28"/>
        </w:rPr>
        <w:t>розвиток їхнього критичного, творчого мислення шляхом постановки проблемних пит</w:t>
      </w:r>
      <w:r>
        <w:rPr>
          <w:rFonts w:ascii="Times New Roman" w:hAnsi="Times New Roman" w:cs="Times New Roman"/>
          <w:sz w:val="28"/>
          <w:szCs w:val="28"/>
        </w:rPr>
        <w:t xml:space="preserve">ань, залучення їх до дискусії, </w:t>
      </w:r>
      <w:r w:rsidR="00CF3FA8" w:rsidRPr="00CF3FA8">
        <w:rPr>
          <w:rFonts w:ascii="Times New Roman" w:hAnsi="Times New Roman" w:cs="Times New Roman"/>
          <w:sz w:val="28"/>
          <w:szCs w:val="28"/>
        </w:rPr>
        <w:t xml:space="preserve">діалогу,  висловлювання власних міркувань; </w:t>
      </w:r>
    </w:p>
    <w:p w:rsidR="00CF3FA8" w:rsidRPr="00CF3FA8" w:rsidRDefault="00B30AD2" w:rsidP="00CF3FA8">
      <w:pPr>
        <w:numPr>
          <w:ilvl w:val="0"/>
          <w:numId w:val="23"/>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регулює увагу студентів, </w:t>
      </w:r>
      <w:r w:rsidR="00CF3FA8" w:rsidRPr="00CF3FA8">
        <w:rPr>
          <w:rFonts w:ascii="Times New Roman" w:hAnsi="Times New Roman" w:cs="Times New Roman"/>
          <w:sz w:val="28"/>
          <w:szCs w:val="28"/>
        </w:rPr>
        <w:t xml:space="preserve">спонукає їх до слідкування за власною думкою; </w:t>
      </w:r>
    </w:p>
    <w:p w:rsidR="00CF3FA8" w:rsidRPr="00CF3FA8" w:rsidRDefault="00B30AD2" w:rsidP="00CF3FA8">
      <w:pPr>
        <w:numPr>
          <w:ilvl w:val="0"/>
          <w:numId w:val="23"/>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не критикує судження слухачів, </w:t>
      </w:r>
      <w:r w:rsidR="00CF3FA8" w:rsidRPr="00CF3FA8">
        <w:rPr>
          <w:rFonts w:ascii="Times New Roman" w:hAnsi="Times New Roman" w:cs="Times New Roman"/>
          <w:sz w:val="28"/>
          <w:szCs w:val="28"/>
        </w:rPr>
        <w:t xml:space="preserve">а лише здійснює відгук на їхні міркування, спирається на них під час викладу змісту; </w:t>
      </w:r>
    </w:p>
    <w:p w:rsidR="00CF3FA8" w:rsidRPr="00CF3FA8" w:rsidRDefault="00B30AD2" w:rsidP="00CF3FA8">
      <w:pPr>
        <w:numPr>
          <w:ilvl w:val="0"/>
          <w:numId w:val="23"/>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висловлює власні точки зору, </w:t>
      </w:r>
      <w:r w:rsidR="00CF3FA8" w:rsidRPr="00CF3FA8">
        <w:rPr>
          <w:rFonts w:ascii="Times New Roman" w:hAnsi="Times New Roman" w:cs="Times New Roman"/>
          <w:sz w:val="28"/>
          <w:szCs w:val="28"/>
        </w:rPr>
        <w:t xml:space="preserve">виявляє своє захоплення відповідною темою, галуззю науки;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постій</w:t>
      </w:r>
      <w:r w:rsidR="00B30AD2">
        <w:rPr>
          <w:rFonts w:ascii="Times New Roman" w:hAnsi="Times New Roman" w:cs="Times New Roman"/>
          <w:sz w:val="28"/>
          <w:szCs w:val="28"/>
        </w:rPr>
        <w:t xml:space="preserve">но здійснює зворотній зв’язок, </w:t>
      </w:r>
      <w:r w:rsidRPr="00CF3FA8">
        <w:rPr>
          <w:rFonts w:ascii="Times New Roman" w:hAnsi="Times New Roman" w:cs="Times New Roman"/>
          <w:sz w:val="28"/>
          <w:szCs w:val="28"/>
        </w:rPr>
        <w:t xml:space="preserve">слідкує за динамікою емоцій студентів,  перевіряє рівень розуміння,  осмислення ними навчальної інформації.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ІІ. Вимоги до проведення лекції: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створення </w:t>
      </w:r>
      <w:r w:rsidRPr="00CF3FA8">
        <w:rPr>
          <w:rFonts w:ascii="Times New Roman" w:hAnsi="Times New Roman" w:cs="Times New Roman"/>
          <w:sz w:val="28"/>
          <w:szCs w:val="28"/>
        </w:rPr>
        <w:tab/>
        <w:t xml:space="preserve">психологічно-комфортної </w:t>
      </w:r>
      <w:r w:rsidRPr="00CF3FA8">
        <w:rPr>
          <w:rFonts w:ascii="Times New Roman" w:hAnsi="Times New Roman" w:cs="Times New Roman"/>
          <w:sz w:val="28"/>
          <w:szCs w:val="28"/>
        </w:rPr>
        <w:tab/>
        <w:t xml:space="preserve">атмосфери </w:t>
      </w:r>
      <w:r w:rsidRPr="00CF3FA8">
        <w:rPr>
          <w:rFonts w:ascii="Times New Roman" w:hAnsi="Times New Roman" w:cs="Times New Roman"/>
          <w:sz w:val="28"/>
          <w:szCs w:val="28"/>
        </w:rPr>
        <w:tab/>
        <w:t xml:space="preserve">взаємодії </w:t>
      </w:r>
      <w:r w:rsidRPr="00CF3FA8">
        <w:rPr>
          <w:rFonts w:ascii="Times New Roman" w:hAnsi="Times New Roman" w:cs="Times New Roman"/>
          <w:sz w:val="28"/>
          <w:szCs w:val="28"/>
        </w:rPr>
        <w:tab/>
        <w:t xml:space="preserve">зі студентами, атмосфери співробітництва та спільного міркування;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дотримання лектором педагогічного т</w:t>
      </w:r>
      <w:r w:rsidR="00B30AD2">
        <w:rPr>
          <w:rFonts w:ascii="Times New Roman" w:hAnsi="Times New Roman" w:cs="Times New Roman"/>
          <w:sz w:val="28"/>
          <w:szCs w:val="28"/>
        </w:rPr>
        <w:t xml:space="preserve">акту, </w:t>
      </w:r>
      <w:r w:rsidRPr="00CF3FA8">
        <w:rPr>
          <w:rFonts w:ascii="Times New Roman" w:hAnsi="Times New Roman" w:cs="Times New Roman"/>
          <w:sz w:val="28"/>
          <w:szCs w:val="28"/>
        </w:rPr>
        <w:t xml:space="preserve">вияв уважного, позитивного ставлення до студентів;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науковість </w:t>
      </w:r>
      <w:r w:rsidR="00B30AD2">
        <w:rPr>
          <w:rFonts w:ascii="Times New Roman" w:hAnsi="Times New Roman" w:cs="Times New Roman"/>
          <w:sz w:val="28"/>
          <w:szCs w:val="28"/>
        </w:rPr>
        <w:t xml:space="preserve">та інформативність викладання, </w:t>
      </w:r>
      <w:r w:rsidRPr="00CF3FA8">
        <w:rPr>
          <w:rFonts w:ascii="Times New Roman" w:hAnsi="Times New Roman" w:cs="Times New Roman"/>
          <w:sz w:val="28"/>
          <w:szCs w:val="28"/>
        </w:rPr>
        <w:t xml:space="preserve">застосування сучасних наукових підходів;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доказовість, аргументованість викладу основних положень; </w:t>
      </w:r>
    </w:p>
    <w:p w:rsidR="00CF3FA8" w:rsidRPr="00CF3FA8" w:rsidRDefault="00B30AD2" w:rsidP="00CF3FA8">
      <w:pPr>
        <w:numPr>
          <w:ilvl w:val="0"/>
          <w:numId w:val="23"/>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логічність, </w:t>
      </w:r>
      <w:r w:rsidR="00CF3FA8" w:rsidRPr="00CF3FA8">
        <w:rPr>
          <w:rFonts w:ascii="Times New Roman" w:hAnsi="Times New Roman" w:cs="Times New Roman"/>
          <w:sz w:val="28"/>
          <w:szCs w:val="28"/>
        </w:rPr>
        <w:t xml:space="preserve">послідовність,  системність висвітлення змісту навчальної інформації; </w:t>
      </w:r>
    </w:p>
    <w:p w:rsidR="00CF3FA8" w:rsidRPr="00CF3FA8" w:rsidRDefault="00B30AD2" w:rsidP="00CF3FA8">
      <w:pPr>
        <w:numPr>
          <w:ilvl w:val="0"/>
          <w:numId w:val="23"/>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доступність, </w:t>
      </w:r>
      <w:r w:rsidR="00CF3FA8" w:rsidRPr="00CF3FA8">
        <w:rPr>
          <w:rFonts w:ascii="Times New Roman" w:hAnsi="Times New Roman" w:cs="Times New Roman"/>
          <w:sz w:val="28"/>
          <w:szCs w:val="28"/>
        </w:rPr>
        <w:t xml:space="preserve">ясність,  чіткість пояснення,  інтерпретації наукових положень;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включення </w:t>
      </w:r>
      <w:r w:rsidR="00B30AD2">
        <w:rPr>
          <w:rFonts w:ascii="Times New Roman" w:hAnsi="Times New Roman" w:cs="Times New Roman"/>
          <w:sz w:val="28"/>
          <w:szCs w:val="28"/>
        </w:rPr>
        <w:t xml:space="preserve">у зміст актуальних соціальних, </w:t>
      </w:r>
      <w:r w:rsidRPr="00CF3FA8">
        <w:rPr>
          <w:rFonts w:ascii="Times New Roman" w:hAnsi="Times New Roman" w:cs="Times New Roman"/>
          <w:sz w:val="28"/>
          <w:szCs w:val="28"/>
        </w:rPr>
        <w:t xml:space="preserve">моральних проблем, інформації,  значущої для професійної діяльності,  особистісного розвитку студентів;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активізації мислення студентів, опора на їхній життєвий досвід;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емоційність викладу навчального матеріалу;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застосування аудіовізуальних засобів, дидактичних матеріалів.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ІІІ. Структура лекції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Процес організації лекцій складається з трьох частин: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вступна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основна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заключна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У </w:t>
      </w:r>
      <w:r w:rsidRPr="00CF3FA8">
        <w:rPr>
          <w:rFonts w:ascii="Times New Roman" w:hAnsi="Times New Roman" w:cs="Times New Roman"/>
          <w:sz w:val="28"/>
          <w:szCs w:val="28"/>
          <w:u w:val="single" w:color="000000"/>
        </w:rPr>
        <w:t>вступній частині</w:t>
      </w:r>
      <w:r w:rsidRPr="00CF3FA8">
        <w:rPr>
          <w:rFonts w:ascii="Times New Roman" w:hAnsi="Times New Roman" w:cs="Times New Roman"/>
          <w:sz w:val="28"/>
          <w:szCs w:val="28"/>
        </w:rPr>
        <w:t xml:space="preserve"> викладач: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встановлює контакт з аудиторією: вибір пластичної пози, доброзичливої міміки,  жестів, відкритості до аудиторії, середнього рівня мускульної мобілізації; позбуття просторових, термінологічних бар’єрів;  показ особистого позитивного психо-емоційного стану і готовності до взає</w:t>
      </w:r>
      <w:r w:rsidR="00B30AD2">
        <w:rPr>
          <w:rFonts w:ascii="Times New Roman" w:hAnsi="Times New Roman" w:cs="Times New Roman"/>
          <w:sz w:val="28"/>
          <w:szCs w:val="28"/>
        </w:rPr>
        <w:t>модії; встановлення позиції «Ми»</w:t>
      </w:r>
      <w:r w:rsidRPr="00CF3FA8">
        <w:rPr>
          <w:rFonts w:ascii="Times New Roman" w:hAnsi="Times New Roman" w:cs="Times New Roman"/>
          <w:sz w:val="28"/>
          <w:szCs w:val="28"/>
        </w:rPr>
        <w:t xml:space="preserve">;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lastRenderedPageBreak/>
        <w:t xml:space="preserve">налагоджує зв’язок із пройденим навчальним матеріалом і новою інформацією,  визначає її місце у системі тем, розділів навчального курсу; прогнозує її подальший розгляд;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повідомляє тему лекції, створює у студентів позитивну установку на її вивчення;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визначає основні питання, що будуть розглядатися під час лекції;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повідомляє і дає коротку характеристику основної рекомендованої літератури;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захоплює увагу студентів шляхом творчого поєднання різноманітних методичних прийомів: коротка емоційна розповідь про реальні події, історії з власного життя, цікаві факти тощо; виявлення новизни навчальної інформації (показ таких сторін, що перевищує очікування ст</w:t>
      </w:r>
      <w:r w:rsidR="00B30AD2">
        <w:rPr>
          <w:rFonts w:ascii="Times New Roman" w:hAnsi="Times New Roman" w:cs="Times New Roman"/>
          <w:sz w:val="28"/>
          <w:szCs w:val="28"/>
        </w:rPr>
        <w:t xml:space="preserve">удентів); </w:t>
      </w:r>
      <w:r w:rsidRPr="00CF3FA8">
        <w:rPr>
          <w:rFonts w:ascii="Times New Roman" w:hAnsi="Times New Roman" w:cs="Times New Roman"/>
          <w:sz w:val="28"/>
          <w:szCs w:val="28"/>
        </w:rPr>
        <w:t xml:space="preserve">показ викладачем власного інтересу до теми, переживань, думок.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Вступна частина не повинна займати багато часу – лише 5–6 хв.  Але від початку залежить подальший хід лекції. Головне завдання викладача на цьому етапі – залучення  самих студентів до лекції, психологічна підготовка їх до сприймання основного навчального матеріалу. Зазначені етапи вступної частини є взаємопов’язані; дотримуватися їх варто в довільній формі; деякі з них діють одночасно.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u w:val="single" w:color="000000"/>
        </w:rPr>
        <w:t>Основна частина лекції</w:t>
      </w:r>
      <w:r w:rsidRPr="00CF3FA8">
        <w:rPr>
          <w:rFonts w:ascii="Times New Roman" w:hAnsi="Times New Roman" w:cs="Times New Roman"/>
          <w:sz w:val="28"/>
          <w:szCs w:val="28"/>
        </w:rPr>
        <w:t xml:space="preserve"> тісно поєднана з вступною. Перехід до неї іноді є непомітним для студентів. Для організації активного сприймання ними нової навчальної інформації викладач може: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поставити питання, на яке немає готової відповіді, але яке загострює увагу;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запросити студентів до повідомлення своїх міркувань щодо конкретних ідей;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зробити екскурс в історію розвитку явищ, понять, що розглядаються на лекції;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шляхом методу мозкового штурму (брейнстормінгу) стимулювати студентів до обміну ідеями щодо визначеної викладачем проблеми.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Основна частина лекції є найбільш відповідальною і тривалішою у часі. В цій частині </w:t>
      </w:r>
      <w:r w:rsidR="00B30AD2">
        <w:rPr>
          <w:rFonts w:ascii="Times New Roman" w:hAnsi="Times New Roman" w:cs="Times New Roman"/>
          <w:sz w:val="28"/>
          <w:szCs w:val="28"/>
        </w:rPr>
        <w:t>викладач висвітлює зазначені на</w:t>
      </w:r>
      <w:r w:rsidRPr="00CF3FA8">
        <w:rPr>
          <w:rFonts w:ascii="Times New Roman" w:hAnsi="Times New Roman" w:cs="Times New Roman"/>
          <w:sz w:val="28"/>
          <w:szCs w:val="28"/>
        </w:rPr>
        <w:t>початку лекції питання, обгрунтовує необхідні теоретичні положення. Відповідно до сутності кожного питання викладач обирає доцільні методи, прийоми у єдності з необхідною формою викладу. Варто, щоби шлях висвітлення кожного питання був відмінним і зумовлював своєрідний стиль діяльності і поведінки педагога. Не зважаючи на деякі відмінності, схем</w:t>
      </w:r>
      <w:r w:rsidR="00B30AD2">
        <w:rPr>
          <w:rFonts w:ascii="Times New Roman" w:hAnsi="Times New Roman" w:cs="Times New Roman"/>
          <w:sz w:val="28"/>
          <w:szCs w:val="28"/>
        </w:rPr>
        <w:t xml:space="preserve">а і вимоги до розгляду питань, </w:t>
      </w:r>
      <w:r w:rsidRPr="00CF3FA8">
        <w:rPr>
          <w:rFonts w:ascii="Times New Roman" w:hAnsi="Times New Roman" w:cs="Times New Roman"/>
          <w:sz w:val="28"/>
          <w:szCs w:val="28"/>
        </w:rPr>
        <w:t xml:space="preserve">що відповідають загальноприйнятим вимогам до лекції є однаковими.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Протягом основної частини викладач використовує такі ідеї: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у процесі організації сприймання студентів спрямовує розвиток їхніх уявлень на виокре</w:t>
      </w:r>
      <w:r w:rsidR="00B30AD2">
        <w:rPr>
          <w:rFonts w:ascii="Times New Roman" w:hAnsi="Times New Roman" w:cs="Times New Roman"/>
          <w:sz w:val="28"/>
          <w:szCs w:val="28"/>
        </w:rPr>
        <w:t>млення суттєвих (критеріальних)</w:t>
      </w:r>
      <w:r w:rsidRPr="00CF3FA8">
        <w:rPr>
          <w:rFonts w:ascii="Times New Roman" w:hAnsi="Times New Roman" w:cs="Times New Roman"/>
          <w:sz w:val="28"/>
          <w:szCs w:val="28"/>
        </w:rPr>
        <w:t xml:space="preserve"> ознак явища, поняття;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постійно дбає про адекватне розуміння слухачами навчально</w:t>
      </w:r>
      <w:r w:rsidR="00B30AD2">
        <w:rPr>
          <w:rFonts w:ascii="Times New Roman" w:hAnsi="Times New Roman" w:cs="Times New Roman"/>
          <w:sz w:val="28"/>
          <w:szCs w:val="28"/>
        </w:rPr>
        <w:t xml:space="preserve">ї інформації шляхом пояснення, </w:t>
      </w:r>
      <w:r w:rsidRPr="00CF3FA8">
        <w:rPr>
          <w:rFonts w:ascii="Times New Roman" w:hAnsi="Times New Roman" w:cs="Times New Roman"/>
          <w:sz w:val="28"/>
          <w:szCs w:val="28"/>
        </w:rPr>
        <w:t xml:space="preserve">інтерпретації суттєвих ознак явища,  розгляду їх у різних виявах,  для цього застосовує різноманітні варіанти поєднання методів,  прийомів формування мислительних дій студентів (аналізу,  синтезу,  індукції,  дедукції, аналогії, порівняння, розрізнення, узагальнення тощо);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постій</w:t>
      </w:r>
      <w:r w:rsidR="00B30AD2">
        <w:rPr>
          <w:rFonts w:ascii="Times New Roman" w:hAnsi="Times New Roman" w:cs="Times New Roman"/>
          <w:sz w:val="28"/>
          <w:szCs w:val="28"/>
        </w:rPr>
        <w:t xml:space="preserve">но контролює рівень розуміння, </w:t>
      </w:r>
      <w:r w:rsidRPr="00CF3FA8">
        <w:rPr>
          <w:rFonts w:ascii="Times New Roman" w:hAnsi="Times New Roman" w:cs="Times New Roman"/>
          <w:sz w:val="28"/>
          <w:szCs w:val="28"/>
        </w:rPr>
        <w:t>осмислення студентами навчального матеріалу шляхом візуального контакту з а</w:t>
      </w:r>
      <w:r w:rsidR="00B30AD2">
        <w:rPr>
          <w:rFonts w:ascii="Times New Roman" w:hAnsi="Times New Roman" w:cs="Times New Roman"/>
          <w:sz w:val="28"/>
          <w:szCs w:val="28"/>
        </w:rPr>
        <w:t>удиторією, постановки питань: «Ваша думка?</w:t>
      </w:r>
      <w:r w:rsidR="00B30AD2">
        <w:rPr>
          <w:rFonts w:ascii="Times New Roman" w:hAnsi="Times New Roman" w:cs="Times New Roman"/>
          <w:sz w:val="28"/>
          <w:szCs w:val="28"/>
          <w:lang w:val="uk-UA"/>
        </w:rPr>
        <w:t>»</w:t>
      </w:r>
      <w:r w:rsidR="00B30AD2">
        <w:rPr>
          <w:rFonts w:ascii="Times New Roman" w:hAnsi="Times New Roman" w:cs="Times New Roman"/>
          <w:sz w:val="28"/>
          <w:szCs w:val="28"/>
        </w:rPr>
        <w:t>, «А чому…?</w:t>
      </w:r>
      <w:r w:rsidR="00B30AD2">
        <w:rPr>
          <w:rFonts w:ascii="Times New Roman" w:hAnsi="Times New Roman" w:cs="Times New Roman"/>
          <w:sz w:val="28"/>
          <w:szCs w:val="28"/>
          <w:lang w:val="uk-UA"/>
        </w:rPr>
        <w:t>»</w:t>
      </w:r>
      <w:r w:rsidR="00B30AD2">
        <w:rPr>
          <w:rFonts w:ascii="Times New Roman" w:hAnsi="Times New Roman" w:cs="Times New Roman"/>
          <w:sz w:val="28"/>
          <w:szCs w:val="28"/>
        </w:rPr>
        <w:t>, «Що краще…?</w:t>
      </w:r>
      <w:r w:rsidR="00B30AD2">
        <w:rPr>
          <w:rFonts w:ascii="Times New Roman" w:hAnsi="Times New Roman" w:cs="Times New Roman"/>
          <w:sz w:val="28"/>
          <w:szCs w:val="28"/>
          <w:lang w:val="uk-UA"/>
        </w:rPr>
        <w:t>»</w:t>
      </w:r>
      <w:r w:rsidRPr="00CF3FA8">
        <w:rPr>
          <w:rFonts w:ascii="Times New Roman" w:hAnsi="Times New Roman" w:cs="Times New Roman"/>
          <w:sz w:val="28"/>
          <w:szCs w:val="28"/>
        </w:rPr>
        <w:t xml:space="preserve">;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у процесі висвітлення кожного питання розмірковує разом зі студентами про його об’єктивну і суб’єктивну значущість, зв’язок з професійною і практичною діяльністю;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lastRenderedPageBreak/>
        <w:t>визнача</w:t>
      </w:r>
      <w:r w:rsidR="00B30AD2">
        <w:rPr>
          <w:rFonts w:ascii="Times New Roman" w:hAnsi="Times New Roman" w:cs="Times New Roman"/>
          <w:sz w:val="28"/>
          <w:szCs w:val="28"/>
        </w:rPr>
        <w:t xml:space="preserve">є різні альтернативні підходи, теорії розгляду понять, явищ, </w:t>
      </w:r>
      <w:r w:rsidRPr="00CF3FA8">
        <w:rPr>
          <w:rFonts w:ascii="Times New Roman" w:hAnsi="Times New Roman" w:cs="Times New Roman"/>
          <w:sz w:val="28"/>
          <w:szCs w:val="28"/>
        </w:rPr>
        <w:t>спонукає ст</w:t>
      </w:r>
      <w:r w:rsidR="00B30AD2">
        <w:rPr>
          <w:rFonts w:ascii="Times New Roman" w:hAnsi="Times New Roman" w:cs="Times New Roman"/>
          <w:sz w:val="28"/>
          <w:szCs w:val="28"/>
        </w:rPr>
        <w:t xml:space="preserve">удентів до самостійної оцінки, </w:t>
      </w:r>
      <w:r w:rsidRPr="00CF3FA8">
        <w:rPr>
          <w:rFonts w:ascii="Times New Roman" w:hAnsi="Times New Roman" w:cs="Times New Roman"/>
          <w:sz w:val="28"/>
          <w:szCs w:val="28"/>
        </w:rPr>
        <w:t xml:space="preserve">вибору цих підходів;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слідку</w:t>
      </w:r>
      <w:r w:rsidR="00B30AD2">
        <w:rPr>
          <w:rFonts w:ascii="Times New Roman" w:hAnsi="Times New Roman" w:cs="Times New Roman"/>
          <w:sz w:val="28"/>
          <w:szCs w:val="28"/>
        </w:rPr>
        <w:t xml:space="preserve">є за логікою власного викладу, </w:t>
      </w:r>
      <w:r w:rsidRPr="00CF3FA8">
        <w:rPr>
          <w:rFonts w:ascii="Times New Roman" w:hAnsi="Times New Roman" w:cs="Times New Roman"/>
          <w:sz w:val="28"/>
          <w:szCs w:val="28"/>
        </w:rPr>
        <w:t xml:space="preserve">обгрунтування положень, міркування, мовлення; застосовує різні методи логічної побудови змісту навчальної інформації  (індукції,  дедукції),  дбає про системність,  послідовність,  наступність у висвітленні;  кожне положення аргументує, підтверджує; </w:t>
      </w:r>
    </w:p>
    <w:p w:rsidR="00CF3FA8" w:rsidRPr="00CF3FA8" w:rsidRDefault="00CF3FA8" w:rsidP="00CF3FA8">
      <w:pPr>
        <w:numPr>
          <w:ilvl w:val="0"/>
          <w:numId w:val="2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стимулює активне слухання та участь студентів в оволодінні знаннями, залучає їх до обговорення теоретичних положень, ідей, актуалізації власного життєвого досвіду; </w:t>
      </w:r>
    </w:p>
    <w:p w:rsidR="00CF3FA8" w:rsidRPr="00B30AD2" w:rsidRDefault="00CF3FA8" w:rsidP="002F2676">
      <w:pPr>
        <w:numPr>
          <w:ilvl w:val="0"/>
          <w:numId w:val="23"/>
        </w:numPr>
        <w:spacing w:after="0" w:line="240" w:lineRule="auto"/>
        <w:ind w:left="57" w:right="57" w:firstLine="510"/>
        <w:jc w:val="both"/>
        <w:rPr>
          <w:rFonts w:ascii="Times New Roman" w:hAnsi="Times New Roman" w:cs="Times New Roman"/>
          <w:sz w:val="28"/>
          <w:szCs w:val="28"/>
        </w:rPr>
      </w:pPr>
      <w:r w:rsidRPr="00B30AD2">
        <w:rPr>
          <w:rFonts w:ascii="Times New Roman" w:hAnsi="Times New Roman" w:cs="Times New Roman"/>
          <w:sz w:val="28"/>
          <w:szCs w:val="28"/>
        </w:rPr>
        <w:t>постійно підтримує психологічно-комфортну атмосферу під час лекції, контакт зі студентами: уникає жорсткого конт</w:t>
      </w:r>
      <w:r w:rsidR="00B30AD2" w:rsidRPr="00B30AD2">
        <w:rPr>
          <w:rFonts w:ascii="Times New Roman" w:hAnsi="Times New Roman" w:cs="Times New Roman"/>
          <w:sz w:val="28"/>
          <w:szCs w:val="28"/>
        </w:rPr>
        <w:t xml:space="preserve">ролю, проте підтримує порядок; </w:t>
      </w:r>
      <w:r w:rsidRPr="00B30AD2">
        <w:rPr>
          <w:rFonts w:ascii="Times New Roman" w:hAnsi="Times New Roman" w:cs="Times New Roman"/>
          <w:sz w:val="28"/>
          <w:szCs w:val="28"/>
        </w:rPr>
        <w:t>відгукує</w:t>
      </w:r>
      <w:r w:rsidR="00B30AD2" w:rsidRPr="00B30AD2">
        <w:rPr>
          <w:rFonts w:ascii="Times New Roman" w:hAnsi="Times New Roman" w:cs="Times New Roman"/>
          <w:sz w:val="28"/>
          <w:szCs w:val="28"/>
        </w:rPr>
        <w:t xml:space="preserve">ться на висловлення студентів, їхні питання; </w:t>
      </w:r>
      <w:r w:rsidRPr="00B30AD2">
        <w:rPr>
          <w:rFonts w:ascii="Times New Roman" w:hAnsi="Times New Roman" w:cs="Times New Roman"/>
          <w:sz w:val="28"/>
          <w:szCs w:val="28"/>
        </w:rPr>
        <w:t>показує розуміння внутрішнього стану студентів; спостерігає</w:t>
      </w:r>
      <w:r w:rsidR="00B30AD2" w:rsidRPr="00B30AD2">
        <w:rPr>
          <w:rFonts w:ascii="Times New Roman" w:hAnsi="Times New Roman" w:cs="Times New Roman"/>
          <w:sz w:val="28"/>
          <w:szCs w:val="28"/>
        </w:rPr>
        <w:t xml:space="preserve"> за усіма змінами в аудиторії, зауважує тільки ті моменти, </w:t>
      </w:r>
      <w:r w:rsidRPr="00B30AD2">
        <w:rPr>
          <w:rFonts w:ascii="Times New Roman" w:hAnsi="Times New Roman" w:cs="Times New Roman"/>
          <w:sz w:val="28"/>
          <w:szCs w:val="28"/>
        </w:rPr>
        <w:t>які</w:t>
      </w:r>
      <w:r w:rsidR="00B30AD2" w:rsidRPr="00B30AD2">
        <w:rPr>
          <w:rFonts w:ascii="Times New Roman" w:hAnsi="Times New Roman" w:cs="Times New Roman"/>
          <w:sz w:val="28"/>
          <w:szCs w:val="28"/>
        </w:rPr>
        <w:t xml:space="preserve"> негативно впливають на увагу, активність, </w:t>
      </w:r>
      <w:r w:rsidRPr="00B30AD2">
        <w:rPr>
          <w:rFonts w:ascii="Times New Roman" w:hAnsi="Times New Roman" w:cs="Times New Roman"/>
          <w:sz w:val="28"/>
          <w:szCs w:val="28"/>
        </w:rPr>
        <w:t xml:space="preserve">емоції, поведінку студентів;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 підтримує і розвиває інтерес студентів до навчального матеріалу, позитивну мотивацію процесу пізнання, пошуку.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u w:val="single" w:color="000000"/>
        </w:rPr>
        <w:t>Заключна частина лекціїї</w:t>
      </w:r>
      <w:r w:rsidRPr="00CF3FA8">
        <w:rPr>
          <w:rFonts w:ascii="Times New Roman" w:hAnsi="Times New Roman" w:cs="Times New Roman"/>
          <w:sz w:val="28"/>
          <w:szCs w:val="28"/>
        </w:rPr>
        <w:t xml:space="preserve"> є не менш важливою. Це є останній аккорд у виконанні діяльності. Не вдале закінчення лекції здатн</w:t>
      </w:r>
      <w:r w:rsidR="00B30AD2">
        <w:rPr>
          <w:rFonts w:ascii="Times New Roman" w:hAnsi="Times New Roman" w:cs="Times New Roman"/>
          <w:sz w:val="28"/>
          <w:szCs w:val="28"/>
        </w:rPr>
        <w:t xml:space="preserve">е погасити позитивнні враження, </w:t>
      </w:r>
      <w:r w:rsidRPr="00CF3FA8">
        <w:rPr>
          <w:rFonts w:ascii="Times New Roman" w:hAnsi="Times New Roman" w:cs="Times New Roman"/>
          <w:sz w:val="28"/>
          <w:szCs w:val="28"/>
        </w:rPr>
        <w:t>емоції студентів,  отримані студентами  протягом лекції. У цій частині педагогу доцільно бути особлив</w:t>
      </w:r>
      <w:r w:rsidR="00B30AD2">
        <w:rPr>
          <w:rFonts w:ascii="Times New Roman" w:hAnsi="Times New Roman" w:cs="Times New Roman"/>
          <w:sz w:val="28"/>
          <w:szCs w:val="28"/>
        </w:rPr>
        <w:t xml:space="preserve">о обережним.  Втома студентів, </w:t>
      </w:r>
      <w:r w:rsidRPr="00CF3FA8">
        <w:rPr>
          <w:rFonts w:ascii="Times New Roman" w:hAnsi="Times New Roman" w:cs="Times New Roman"/>
          <w:sz w:val="28"/>
          <w:szCs w:val="28"/>
        </w:rPr>
        <w:t>які втрачають увагу, поглядають на годинники,  починають вести розмови,  а також виснаження викладача можуть викликати втрату ним контролю над слухачами або самоконтролю. Тому викладач іноді закінчує лекцію без загально</w:t>
      </w:r>
      <w:r w:rsidR="00B30AD2">
        <w:rPr>
          <w:rFonts w:ascii="Times New Roman" w:hAnsi="Times New Roman" w:cs="Times New Roman"/>
          <w:sz w:val="28"/>
          <w:szCs w:val="28"/>
        </w:rPr>
        <w:t xml:space="preserve">ї оцінки, </w:t>
      </w:r>
      <w:r w:rsidRPr="00CF3FA8">
        <w:rPr>
          <w:rFonts w:ascii="Times New Roman" w:hAnsi="Times New Roman" w:cs="Times New Roman"/>
          <w:sz w:val="28"/>
          <w:szCs w:val="28"/>
        </w:rPr>
        <w:t>процесу висновків і підсумків щодо обговореної навчальної інформації,  виокремлення провідних ідей, знань. Окрім цього, лекцію необхідно за</w:t>
      </w:r>
      <w:r w:rsidR="00B30AD2">
        <w:rPr>
          <w:rFonts w:ascii="Times New Roman" w:hAnsi="Times New Roman" w:cs="Times New Roman"/>
          <w:sz w:val="28"/>
          <w:szCs w:val="28"/>
        </w:rPr>
        <w:t xml:space="preserve">вершити на такому ж мажорному, </w:t>
      </w:r>
      <w:r w:rsidRPr="00CF3FA8">
        <w:rPr>
          <w:rFonts w:ascii="Times New Roman" w:hAnsi="Times New Roman" w:cs="Times New Roman"/>
          <w:sz w:val="28"/>
          <w:szCs w:val="28"/>
        </w:rPr>
        <w:t xml:space="preserve">оптимістичному рівні, із такою ж енергією, як і на початку.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У заключній ч</w:t>
      </w:r>
      <w:r w:rsidR="00B30AD2">
        <w:rPr>
          <w:rFonts w:ascii="Times New Roman" w:hAnsi="Times New Roman" w:cs="Times New Roman"/>
          <w:sz w:val="28"/>
          <w:szCs w:val="28"/>
        </w:rPr>
        <w:t xml:space="preserve">астині </w:t>
      </w:r>
      <w:r w:rsidRPr="00CF3FA8">
        <w:rPr>
          <w:rFonts w:ascii="Times New Roman" w:hAnsi="Times New Roman" w:cs="Times New Roman"/>
          <w:sz w:val="28"/>
          <w:szCs w:val="28"/>
        </w:rPr>
        <w:t xml:space="preserve">викладач: </w:t>
      </w:r>
    </w:p>
    <w:p w:rsidR="00CF3FA8" w:rsidRPr="00CF3FA8" w:rsidRDefault="00B30AD2" w:rsidP="00CF3FA8">
      <w:pPr>
        <w:numPr>
          <w:ilvl w:val="0"/>
          <w:numId w:val="24"/>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здійснює логічні, </w:t>
      </w:r>
      <w:r w:rsidR="00CF3FA8" w:rsidRPr="00CF3FA8">
        <w:rPr>
          <w:rFonts w:ascii="Times New Roman" w:hAnsi="Times New Roman" w:cs="Times New Roman"/>
          <w:sz w:val="28"/>
          <w:szCs w:val="28"/>
        </w:rPr>
        <w:t xml:space="preserve">лаконічні висновки про основні поняття, положення, теорії, що розглядалися;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на</w:t>
      </w:r>
      <w:r w:rsidR="00B30AD2">
        <w:rPr>
          <w:rFonts w:ascii="Times New Roman" w:hAnsi="Times New Roman" w:cs="Times New Roman"/>
          <w:sz w:val="28"/>
          <w:szCs w:val="28"/>
        </w:rPr>
        <w:t xml:space="preserve">гадує про семінарські заняття, </w:t>
      </w:r>
      <w:r w:rsidRPr="00CF3FA8">
        <w:rPr>
          <w:rFonts w:ascii="Times New Roman" w:hAnsi="Times New Roman" w:cs="Times New Roman"/>
          <w:sz w:val="28"/>
          <w:szCs w:val="28"/>
        </w:rPr>
        <w:t>визначає характер обговорення та аналізу висв</w:t>
      </w:r>
      <w:r w:rsidR="00B30AD2">
        <w:rPr>
          <w:rFonts w:ascii="Times New Roman" w:hAnsi="Times New Roman" w:cs="Times New Roman"/>
          <w:sz w:val="28"/>
          <w:szCs w:val="28"/>
        </w:rPr>
        <w:t xml:space="preserve">ітлених ідей на цьому занятті, </w:t>
      </w:r>
      <w:r w:rsidRPr="00CF3FA8">
        <w:rPr>
          <w:rFonts w:ascii="Times New Roman" w:hAnsi="Times New Roman" w:cs="Times New Roman"/>
          <w:sz w:val="28"/>
          <w:szCs w:val="28"/>
        </w:rPr>
        <w:t xml:space="preserve">прагне не завантажувати студентів великим обсягом інформації;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дає студентам можливість висловитися щодо лекції, явищ, що вивчалися, поставити питання; </w:t>
      </w:r>
    </w:p>
    <w:p w:rsidR="00CF3FA8" w:rsidRPr="00CF3FA8" w:rsidRDefault="00B30AD2" w:rsidP="00CF3FA8">
      <w:pPr>
        <w:numPr>
          <w:ilvl w:val="0"/>
          <w:numId w:val="24"/>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коротко повідомляє проблеми,</w:t>
      </w:r>
      <w:r w:rsidR="00CF3FA8" w:rsidRPr="00CF3FA8">
        <w:rPr>
          <w:rFonts w:ascii="Times New Roman" w:hAnsi="Times New Roman" w:cs="Times New Roman"/>
          <w:sz w:val="28"/>
          <w:szCs w:val="28"/>
        </w:rPr>
        <w:t xml:space="preserve"> що будуть розглядатися у наступній лекції </w:t>
      </w:r>
      <w:r>
        <w:rPr>
          <w:rFonts w:ascii="Times New Roman" w:hAnsi="Times New Roman" w:cs="Times New Roman"/>
          <w:sz w:val="28"/>
          <w:szCs w:val="28"/>
        </w:rPr>
        <w:t>у взаємозв’язку з висвітленими,</w:t>
      </w:r>
      <w:r w:rsidR="00CF3FA8" w:rsidRPr="00CF3FA8">
        <w:rPr>
          <w:rFonts w:ascii="Times New Roman" w:hAnsi="Times New Roman" w:cs="Times New Roman"/>
          <w:sz w:val="28"/>
          <w:szCs w:val="28"/>
        </w:rPr>
        <w:t xml:space="preserve"> створює позитивні очікування щодо наступної зустрічі;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дякує студентам за увагу і прощається з аудиторією.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ІV. Підготовка викладача до проведення лекції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Підготовка лекції –  це напружена, складна, відповідальна діяльність викладача,  що потребує значної концентрації зусиль і вияву майстерності. Цей процес вимагає тривалого часу і передбачає не тільки написання тексту лекції, але й: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психологічну підготовку педагога до її проведення;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глибоке осмислення мети лекції, сутності головних положень, ідей; </w:t>
      </w:r>
    </w:p>
    <w:p w:rsidR="00CF3FA8" w:rsidRPr="00CF3FA8" w:rsidRDefault="00B30AD2" w:rsidP="00CF3FA8">
      <w:pPr>
        <w:numPr>
          <w:ilvl w:val="0"/>
          <w:numId w:val="24"/>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«внутрішнє  переживання»</w:t>
      </w:r>
      <w:r w:rsidR="00CF3FA8" w:rsidRPr="00CF3FA8">
        <w:rPr>
          <w:rFonts w:ascii="Times New Roman" w:hAnsi="Times New Roman" w:cs="Times New Roman"/>
          <w:sz w:val="28"/>
          <w:szCs w:val="28"/>
        </w:rPr>
        <w:t xml:space="preserve">  її змісту;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вироблення педагогом власних переконань у його значущості,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lastRenderedPageBreak/>
        <w:t xml:space="preserve">впевненості у своїх знаннях;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оволодіння майстерністю виступу і взаємодії з аудиторією. Процес підготовки лекції складається з таких етапів: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визначення теми, її місця в навчальному курсі, зв’язку з попередніми і наступними темами; коротке, чітке, лаконічне формування теми;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постановка та осмислення мети лекції як очікуваних результат</w:t>
      </w:r>
      <w:r w:rsidR="00B30AD2">
        <w:rPr>
          <w:rFonts w:ascii="Times New Roman" w:hAnsi="Times New Roman" w:cs="Times New Roman"/>
          <w:sz w:val="28"/>
          <w:szCs w:val="28"/>
        </w:rPr>
        <w:t>ів, яких бажає досягнути лектор</w:t>
      </w:r>
      <w:r w:rsidRPr="00CF3FA8">
        <w:rPr>
          <w:rFonts w:ascii="Times New Roman" w:hAnsi="Times New Roman" w:cs="Times New Roman"/>
          <w:sz w:val="28"/>
          <w:szCs w:val="28"/>
        </w:rPr>
        <w:t xml:space="preserve"> (форм</w:t>
      </w:r>
      <w:r w:rsidR="00B30AD2">
        <w:rPr>
          <w:rFonts w:ascii="Times New Roman" w:hAnsi="Times New Roman" w:cs="Times New Roman"/>
          <w:sz w:val="28"/>
          <w:szCs w:val="28"/>
        </w:rPr>
        <w:t xml:space="preserve">ування наукових понять, знань, </w:t>
      </w:r>
      <w:r w:rsidRPr="00CF3FA8">
        <w:rPr>
          <w:rFonts w:ascii="Times New Roman" w:hAnsi="Times New Roman" w:cs="Times New Roman"/>
          <w:sz w:val="28"/>
          <w:szCs w:val="28"/>
        </w:rPr>
        <w:t xml:space="preserve">оволодіння принципами,  орієнтирами виконання дій тощо);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виокремлення основних </w:t>
      </w:r>
      <w:r w:rsidR="00B30AD2">
        <w:rPr>
          <w:rFonts w:ascii="Times New Roman" w:hAnsi="Times New Roman" w:cs="Times New Roman"/>
          <w:sz w:val="28"/>
          <w:szCs w:val="28"/>
        </w:rPr>
        <w:t xml:space="preserve">питань, </w:t>
      </w:r>
      <w:r w:rsidRPr="00CF3FA8">
        <w:rPr>
          <w:rFonts w:ascii="Times New Roman" w:hAnsi="Times New Roman" w:cs="Times New Roman"/>
          <w:sz w:val="28"/>
          <w:szCs w:val="28"/>
        </w:rPr>
        <w:t xml:space="preserve">головної ідеї, що пронизує усю лекцію, осмислення задуму лекції;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опрацювання необхідної науково-теоретичної літератури, навчальнометодичних посібників,  сучасних наукових досліджень;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визначення обсягу на</w:t>
      </w:r>
      <w:r w:rsidR="00B30AD2">
        <w:rPr>
          <w:rFonts w:ascii="Times New Roman" w:hAnsi="Times New Roman" w:cs="Times New Roman"/>
          <w:sz w:val="28"/>
          <w:szCs w:val="28"/>
        </w:rPr>
        <w:t xml:space="preserve">вчальної інформації, </w:t>
      </w:r>
      <w:r w:rsidRPr="00CF3FA8">
        <w:rPr>
          <w:rFonts w:ascii="Times New Roman" w:hAnsi="Times New Roman" w:cs="Times New Roman"/>
          <w:sz w:val="28"/>
          <w:szCs w:val="28"/>
        </w:rPr>
        <w:t xml:space="preserve">зокрема обсягу матеріалу з кожного питання,  відбір доцільної і важливої наукової і  навчальної інформації;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складання плану лекції;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мисленне уявлення конкретної студентської аудиторії, для якої готується лекція,  характерних особливостей студентів відповідного курсу,  усвідомлення специфіки їхнього фаху, своєрідності поведінки під час лекції,  кількості людей в аудиторії;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структурування змісту навчальної інформації за питаннями, дотримання логіки,  послідовності, системності, продумування питань для дискусії,  діалогу,  аргументів для доказу тверджень, прикладів з практичної діяльності із врахуванням фаху і специфіки студентської аудиторії,  відбір доцільних методів, прийомів;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мисленне проговорення, осмислення змісту навчальної інформації з різних точок зору, усвідомлення власного розуміння навчального матеріалу;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підбір і підготовка наочного матеріалу;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написання повного тексту лекції із використанням чітких визначень і формулювань; </w:t>
      </w:r>
    </w:p>
    <w:p w:rsidR="00CF3FA8" w:rsidRPr="00CF3FA8" w:rsidRDefault="00CF3FA8" w:rsidP="00CF3FA8">
      <w:pPr>
        <w:numPr>
          <w:ilvl w:val="0"/>
          <w:numId w:val="2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усне проголошення змісту лекції (особливо для викладачів-початківців) або окремих фрагментів; вироблення, коректування моделі, стилю, манер ораторського виступу і взаємодії зі студентами.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V. Методичні поради студентам-практикантам щодо проведення лекції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Майстерність організації лекції формується у процесі набуття викладачем педагогічного досвіду.  Однак деякі поради у цьому напрямі допоможуть студентам уникнути суттєвих помилок і досягнути успіху в початкових спробах. </w:t>
      </w:r>
    </w:p>
    <w:p w:rsidR="00CF3FA8" w:rsidRPr="00CF3FA8" w:rsidRDefault="00CF3FA8" w:rsidP="00CF3FA8">
      <w:pPr>
        <w:numPr>
          <w:ilvl w:val="0"/>
          <w:numId w:val="2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Сумлінна, відповідальна підготовка лекції – умова успішного, ефективного її проведення. Текст лекції доцільно не вивчити, а глибоко осмислити, пережити, компетентно оволодіти основними положеннями, ідеями. </w:t>
      </w:r>
    </w:p>
    <w:p w:rsidR="00CF3FA8" w:rsidRPr="00CF3FA8" w:rsidRDefault="00CF3FA8" w:rsidP="00CF3FA8">
      <w:pPr>
        <w:numPr>
          <w:ilvl w:val="0"/>
          <w:numId w:val="2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Читання лекції за конспектом є шкідливим як для викладача, так і для студента. У такому випадку він неспроможний налагодити і підтримувати контакт з аудиторією, здійснювати виховний, емоційний вплив на студентів, отримувати зворотний зв’язок від них і вносити корективи в процес організації лекції. Звертатися до конспекту необхідно для дотримання структури лекції, формуллювання теоретичних визначень,  положень,   а також посилання на джерела інформації тощо. </w:t>
      </w:r>
    </w:p>
    <w:p w:rsidR="00CF3FA8" w:rsidRPr="00CF3FA8" w:rsidRDefault="00CF3FA8" w:rsidP="00CF3FA8">
      <w:pPr>
        <w:numPr>
          <w:ilvl w:val="0"/>
          <w:numId w:val="2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Недоцільно передавати зміст навчального підручника, посібника під час лекції, інакше можна позбавити студентів можливості самостійно працювати. Важливо </w:t>
      </w:r>
      <w:r w:rsidRPr="00CF3FA8">
        <w:rPr>
          <w:rFonts w:ascii="Times New Roman" w:hAnsi="Times New Roman" w:cs="Times New Roman"/>
          <w:sz w:val="28"/>
          <w:szCs w:val="28"/>
        </w:rPr>
        <w:lastRenderedPageBreak/>
        <w:t xml:space="preserve">застосовувати цікаві факти, нові підходи, концепції, що не набули поширення в науковій літературі. </w:t>
      </w:r>
    </w:p>
    <w:p w:rsidR="00CF3FA8" w:rsidRPr="00CF3FA8" w:rsidRDefault="00CF3FA8" w:rsidP="00CF3FA8">
      <w:pPr>
        <w:numPr>
          <w:ilvl w:val="0"/>
          <w:numId w:val="2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За обмежений час лекції неможливо розкрити повний об’єм науковонавчального матеріалу з конкретної теми і це не є завданням викладача. Його мета під час лекції –спрямувати увагу студенті</w:t>
      </w:r>
      <w:r w:rsidR="00B30AD2">
        <w:rPr>
          <w:rFonts w:ascii="Times New Roman" w:hAnsi="Times New Roman" w:cs="Times New Roman"/>
          <w:sz w:val="28"/>
          <w:szCs w:val="28"/>
        </w:rPr>
        <w:t xml:space="preserve">в на провідні ідеї, </w:t>
      </w:r>
      <w:r w:rsidRPr="00CF3FA8">
        <w:rPr>
          <w:rFonts w:ascii="Times New Roman" w:hAnsi="Times New Roman" w:cs="Times New Roman"/>
          <w:sz w:val="28"/>
          <w:szCs w:val="28"/>
        </w:rPr>
        <w:t xml:space="preserve">положення,  сформувати у них наукові поняття,  судження,  скерувати їх у напрямі вироблення власних поглядів, концепцій. </w:t>
      </w:r>
    </w:p>
    <w:p w:rsidR="00CF3FA8" w:rsidRPr="00CF3FA8" w:rsidRDefault="00CF3FA8" w:rsidP="00CF3FA8">
      <w:pPr>
        <w:numPr>
          <w:ilvl w:val="0"/>
          <w:numId w:val="2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Перевантаження змісту лекції науковими термінами, фактами, категорі</w:t>
      </w:r>
      <w:r w:rsidR="00B30AD2">
        <w:rPr>
          <w:rFonts w:ascii="Times New Roman" w:hAnsi="Times New Roman" w:cs="Times New Roman"/>
          <w:sz w:val="28"/>
          <w:szCs w:val="28"/>
        </w:rPr>
        <w:t xml:space="preserve">ями розпорошує увагу слухачів, </w:t>
      </w:r>
      <w:r w:rsidRPr="00CF3FA8">
        <w:rPr>
          <w:rFonts w:ascii="Times New Roman" w:hAnsi="Times New Roman" w:cs="Times New Roman"/>
          <w:sz w:val="28"/>
          <w:szCs w:val="28"/>
        </w:rPr>
        <w:t xml:space="preserve">швидко втомлює їх і зумовлює здійснювати записи у конспекті автоматично. Значна кількість нової інформації ускладнює розуміння студентами сутності явищ, положень, знижує позитивну мотивацію навчання.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Недостатня інформативність лекції також небезпечна: викликає сум, нудьгу у студентів, спонукає займатися сторонніми справами. </w:t>
      </w:r>
    </w:p>
    <w:p w:rsidR="00CF3FA8" w:rsidRPr="00CF3FA8" w:rsidRDefault="00CF3FA8" w:rsidP="00CF3FA8">
      <w:pPr>
        <w:numPr>
          <w:ilvl w:val="0"/>
          <w:numId w:val="2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Без інтересу студентів до змісту навчального матеріалу лекція втрачає свою ефективність. Для формування позитивного ставлення до змісту небхідно: </w:t>
      </w:r>
    </w:p>
    <w:p w:rsidR="00CF3FA8" w:rsidRPr="00CF3FA8" w:rsidRDefault="00CF3FA8" w:rsidP="00CF3FA8">
      <w:pPr>
        <w:numPr>
          <w:ilvl w:val="0"/>
          <w:numId w:val="26"/>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розглядати проблеми актуальні для фахової діяльності студентів, їхнього життя; </w:t>
      </w:r>
    </w:p>
    <w:p w:rsidR="00CF3FA8" w:rsidRPr="00CF3FA8" w:rsidRDefault="00B30AD2" w:rsidP="00CF3FA8">
      <w:pPr>
        <w:numPr>
          <w:ilvl w:val="0"/>
          <w:numId w:val="26"/>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 xml:space="preserve">висвітлювати положення, </w:t>
      </w:r>
      <w:r w:rsidR="00CF3FA8" w:rsidRPr="00CF3FA8">
        <w:rPr>
          <w:rFonts w:ascii="Times New Roman" w:hAnsi="Times New Roman" w:cs="Times New Roman"/>
          <w:sz w:val="28"/>
          <w:szCs w:val="28"/>
        </w:rPr>
        <w:t xml:space="preserve">ідеї,  що сприяють самопізнанню, самовдосконаленню студентів; </w:t>
      </w:r>
    </w:p>
    <w:p w:rsidR="00CF3FA8" w:rsidRPr="00CF3FA8" w:rsidRDefault="00CF3FA8" w:rsidP="00CF3FA8">
      <w:pPr>
        <w:numPr>
          <w:ilvl w:val="0"/>
          <w:numId w:val="26"/>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заст</w:t>
      </w:r>
      <w:r w:rsidR="00B30AD2">
        <w:rPr>
          <w:rFonts w:ascii="Times New Roman" w:hAnsi="Times New Roman" w:cs="Times New Roman"/>
          <w:sz w:val="28"/>
          <w:szCs w:val="28"/>
        </w:rPr>
        <w:t xml:space="preserve">осовувати парадоксальні факти, </w:t>
      </w:r>
      <w:r w:rsidRPr="00CF3FA8">
        <w:rPr>
          <w:rFonts w:ascii="Times New Roman" w:hAnsi="Times New Roman" w:cs="Times New Roman"/>
          <w:sz w:val="28"/>
          <w:szCs w:val="28"/>
        </w:rPr>
        <w:t xml:space="preserve">виявляти невідповідності у теорії і практиці; </w:t>
      </w:r>
    </w:p>
    <w:p w:rsidR="00CF3FA8" w:rsidRPr="00CF3FA8" w:rsidRDefault="00CF3FA8" w:rsidP="00CF3FA8">
      <w:pPr>
        <w:numPr>
          <w:ilvl w:val="0"/>
          <w:numId w:val="26"/>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знаходити зв’язок між змістом і життєвим досвідом студентів; </w:t>
      </w:r>
    </w:p>
    <w:p w:rsidR="00CF3FA8" w:rsidRPr="00CF3FA8" w:rsidRDefault="00CF3FA8" w:rsidP="00CF3FA8">
      <w:pPr>
        <w:numPr>
          <w:ilvl w:val="0"/>
          <w:numId w:val="26"/>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виявляти в явищах, теоретичних постулатах ті сторони, які дивують, вражають студентів; </w:t>
      </w:r>
    </w:p>
    <w:p w:rsidR="00CF3FA8" w:rsidRPr="00CF3FA8" w:rsidRDefault="00CF3FA8" w:rsidP="00CF3FA8">
      <w:pPr>
        <w:numPr>
          <w:ilvl w:val="0"/>
          <w:numId w:val="26"/>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застосовувати історичні аспекти наукових знань (біографічні факти із життя вчених,  історичні моменти наукових відкриттів, досліджень тощо); </w:t>
      </w:r>
    </w:p>
    <w:p w:rsidR="00CF3FA8" w:rsidRPr="00CF3FA8" w:rsidRDefault="00CF3FA8" w:rsidP="00CF3FA8">
      <w:pPr>
        <w:numPr>
          <w:ilvl w:val="0"/>
          <w:numId w:val="26"/>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розглядати наукові к</w:t>
      </w:r>
      <w:r w:rsidR="00B30AD2">
        <w:rPr>
          <w:rFonts w:ascii="Times New Roman" w:hAnsi="Times New Roman" w:cs="Times New Roman"/>
          <w:sz w:val="28"/>
          <w:szCs w:val="28"/>
        </w:rPr>
        <w:t xml:space="preserve">онцепції, </w:t>
      </w:r>
      <w:r w:rsidRPr="00CF3FA8">
        <w:rPr>
          <w:rFonts w:ascii="Times New Roman" w:hAnsi="Times New Roman" w:cs="Times New Roman"/>
          <w:sz w:val="28"/>
          <w:szCs w:val="28"/>
        </w:rPr>
        <w:t xml:space="preserve">теорії через призму дискусій вчених, сучасних досліджень, особистого бачення проблеми; </w:t>
      </w:r>
    </w:p>
    <w:p w:rsidR="00CF3FA8" w:rsidRPr="00CF3FA8" w:rsidRDefault="00CF3FA8" w:rsidP="00CF3FA8">
      <w:pPr>
        <w:numPr>
          <w:ilvl w:val="0"/>
          <w:numId w:val="26"/>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переконувати у важливості конкретних наукових знань, виявляти їхню світоглядну, моральну цінність; </w:t>
      </w:r>
    </w:p>
    <w:p w:rsidR="00CF3FA8" w:rsidRPr="00CF3FA8" w:rsidRDefault="00CF3FA8" w:rsidP="00CF3FA8">
      <w:pPr>
        <w:numPr>
          <w:ilvl w:val="0"/>
          <w:numId w:val="26"/>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застосовувати гумор, жартівливі історії у процесі викладу. </w:t>
      </w:r>
    </w:p>
    <w:p w:rsidR="00CF3FA8" w:rsidRPr="00CF3FA8" w:rsidRDefault="00CF3FA8" w:rsidP="00CF3FA8">
      <w:pPr>
        <w:numPr>
          <w:ilvl w:val="0"/>
          <w:numId w:val="27"/>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Необдумані питання для дискусій, діалогу зі студентами, стимулювання їхньої активності можуть бути педагогічно недоцільними. Постановка цих питань, насамперед, потрібна для залучення студентів до співпраці з викладачем з метою розгляду, висвітлення наукових положень. Деякі питання необхідно ставити студентам для перевірки рівня розуміння ними навчального матеріалу, вияву їхніх життєвих уявлень, очікувань. </w:t>
      </w:r>
    </w:p>
    <w:p w:rsidR="00CF3FA8" w:rsidRPr="00CF3FA8" w:rsidRDefault="00CF3FA8" w:rsidP="00CF3FA8">
      <w:pPr>
        <w:numPr>
          <w:ilvl w:val="0"/>
          <w:numId w:val="27"/>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Варто використовувати імпровізацію під час лекції, але це не означає – говорити що-небудь без сенсу і мети. Імпровізація необхідна для розвитку міркування студентів,  опори на їхню думку та розгортання цієї думки у напрямі завдань лекції. </w:t>
      </w:r>
    </w:p>
    <w:p w:rsidR="00CF3FA8" w:rsidRPr="00CF3FA8" w:rsidRDefault="00CF3FA8" w:rsidP="00CF3FA8">
      <w:pPr>
        <w:numPr>
          <w:ilvl w:val="0"/>
          <w:numId w:val="27"/>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Важливим для пе</w:t>
      </w:r>
      <w:r w:rsidR="00B30AD2">
        <w:rPr>
          <w:rFonts w:ascii="Times New Roman" w:hAnsi="Times New Roman" w:cs="Times New Roman"/>
          <w:sz w:val="28"/>
          <w:szCs w:val="28"/>
        </w:rPr>
        <w:t xml:space="preserve">дагога є не тільки що сказати, </w:t>
      </w:r>
      <w:r w:rsidRPr="00CF3FA8">
        <w:rPr>
          <w:rFonts w:ascii="Times New Roman" w:hAnsi="Times New Roman" w:cs="Times New Roman"/>
          <w:sz w:val="28"/>
          <w:szCs w:val="28"/>
        </w:rPr>
        <w:t xml:space="preserve">але й як сказати. Емоційність викладу залежить саме від культури мовлення. Воно повинно бути образним  (наявність метафор, порівнянь,  фразеологізмів,  синонімів тощо), літературним, позбавлених русизмів, побутових слів. Через інтонацію викладач може виокремлювати важливі положення, думку, яку хоче донести студентам. Речення бажано будувати таким шляхом, щоб студенти почули і зрозуміли контекст і сенс висловлювань. Одну і ту ж саму думку іноді варто проговорити різними словами, застосувати відмінні структури речень. </w:t>
      </w:r>
    </w:p>
    <w:p w:rsidR="00CF3FA8" w:rsidRPr="00CF3FA8" w:rsidRDefault="00CF3FA8" w:rsidP="00CF3FA8">
      <w:pPr>
        <w:numPr>
          <w:ilvl w:val="0"/>
          <w:numId w:val="27"/>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lastRenderedPageBreak/>
        <w:t xml:space="preserve">Дикція педагога повинна бути виразною, чіткою, зрозумілою. Говорити доцільно голосно, періодично змінюючи його тембр для концентрації уваги студентів,  виокремлення необхідних ідей, показу педагогом власного ставлення до змісту, його емоцій, коли це необхідно. </w:t>
      </w:r>
    </w:p>
    <w:p w:rsidR="00CF3FA8" w:rsidRPr="00CF3FA8" w:rsidRDefault="00CF3FA8" w:rsidP="00CF3FA8">
      <w:pPr>
        <w:numPr>
          <w:ilvl w:val="0"/>
          <w:numId w:val="27"/>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Дихання під ча</w:t>
      </w:r>
      <w:r w:rsidR="00B30AD2">
        <w:rPr>
          <w:rFonts w:ascii="Times New Roman" w:hAnsi="Times New Roman" w:cs="Times New Roman"/>
          <w:sz w:val="28"/>
          <w:szCs w:val="28"/>
        </w:rPr>
        <w:t xml:space="preserve">с лекції потребує регулювання, </w:t>
      </w:r>
      <w:r w:rsidRPr="00CF3FA8">
        <w:rPr>
          <w:rFonts w:ascii="Times New Roman" w:hAnsi="Times New Roman" w:cs="Times New Roman"/>
          <w:sz w:val="28"/>
          <w:szCs w:val="28"/>
        </w:rPr>
        <w:t xml:space="preserve">застосування доцільних пауз, ритмічного застосування вдохів і видохів. </w:t>
      </w:r>
    </w:p>
    <w:p w:rsidR="00CF3FA8" w:rsidRPr="00CF3FA8" w:rsidRDefault="00CF3FA8" w:rsidP="00CF3FA8">
      <w:pPr>
        <w:numPr>
          <w:ilvl w:val="0"/>
          <w:numId w:val="27"/>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Від темпу лекції значною мірою залежить увага, сприймання, розуміння, активність, поведінка студентів. Його також слід цілеспрямовано регулювати. Повільний темп викладу застосовується для запису студентами інформації, її осмислення, акцентування викладачем уваги слухачів на суттєві, критеріальні ознаки явищ,  значущі положення. Для першокурсників темп лекції також повинен бути дещо повільним (менше ніж 50-60 слів в хвилину). Для старших курсів швидкість мовлення повинна зростати. Загалом варто обирати середній темп, лекцію не можна перетворювати у диктування змісту. </w:t>
      </w:r>
    </w:p>
    <w:p w:rsidR="00CF3FA8" w:rsidRPr="00CF3FA8" w:rsidRDefault="00CF3FA8" w:rsidP="00CF3FA8">
      <w:pPr>
        <w:numPr>
          <w:ilvl w:val="0"/>
          <w:numId w:val="27"/>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Ефективність лекції значною мірою залежить від емоційного стану викладача,  психічної готовності до її проведення.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Незалежно від настрою педагог пр</w:t>
      </w:r>
      <w:r w:rsidR="00B30AD2">
        <w:rPr>
          <w:rFonts w:ascii="Times New Roman" w:hAnsi="Times New Roman" w:cs="Times New Roman"/>
          <w:sz w:val="28"/>
          <w:szCs w:val="28"/>
        </w:rPr>
        <w:t xml:space="preserve">иходить в аудиторію привітним, </w:t>
      </w:r>
      <w:r w:rsidRPr="00CF3FA8">
        <w:rPr>
          <w:rFonts w:ascii="Times New Roman" w:hAnsi="Times New Roman" w:cs="Times New Roman"/>
          <w:sz w:val="28"/>
          <w:szCs w:val="28"/>
        </w:rPr>
        <w:t xml:space="preserve">радісним,  орієнтованим на працю. Навіть якщо у нього негативне самопочуття, відсутнє бажання взаємодіяти зі студентами саморегуляція свого стану перед тим, як відкрити двері аудиторії, є обов’язковою. Створення позитивної установки на ефективне проведення лекції є важливим засобом успіху. </w:t>
      </w:r>
    </w:p>
    <w:p w:rsidR="00CF3FA8" w:rsidRPr="00CF3FA8" w:rsidRDefault="00CF3FA8" w:rsidP="00CF3FA8">
      <w:pPr>
        <w:numPr>
          <w:ilvl w:val="0"/>
          <w:numId w:val="27"/>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Майстерність лектора визначається його умінням виявляти педагогічний такт,  повагу до студентів,  толерантність. Без контролю імпульсивності емоцій неможливо досягнути цілеспрямованого керівництва процесом. Педагог не має права виявляти гнів,  бурхливе роздратування,  вдаватися до криків.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Проте він повинен бути щирим перед студентами, здійснювати контроль за порядком, дисципліною під час лекції. Він може виявити своє обурення, але  оцінюючи не особистість студента, а конкретну ситуацію. </w:t>
      </w:r>
    </w:p>
    <w:p w:rsidR="00CF3FA8" w:rsidRPr="00CF3FA8" w:rsidRDefault="00CF3FA8" w:rsidP="00CF3FA8">
      <w:pPr>
        <w:numPr>
          <w:ilvl w:val="0"/>
          <w:numId w:val="27"/>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Педагог не стане авторитетним для студентів,  якщо він ігнорує їхню поведінку, дисципліну під час лекції. Не можна бути байдужим до студентів,  які не працюють в аудиторії (читають газети,  займаються іншими справами,  тихенько розмовляють тощо). Замість критики, пригнічення особистості таких студентів доцільно ненав’язливо залучати їх до участі в обговоренні питань, повідомлення власних міркувань,  тобто не давати їм можливості бути відсутнім під час лекції.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Важливо пам’ятати, що сучасний студент прагне спілкуватися з таким педагогом,  який володіє культурою поведінки, поважає студентів,  розуміє їхні самопочуття, є відкритим до їхніх думок. Водночас він повинен бути справжнім вченим, розумним співбесідником, компетентним фахівцем, впевненим у своїх силах, вимогливим до себе і до студентів. </w:t>
      </w:r>
    </w:p>
    <w:p w:rsidR="00CF3FA8" w:rsidRPr="00CF3FA8" w:rsidRDefault="00CF3FA8" w:rsidP="00CF3FA8">
      <w:pPr>
        <w:spacing w:after="0" w:line="240" w:lineRule="auto"/>
        <w:ind w:left="57" w:right="57" w:firstLine="510"/>
        <w:jc w:val="both"/>
        <w:rPr>
          <w:rFonts w:ascii="Times New Roman" w:hAnsi="Times New Roman" w:cs="Times New Roman"/>
          <w:sz w:val="28"/>
          <w:szCs w:val="28"/>
        </w:rPr>
      </w:pPr>
    </w:p>
    <w:p w:rsidR="00CF3FA8" w:rsidRDefault="00CF3FA8" w:rsidP="00CF3FA8">
      <w:pPr>
        <w:spacing w:after="0" w:line="240" w:lineRule="auto"/>
        <w:ind w:left="57" w:right="57" w:firstLine="510"/>
        <w:jc w:val="both"/>
        <w:rPr>
          <w:rFonts w:ascii="Times New Roman" w:hAnsi="Times New Roman" w:cs="Times New Roman"/>
          <w:b/>
          <w:sz w:val="28"/>
          <w:szCs w:val="28"/>
        </w:rPr>
      </w:pPr>
    </w:p>
    <w:p w:rsidR="009A467F" w:rsidRDefault="009A467F" w:rsidP="009A467F">
      <w:pPr>
        <w:widowControl w:val="0"/>
        <w:spacing w:after="0" w:line="240" w:lineRule="auto"/>
        <w:jc w:val="center"/>
        <w:rPr>
          <w:rFonts w:ascii="Times New Roman" w:eastAsia="Times New Roman" w:hAnsi="Times New Roman" w:cs="Times New Roman"/>
          <w:b/>
          <w:sz w:val="28"/>
          <w:szCs w:val="28"/>
          <w:lang w:val="uk-UA"/>
        </w:rPr>
      </w:pPr>
      <w:r w:rsidRPr="009A467F">
        <w:rPr>
          <w:rFonts w:ascii="Times New Roman" w:eastAsia="Times New Roman" w:hAnsi="Times New Roman" w:cs="Times New Roman"/>
          <w:b/>
          <w:sz w:val="28"/>
          <w:szCs w:val="28"/>
          <w:lang w:val="uk-UA"/>
        </w:rPr>
        <w:t xml:space="preserve">МЕТОДИЧНІ РЕКОМЕНДАЦІЇ ЩОДО ПРОВЕДЕННЯ </w:t>
      </w:r>
    </w:p>
    <w:p w:rsidR="009A467F" w:rsidRPr="009A467F" w:rsidRDefault="009A467F" w:rsidP="009A467F">
      <w:pPr>
        <w:widowControl w:val="0"/>
        <w:spacing w:after="0" w:line="240" w:lineRule="auto"/>
        <w:jc w:val="center"/>
        <w:rPr>
          <w:rFonts w:ascii="Times New Roman" w:eastAsia="Times New Roman" w:hAnsi="Times New Roman" w:cs="Times New Roman"/>
          <w:b/>
          <w:sz w:val="28"/>
          <w:szCs w:val="28"/>
          <w:lang w:val="uk-UA"/>
        </w:rPr>
      </w:pPr>
      <w:r w:rsidRPr="009A467F">
        <w:rPr>
          <w:rFonts w:ascii="Times New Roman" w:eastAsia="Times New Roman" w:hAnsi="Times New Roman" w:cs="Times New Roman"/>
          <w:b/>
          <w:sz w:val="28"/>
          <w:szCs w:val="28"/>
          <w:lang w:val="uk-UA"/>
        </w:rPr>
        <w:t>СЕМІНАРСЬКОГО ЗАНЯТТЯ</w:t>
      </w:r>
    </w:p>
    <w:p w:rsidR="00F917E6" w:rsidRPr="0036418C" w:rsidRDefault="00F917E6" w:rsidP="00F917E6">
      <w:pPr>
        <w:widowControl w:val="0"/>
        <w:spacing w:after="0" w:line="240" w:lineRule="auto"/>
        <w:ind w:firstLine="567"/>
        <w:rPr>
          <w:rFonts w:ascii="Times New Roman" w:eastAsia="Times New Roman" w:hAnsi="Times New Roman" w:cs="Times New Roman"/>
          <w:b/>
          <w:bCs/>
          <w:sz w:val="28"/>
          <w:szCs w:val="28"/>
          <w:lang w:val="uk-UA"/>
        </w:rPr>
      </w:pPr>
    </w:p>
    <w:p w:rsidR="009A467F" w:rsidRDefault="009A467F" w:rsidP="002F0ADB">
      <w:pPr>
        <w:spacing w:after="0" w:line="240" w:lineRule="auto"/>
        <w:ind w:left="57" w:right="57" w:firstLine="510"/>
        <w:jc w:val="center"/>
        <w:rPr>
          <w:rFonts w:ascii="Times New Roman" w:hAnsi="Times New Roman" w:cs="Times New Roman"/>
          <w:b/>
          <w:sz w:val="28"/>
          <w:szCs w:val="28"/>
        </w:rPr>
      </w:pPr>
      <w:r w:rsidRPr="00CF3FA8">
        <w:rPr>
          <w:rFonts w:ascii="Times New Roman" w:hAnsi="Times New Roman" w:cs="Times New Roman"/>
          <w:b/>
          <w:sz w:val="28"/>
          <w:szCs w:val="28"/>
        </w:rPr>
        <w:t xml:space="preserve">Зразок оформлення плану-конспекту </w:t>
      </w:r>
      <w:r w:rsidR="002F0ADB" w:rsidRPr="002F0ADB">
        <w:rPr>
          <w:rFonts w:ascii="Times New Roman" w:hAnsi="Times New Roman" w:cs="Times New Roman"/>
          <w:b/>
          <w:sz w:val="28"/>
          <w:szCs w:val="28"/>
          <w:lang w:val="uk-UA"/>
        </w:rPr>
        <w:t>семінарського</w:t>
      </w:r>
      <w:r w:rsidRPr="00CF3FA8">
        <w:rPr>
          <w:rFonts w:ascii="Times New Roman" w:hAnsi="Times New Roman" w:cs="Times New Roman"/>
          <w:b/>
          <w:sz w:val="28"/>
          <w:szCs w:val="28"/>
        </w:rPr>
        <w:t xml:space="preserve"> заняття</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2F0ADB" w:rsidRPr="00CF3FA8" w:rsidRDefault="002F0ADB" w:rsidP="009A467F">
      <w:pPr>
        <w:spacing w:after="0" w:line="240" w:lineRule="auto"/>
        <w:ind w:left="57" w:right="57" w:firstLine="510"/>
        <w:jc w:val="both"/>
        <w:rPr>
          <w:rFonts w:ascii="Times New Roman" w:hAnsi="Times New Roman" w:cs="Times New Roman"/>
          <w:sz w:val="28"/>
          <w:szCs w:val="28"/>
        </w:rPr>
      </w:pPr>
    </w:p>
    <w:tbl>
      <w:tblPr>
        <w:tblW w:w="9650" w:type="dxa"/>
        <w:jc w:val="center"/>
        <w:tblCellMar>
          <w:top w:w="76" w:type="dxa"/>
          <w:right w:w="115" w:type="dxa"/>
        </w:tblCellMar>
        <w:tblLook w:val="04A0"/>
      </w:tblPr>
      <w:tblGrid>
        <w:gridCol w:w="9650"/>
      </w:tblGrid>
      <w:tr w:rsidR="002F0ADB" w:rsidRPr="00CF3FA8" w:rsidTr="002F2676">
        <w:trPr>
          <w:trHeight w:val="7702"/>
          <w:jc w:val="center"/>
        </w:trPr>
        <w:tc>
          <w:tcPr>
            <w:tcW w:w="9650"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firstLine="510"/>
              <w:jc w:val="center"/>
              <w:rPr>
                <w:rFonts w:ascii="Times New Roman" w:hAnsi="Times New Roman" w:cs="Times New Roman"/>
                <w:sz w:val="28"/>
                <w:szCs w:val="28"/>
              </w:rPr>
            </w:pPr>
            <w:r w:rsidRPr="00CF3FA8">
              <w:rPr>
                <w:rFonts w:ascii="Times New Roman" w:hAnsi="Times New Roman" w:cs="Times New Roman"/>
                <w:b/>
                <w:sz w:val="28"/>
                <w:szCs w:val="28"/>
              </w:rPr>
              <w:t xml:space="preserve">План-конспект </w:t>
            </w:r>
            <w:r w:rsidRPr="002F0ADB">
              <w:rPr>
                <w:rFonts w:ascii="Times New Roman" w:hAnsi="Times New Roman" w:cs="Times New Roman"/>
                <w:b/>
                <w:sz w:val="28"/>
                <w:szCs w:val="28"/>
              </w:rPr>
              <w:t>семінарського заняття</w:t>
            </w:r>
            <w:r w:rsidRPr="00CF3FA8">
              <w:rPr>
                <w:rFonts w:ascii="Times New Roman" w:hAnsi="Times New Roman" w:cs="Times New Roman"/>
                <w:b/>
                <w:sz w:val="28"/>
                <w:szCs w:val="28"/>
              </w:rPr>
              <w:t xml:space="preserve"> з курсу</w:t>
            </w:r>
          </w:p>
          <w:p w:rsidR="002F0ADB" w:rsidRDefault="002F0ADB" w:rsidP="002F2676">
            <w:pPr>
              <w:spacing w:after="0" w:line="240" w:lineRule="auto"/>
              <w:ind w:left="57" w:right="57" w:firstLine="510"/>
              <w:jc w:val="both"/>
              <w:rPr>
                <w:rFonts w:ascii="Times New Roman" w:hAnsi="Times New Roman" w:cs="Times New Roman"/>
                <w:b/>
                <w:sz w:val="28"/>
                <w:szCs w:val="28"/>
              </w:rPr>
            </w:pPr>
            <w:r w:rsidRPr="00CF3FA8">
              <w:rPr>
                <w:rFonts w:ascii="Times New Roman" w:hAnsi="Times New Roman" w:cs="Times New Roman"/>
                <w:b/>
                <w:sz w:val="28"/>
                <w:szCs w:val="28"/>
              </w:rPr>
              <w:t xml:space="preserve">«____________________________________________________» </w:t>
            </w:r>
          </w:p>
          <w:p w:rsidR="002F0ADB" w:rsidRPr="00CF3FA8" w:rsidRDefault="002F0ADB"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на тему: «____________________________________________» </w:t>
            </w:r>
          </w:p>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p w:rsidR="002F0ADB" w:rsidRPr="00CF3FA8" w:rsidRDefault="002F0ADB"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Для студентів: </w:t>
            </w:r>
          </w:p>
          <w:tbl>
            <w:tblPr>
              <w:tblW w:w="9342" w:type="dxa"/>
              <w:tblInd w:w="5" w:type="dxa"/>
              <w:tblCellMar>
                <w:top w:w="67" w:type="dxa"/>
                <w:right w:w="115" w:type="dxa"/>
              </w:tblCellMar>
              <w:tblLook w:val="04A0"/>
            </w:tblPr>
            <w:tblGrid>
              <w:gridCol w:w="2695"/>
              <w:gridCol w:w="3322"/>
              <w:gridCol w:w="3325"/>
            </w:tblGrid>
            <w:tr w:rsidR="002F0ADB" w:rsidRPr="00CF3FA8" w:rsidTr="002F2676">
              <w:trPr>
                <w:trHeight w:val="494"/>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 Курс / семестр </w:t>
                  </w: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tc>
            </w:tr>
            <w:tr w:rsidR="002F0ADB" w:rsidRPr="00CF3FA8" w:rsidTr="002F2676">
              <w:trPr>
                <w:trHeight w:val="492"/>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Група </w:t>
                  </w:r>
                </w:p>
              </w:tc>
              <w:tc>
                <w:tcPr>
                  <w:tcW w:w="6647" w:type="dxa"/>
                  <w:gridSpan w:val="2"/>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tc>
            </w:tr>
            <w:tr w:rsidR="002F0ADB" w:rsidRPr="00CF3FA8" w:rsidTr="002F2676">
              <w:trPr>
                <w:trHeight w:val="494"/>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Спеціальність </w:t>
                  </w:r>
                </w:p>
              </w:tc>
              <w:tc>
                <w:tcPr>
                  <w:tcW w:w="6647" w:type="dxa"/>
                  <w:gridSpan w:val="2"/>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tc>
            </w:tr>
            <w:tr w:rsidR="002F0ADB" w:rsidRPr="00CF3FA8" w:rsidTr="002F2676">
              <w:trPr>
                <w:trHeight w:val="446"/>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jc w:val="both"/>
                    <w:rPr>
                      <w:rFonts w:ascii="Times New Roman" w:hAnsi="Times New Roman" w:cs="Times New Roman"/>
                      <w:sz w:val="28"/>
                      <w:szCs w:val="28"/>
                    </w:rPr>
                  </w:pPr>
                  <w:r>
                    <w:rPr>
                      <w:rFonts w:ascii="Times New Roman" w:hAnsi="Times New Roman" w:cs="Times New Roman"/>
                      <w:b/>
                      <w:sz w:val="28"/>
                      <w:szCs w:val="28"/>
                    </w:rPr>
                    <w:t>Освітн</w:t>
                  </w:r>
                  <w:r>
                    <w:rPr>
                      <w:rFonts w:ascii="Times New Roman" w:hAnsi="Times New Roman" w:cs="Times New Roman"/>
                      <w:b/>
                      <w:sz w:val="28"/>
                      <w:szCs w:val="28"/>
                      <w:lang w:val="uk-UA"/>
                    </w:rPr>
                    <w:t>і</w:t>
                  </w:r>
                  <w:r>
                    <w:rPr>
                      <w:rFonts w:ascii="Times New Roman" w:hAnsi="Times New Roman" w:cs="Times New Roman"/>
                      <w:b/>
                      <w:sz w:val="28"/>
                      <w:szCs w:val="28"/>
                    </w:rPr>
                    <w:t xml:space="preserve">й </w:t>
                  </w:r>
                  <w:r w:rsidRPr="00CF3FA8">
                    <w:rPr>
                      <w:rFonts w:ascii="Times New Roman" w:hAnsi="Times New Roman" w:cs="Times New Roman"/>
                      <w:b/>
                      <w:sz w:val="28"/>
                      <w:szCs w:val="28"/>
                    </w:rPr>
                    <w:t xml:space="preserve">рівень  </w:t>
                  </w:r>
                </w:p>
              </w:tc>
              <w:tc>
                <w:tcPr>
                  <w:tcW w:w="6647" w:type="dxa"/>
                  <w:gridSpan w:val="2"/>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tc>
            </w:tr>
          </w:tbl>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p w:rsidR="002F0ADB" w:rsidRPr="00CF3FA8" w:rsidRDefault="002F0ADB"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 Розробив (ла): </w:t>
            </w:r>
          </w:p>
          <w:tbl>
            <w:tblPr>
              <w:tblW w:w="9342" w:type="dxa"/>
              <w:tblInd w:w="5" w:type="dxa"/>
              <w:tblCellMar>
                <w:top w:w="67" w:type="dxa"/>
                <w:right w:w="115" w:type="dxa"/>
              </w:tblCellMar>
              <w:tblLook w:val="04A0"/>
            </w:tblPr>
            <w:tblGrid>
              <w:gridCol w:w="2696"/>
              <w:gridCol w:w="6646"/>
            </w:tblGrid>
            <w:tr w:rsidR="002F0ADB" w:rsidRPr="00CF3FA8" w:rsidTr="002F2676">
              <w:trPr>
                <w:trHeight w:val="494"/>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 Прізвище </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tc>
            </w:tr>
            <w:tr w:rsidR="002F0ADB" w:rsidRPr="00CF3FA8" w:rsidTr="002F2676">
              <w:trPr>
                <w:trHeight w:val="49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Ім’я </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tc>
            </w:tr>
            <w:tr w:rsidR="002F0ADB" w:rsidRPr="00CF3FA8" w:rsidTr="002F2676">
              <w:trPr>
                <w:trHeight w:val="49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По батькові </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tc>
            </w:tr>
            <w:tr w:rsidR="002F0ADB" w:rsidRPr="00CF3FA8" w:rsidTr="002F2676">
              <w:trPr>
                <w:trHeight w:val="656"/>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Підпис практиканта </w:t>
                  </w:r>
                </w:p>
              </w:tc>
              <w:tc>
                <w:tcPr>
                  <w:tcW w:w="6646" w:type="dxa"/>
                  <w:tcBorders>
                    <w:top w:val="single" w:sz="4" w:space="0" w:color="000000"/>
                    <w:left w:val="single" w:sz="4" w:space="0" w:color="000000"/>
                    <w:bottom w:val="single" w:sz="4" w:space="0" w:color="000000"/>
                    <w:right w:val="single" w:sz="4" w:space="0" w:color="000000"/>
                  </w:tcBorders>
                  <w:shd w:val="clear" w:color="auto" w:fill="auto"/>
                </w:tcPr>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tc>
            </w:tr>
          </w:tbl>
          <w:p w:rsidR="002F0ADB" w:rsidRPr="00CF3FA8" w:rsidRDefault="002F0ADB" w:rsidP="002F2676">
            <w:pPr>
              <w:spacing w:after="0" w:line="240" w:lineRule="auto"/>
              <w:ind w:left="57" w:right="57" w:firstLine="510"/>
              <w:jc w:val="both"/>
              <w:rPr>
                <w:rFonts w:ascii="Times New Roman" w:hAnsi="Times New Roman" w:cs="Times New Roman"/>
                <w:sz w:val="28"/>
                <w:szCs w:val="28"/>
              </w:rPr>
            </w:pPr>
          </w:p>
          <w:p w:rsidR="002F0ADB" w:rsidRPr="00CF3FA8" w:rsidRDefault="002F0ADB" w:rsidP="002F2676">
            <w:pPr>
              <w:spacing w:after="0" w:line="240" w:lineRule="auto"/>
              <w:ind w:left="57" w:right="57" w:firstLine="510"/>
              <w:jc w:val="center"/>
              <w:rPr>
                <w:rFonts w:ascii="Times New Roman" w:hAnsi="Times New Roman" w:cs="Times New Roman"/>
                <w:sz w:val="28"/>
                <w:szCs w:val="28"/>
              </w:rPr>
            </w:pPr>
            <w:r>
              <w:rPr>
                <w:rFonts w:ascii="Times New Roman" w:hAnsi="Times New Roman" w:cs="Times New Roman"/>
                <w:sz w:val="28"/>
                <w:szCs w:val="28"/>
                <w:lang w:val="uk-UA"/>
              </w:rPr>
              <w:t>Полтава</w:t>
            </w:r>
            <w:r>
              <w:rPr>
                <w:rFonts w:ascii="Times New Roman" w:hAnsi="Times New Roman" w:cs="Times New Roman"/>
                <w:sz w:val="28"/>
                <w:szCs w:val="28"/>
              </w:rPr>
              <w:t xml:space="preserve"> – 2018</w:t>
            </w:r>
          </w:p>
        </w:tc>
      </w:tr>
    </w:tbl>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Дисципліна: </w:t>
      </w:r>
      <w:r w:rsidRPr="00CF3FA8">
        <w:rPr>
          <w:rFonts w:ascii="Times New Roman" w:hAnsi="Times New Roman" w:cs="Times New Roman"/>
          <w:sz w:val="28"/>
          <w:szCs w:val="28"/>
        </w:rPr>
        <w:t xml:space="preserve">(повністю вказується назва навчальної дисципліни)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Вид заняття:</w:t>
      </w:r>
      <w:r w:rsidRPr="00CF3FA8">
        <w:rPr>
          <w:rFonts w:ascii="Times New Roman" w:hAnsi="Times New Roman" w:cs="Times New Roman"/>
          <w:sz w:val="28"/>
          <w:szCs w:val="28"/>
        </w:rPr>
        <w:t xml:space="preserve"> комбіноване семінарське заняття. Окрім того,  можуть проводитися ще й семінарські заняття інших видів, як-от: комбіноване семінарське заняття, на якому розглядаються теоретичні питання та</w:t>
      </w:r>
      <w:r w:rsidR="00376F7E">
        <w:rPr>
          <w:rFonts w:ascii="Times New Roman" w:hAnsi="Times New Roman" w:cs="Times New Roman"/>
          <w:sz w:val="28"/>
          <w:szCs w:val="28"/>
        </w:rPr>
        <w:t xml:space="preserve"> вирішуються практичні завдання</w:t>
      </w:r>
      <w:r w:rsidRPr="00CF3FA8">
        <w:rPr>
          <w:rFonts w:ascii="Times New Roman" w:hAnsi="Times New Roman" w:cs="Times New Roman"/>
          <w:sz w:val="28"/>
          <w:szCs w:val="28"/>
        </w:rPr>
        <w:t xml:space="preserve">.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Група: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Дата: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Тривалість заняття:</w:t>
      </w:r>
      <w:r w:rsidRPr="00CF3FA8">
        <w:rPr>
          <w:rFonts w:ascii="Times New Roman" w:hAnsi="Times New Roman" w:cs="Times New Roman"/>
          <w:sz w:val="28"/>
          <w:szCs w:val="28"/>
        </w:rPr>
        <w:t xml:space="preserve"> 1 год. 20 хв.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Час проведення:</w:t>
      </w:r>
      <w:r w:rsidRPr="00CF3FA8">
        <w:rPr>
          <w:rFonts w:ascii="Times New Roman" w:hAnsi="Times New Roman" w:cs="Times New Roman"/>
          <w:sz w:val="28"/>
          <w:szCs w:val="28"/>
        </w:rPr>
        <w:t xml:space="preserve"> (пара, час)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Місце проведення: </w:t>
      </w:r>
      <w:r w:rsidR="00376F7E">
        <w:rPr>
          <w:rFonts w:ascii="Times New Roman" w:hAnsi="Times New Roman" w:cs="Times New Roman"/>
          <w:sz w:val="28"/>
          <w:szCs w:val="28"/>
        </w:rPr>
        <w:t>(аудиторія</w:t>
      </w:r>
      <w:r w:rsidR="00376F7E">
        <w:rPr>
          <w:rFonts w:ascii="Times New Roman" w:hAnsi="Times New Roman" w:cs="Times New Roman"/>
          <w:sz w:val="28"/>
          <w:szCs w:val="28"/>
          <w:lang w:val="uk-UA"/>
        </w:rPr>
        <w:t>, комп</w:t>
      </w:r>
      <w:r w:rsidR="00376F7E" w:rsidRPr="00AA7188">
        <w:rPr>
          <w:rFonts w:ascii="Times New Roman" w:hAnsi="Times New Roman" w:cs="Times New Roman"/>
          <w:sz w:val="28"/>
          <w:szCs w:val="28"/>
        </w:rPr>
        <w:t>’</w:t>
      </w:r>
      <w:r w:rsidR="00376F7E">
        <w:rPr>
          <w:rFonts w:ascii="Times New Roman" w:hAnsi="Times New Roman" w:cs="Times New Roman"/>
          <w:sz w:val="28"/>
          <w:szCs w:val="28"/>
          <w:lang w:val="uk-UA"/>
        </w:rPr>
        <w:t>ютерний клас</w:t>
      </w:r>
      <w:r w:rsidRPr="00CF3FA8">
        <w:rPr>
          <w:rFonts w:ascii="Times New Roman" w:hAnsi="Times New Roman" w:cs="Times New Roman"/>
          <w:sz w:val="28"/>
          <w:szCs w:val="28"/>
        </w:rPr>
        <w:t xml:space="preserve">)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AA7188" w:rsidRPr="00AA7188" w:rsidRDefault="009A467F" w:rsidP="00AA718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Навчальна мета:</w:t>
      </w:r>
    </w:p>
    <w:p w:rsidR="009A467F" w:rsidRPr="00CF3FA8" w:rsidRDefault="009A467F" w:rsidP="00AA7188">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Виховна мета:</w:t>
      </w:r>
    </w:p>
    <w:p w:rsidR="00AA718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Розвивальна мета:</w:t>
      </w:r>
    </w:p>
    <w:p w:rsidR="00AA7188" w:rsidRDefault="00AA7188" w:rsidP="009A467F">
      <w:pPr>
        <w:spacing w:after="0" w:line="240" w:lineRule="auto"/>
        <w:ind w:left="57" w:right="57" w:firstLine="510"/>
        <w:jc w:val="both"/>
        <w:rPr>
          <w:rFonts w:ascii="Times New Roman" w:hAnsi="Times New Roman" w:cs="Times New Roman"/>
          <w:b/>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Міжпредметні зв’язки: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Забезпечуючі дисципліни:</w:t>
      </w:r>
      <w:r w:rsidRPr="00CF3FA8">
        <w:rPr>
          <w:rFonts w:ascii="Times New Roman" w:hAnsi="Times New Roman" w:cs="Times New Roman"/>
          <w:sz w:val="28"/>
          <w:szCs w:val="28"/>
        </w:rPr>
        <w:t xml:space="preserve"> Конкретно вказати назви тих дисциплін, які вже вивчалися студентами і є базою для засвоєння навчальної інформації, що виноситься на розгляд даного семінару.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Забезпечувані дисципліни:</w:t>
      </w:r>
      <w:r w:rsidRPr="00CF3FA8">
        <w:rPr>
          <w:rFonts w:ascii="Times New Roman" w:hAnsi="Times New Roman" w:cs="Times New Roman"/>
          <w:sz w:val="28"/>
          <w:szCs w:val="28"/>
        </w:rPr>
        <w:t xml:space="preserve"> Конкретно вказати назви тих дисциплін, які будуть вивчатися студентами і для яких навчальна інформації, що виноситься на розгляд даного семінару,  стане базою для успішного засвоєння.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Навчально-методичне забезпечення заняття.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Наочність: </w:t>
      </w:r>
      <w:r w:rsidRPr="00CF3FA8">
        <w:rPr>
          <w:rFonts w:ascii="Times New Roman" w:hAnsi="Times New Roman" w:cs="Times New Roman"/>
          <w:sz w:val="28"/>
          <w:szCs w:val="28"/>
        </w:rPr>
        <w:t xml:space="preserve"> (Конкретно вказати:  таблиці,  схеми, макети,  приладдя, реактиви тощо, які використовуються  на даному семінарі).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Роздатковий матеріал:</w:t>
      </w:r>
      <w:r w:rsidRPr="00CF3FA8">
        <w:rPr>
          <w:rFonts w:ascii="Times New Roman" w:hAnsi="Times New Roman" w:cs="Times New Roman"/>
          <w:sz w:val="28"/>
          <w:szCs w:val="28"/>
        </w:rPr>
        <w:t xml:space="preserve"> (Конкретно вказати: таблиці, схеми, тестові завдання,  картки контролю,  інструкційні картки і таке ін.,  що використовується  на даному семінарі).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Технічні засоби навчання: </w:t>
      </w:r>
      <w:r w:rsidRPr="00CF3FA8">
        <w:rPr>
          <w:rFonts w:ascii="Times New Roman" w:hAnsi="Times New Roman" w:cs="Times New Roman"/>
          <w:sz w:val="28"/>
          <w:szCs w:val="28"/>
        </w:rPr>
        <w:t xml:space="preserve">кодоскоп, діапроектор, комп’ютери, мікрокалькулятори та ін.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Рекомендована література</w:t>
      </w:r>
      <w:r w:rsidRPr="00CF3FA8">
        <w:rPr>
          <w:rFonts w:ascii="Times New Roman" w:hAnsi="Times New Roman" w:cs="Times New Roman"/>
          <w:sz w:val="28"/>
          <w:szCs w:val="28"/>
        </w:rPr>
        <w:t xml:space="preserve"> (основна й допоміжна).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u w:val="single" w:color="000000"/>
        </w:rPr>
        <w:t>Х І Д   З А Н Я Т Т Я</w:t>
      </w:r>
      <w:r w:rsidRPr="00CF3FA8">
        <w:rPr>
          <w:rFonts w:ascii="Times New Roman" w:hAnsi="Times New Roman" w:cs="Times New Roman"/>
          <w:sz w:val="28"/>
          <w:szCs w:val="28"/>
        </w:rPr>
        <w:t xml:space="preserve"> (див.мет.вказ.)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 І. ОРГАНІЗАЦІЙНА ЧАСТИНА</w:t>
      </w:r>
      <w:r w:rsidRPr="00CF3FA8">
        <w:rPr>
          <w:rFonts w:ascii="Times New Roman" w:hAnsi="Times New Roman" w:cs="Times New Roman"/>
          <w:sz w:val="28"/>
          <w:szCs w:val="28"/>
        </w:rPr>
        <w:t xml:space="preserve"> (5 хв.)  </w:t>
      </w:r>
    </w:p>
    <w:p w:rsidR="009A467F" w:rsidRPr="00CF3FA8" w:rsidRDefault="009A467F" w:rsidP="009A467F">
      <w:pPr>
        <w:numPr>
          <w:ilvl w:val="0"/>
          <w:numId w:val="28"/>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привітання викладача зі студентами; </w:t>
      </w:r>
    </w:p>
    <w:p w:rsidR="009A467F" w:rsidRPr="00CF3FA8" w:rsidRDefault="009A467F" w:rsidP="009A467F">
      <w:pPr>
        <w:numPr>
          <w:ilvl w:val="0"/>
          <w:numId w:val="28"/>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виявлення відсутніх; </w:t>
      </w:r>
    </w:p>
    <w:p w:rsidR="009A467F" w:rsidRPr="00CF3FA8" w:rsidRDefault="009A467F" w:rsidP="009A467F">
      <w:pPr>
        <w:numPr>
          <w:ilvl w:val="0"/>
          <w:numId w:val="28"/>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перевірка підготовленості групи до заняття.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 ІІ.  МОТИВАЦІЯ ТА СТИМУЛЮВАННЯ НАВЧАЛЬНОЇ ДІЯЛЬНОСТІ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СТУДЕНТІВ</w:t>
      </w:r>
      <w:r w:rsidRPr="00CF3FA8">
        <w:rPr>
          <w:rFonts w:ascii="Times New Roman" w:hAnsi="Times New Roman" w:cs="Times New Roman"/>
          <w:sz w:val="28"/>
          <w:szCs w:val="28"/>
        </w:rPr>
        <w:t xml:space="preserve"> (до 5 хв.)  </w:t>
      </w:r>
    </w:p>
    <w:p w:rsidR="009A467F" w:rsidRPr="00CF3FA8" w:rsidRDefault="009A467F" w:rsidP="009A467F">
      <w:pPr>
        <w:numPr>
          <w:ilvl w:val="0"/>
          <w:numId w:val="29"/>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Повідомлення теми, мети та завдань завдань. </w:t>
      </w:r>
    </w:p>
    <w:p w:rsidR="009A467F" w:rsidRPr="00CF3FA8" w:rsidRDefault="009A467F" w:rsidP="009A467F">
      <w:pPr>
        <w:numPr>
          <w:ilvl w:val="0"/>
          <w:numId w:val="29"/>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Мотивація вивчення теми  (бесіда,  що передбачає з’ясування значущості теми і її професійну спрямованість). </w:t>
      </w:r>
    </w:p>
    <w:p w:rsidR="009A467F" w:rsidRPr="00CF3FA8" w:rsidRDefault="009A467F" w:rsidP="009A467F">
      <w:pPr>
        <w:numPr>
          <w:ilvl w:val="0"/>
          <w:numId w:val="29"/>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Пов</w:t>
      </w:r>
      <w:r w:rsidR="00AA7188">
        <w:rPr>
          <w:rFonts w:ascii="Times New Roman" w:hAnsi="Times New Roman" w:cs="Times New Roman"/>
          <w:sz w:val="28"/>
          <w:szCs w:val="28"/>
        </w:rPr>
        <w:t>ідомлення плану заняття</w:t>
      </w:r>
      <w:r w:rsidR="00AA7188">
        <w:rPr>
          <w:rFonts w:ascii="Times New Roman" w:hAnsi="Times New Roman" w:cs="Times New Roman"/>
          <w:sz w:val="28"/>
          <w:szCs w:val="28"/>
          <w:lang w:val="uk-UA"/>
        </w:rPr>
        <w:t>.</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ІІІ. ОБГОВОРЕННЯ НАВЧАЛЬНИХ ПИТАНЬ СЕМІНАРУ </w:t>
      </w:r>
      <w:r w:rsidRPr="00CF3FA8">
        <w:rPr>
          <w:rFonts w:ascii="Times New Roman" w:hAnsi="Times New Roman" w:cs="Times New Roman"/>
          <w:sz w:val="28"/>
          <w:szCs w:val="28"/>
        </w:rPr>
        <w:t xml:space="preserve">(70-80 хв.)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Викладач має подбати про поетапне обговорення, сприймання, розуміння,  закріплення і застосування студентами вивченої навчальної інформації.  Розгляд основних питань семінару відповідно до обраного виду і методики його проведення (див. табл. у метод.вказ.): </w:t>
      </w:r>
    </w:p>
    <w:p w:rsidR="009A467F" w:rsidRPr="00CF3FA8" w:rsidRDefault="009A467F" w:rsidP="009A467F">
      <w:pPr>
        <w:numPr>
          <w:ilvl w:val="0"/>
          <w:numId w:val="30"/>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Вказуємо поетапно питання, що обговорюються під час заняття згідно плану. </w:t>
      </w:r>
    </w:p>
    <w:p w:rsidR="009A467F" w:rsidRPr="00CF3FA8" w:rsidRDefault="009A467F" w:rsidP="009A467F">
      <w:pPr>
        <w:numPr>
          <w:ilvl w:val="0"/>
          <w:numId w:val="30"/>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lastRenderedPageBreak/>
        <w:t xml:space="preserve">Зазначаємо конкретно методи, прийоми та засоби навчання, що використовуються у процесі обговорення кожного основного питання семінару: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бесіда – (фронтальна, проблемна, дискусія тощо);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розповідь студента,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повідомлення;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виконання індивідуальних завдань (письмових на дошці,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побудова та аналіз графіків, проблемних, тестових та ін.); </w:t>
      </w:r>
    </w:p>
    <w:p w:rsidR="00AA718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виконання практичних завдань (проблемних завдань, розрахункових задач тощо); </w:t>
      </w:r>
    </w:p>
    <w:p w:rsidR="00AA718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узагальнення;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порівняння та ін.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ІV. ПІДВЕДЕННЯ ПІДСУМКІВ ЗАНЯТТЯ </w:t>
      </w:r>
      <w:r w:rsidRPr="00CF3FA8">
        <w:rPr>
          <w:rFonts w:ascii="Times New Roman" w:hAnsi="Times New Roman" w:cs="Times New Roman"/>
          <w:sz w:val="28"/>
          <w:szCs w:val="28"/>
        </w:rPr>
        <w:t xml:space="preserve">(до 10 хв.)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 Коротке повідомлення про виконання запланованої мети, завдань заняття (аналіз того, що було розглянуто).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 Мотивація діяльності групи і окремих студентів, оцінювання їхньої роботи.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V. ПОВІДОМЛЕННЯ ДОМАШНЬОГО ЗАВДАННЯ </w:t>
      </w:r>
      <w:r w:rsidRPr="00CF3FA8">
        <w:rPr>
          <w:rFonts w:ascii="Times New Roman" w:hAnsi="Times New Roman" w:cs="Times New Roman"/>
          <w:sz w:val="28"/>
          <w:szCs w:val="28"/>
        </w:rPr>
        <w:t>(5 хв.).</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AA7188" w:rsidP="00AA7188">
      <w:pPr>
        <w:spacing w:after="0" w:line="240" w:lineRule="auto"/>
        <w:ind w:left="57" w:right="57" w:firstLine="510"/>
        <w:jc w:val="center"/>
        <w:rPr>
          <w:rFonts w:ascii="Times New Roman" w:hAnsi="Times New Roman" w:cs="Times New Roman"/>
          <w:sz w:val="28"/>
          <w:szCs w:val="28"/>
        </w:rPr>
      </w:pPr>
      <w:r>
        <w:rPr>
          <w:rFonts w:ascii="Times New Roman" w:hAnsi="Times New Roman" w:cs="Times New Roman"/>
          <w:b/>
          <w:sz w:val="28"/>
          <w:szCs w:val="28"/>
        </w:rPr>
        <w:t>М</w:t>
      </w:r>
      <w:r w:rsidRPr="00CF3FA8">
        <w:rPr>
          <w:rFonts w:ascii="Times New Roman" w:hAnsi="Times New Roman" w:cs="Times New Roman"/>
          <w:b/>
          <w:sz w:val="28"/>
          <w:szCs w:val="28"/>
        </w:rPr>
        <w:t>етодичні вказівки до підготовки і проведення</w:t>
      </w:r>
    </w:p>
    <w:p w:rsidR="009A467F" w:rsidRPr="00AA7188" w:rsidRDefault="00AA7188" w:rsidP="00AA7188">
      <w:pPr>
        <w:pStyle w:val="1"/>
        <w:spacing w:before="0" w:line="240" w:lineRule="auto"/>
        <w:ind w:left="57" w:right="57" w:firstLine="510"/>
        <w:jc w:val="center"/>
        <w:rPr>
          <w:rFonts w:ascii="Times New Roman" w:hAnsi="Times New Roman" w:cs="Times New Roman"/>
          <w:b/>
          <w:color w:val="auto"/>
          <w:sz w:val="28"/>
          <w:szCs w:val="28"/>
        </w:rPr>
      </w:pPr>
      <w:r w:rsidRPr="00AA7188">
        <w:rPr>
          <w:rFonts w:ascii="Times New Roman" w:hAnsi="Times New Roman" w:cs="Times New Roman"/>
          <w:b/>
          <w:color w:val="auto"/>
          <w:sz w:val="28"/>
          <w:szCs w:val="28"/>
        </w:rPr>
        <w:t>семінарських занять</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І. ПАМ’ЯТКА  НА ДОПОМОГУ СТУДЕНТАМ-ПРАКТИКАНТАМ ПІД ЧАС ПІДГОТОВКИ ДО СЕМІНАРУ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Семінарські заняття є ефективною формою організації навчальних занять, з якими органічно поєднуються лекції.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pBdr>
          <w:top w:val="single" w:sz="4" w:space="0" w:color="000000"/>
          <w:left w:val="single" w:sz="4" w:space="0" w:color="000000"/>
          <w:bottom w:val="single" w:sz="4" w:space="0" w:color="000000"/>
          <w:right w:val="single" w:sz="4" w:space="0" w:color="000000"/>
        </w:pBd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Семінар </w:t>
      </w:r>
      <w:r w:rsidR="00AA7188">
        <w:rPr>
          <w:rFonts w:ascii="Times New Roman" w:hAnsi="Times New Roman" w:cs="Times New Roman"/>
          <w:sz w:val="28"/>
          <w:szCs w:val="28"/>
        </w:rPr>
        <w:t>(від лат. «seminarium»</w:t>
      </w:r>
      <w:r w:rsidR="00AA7188">
        <w:rPr>
          <w:rFonts w:ascii="Times New Roman" w:hAnsi="Times New Roman" w:cs="Times New Roman"/>
          <w:sz w:val="28"/>
          <w:szCs w:val="28"/>
          <w:lang w:val="uk-UA"/>
        </w:rPr>
        <w:t xml:space="preserve"> – «р</w:t>
      </w:r>
      <w:r w:rsidR="00AA7188">
        <w:rPr>
          <w:rFonts w:ascii="Times New Roman" w:hAnsi="Times New Roman" w:cs="Times New Roman"/>
          <w:sz w:val="28"/>
          <w:szCs w:val="28"/>
        </w:rPr>
        <w:t>озсадник»,  переносно – «школа»</w:t>
      </w:r>
      <w:r w:rsidRPr="00CF3FA8">
        <w:rPr>
          <w:rFonts w:ascii="Times New Roman" w:hAnsi="Times New Roman" w:cs="Times New Roman"/>
          <w:sz w:val="28"/>
          <w:szCs w:val="28"/>
        </w:rPr>
        <w:t xml:space="preserve">) –  це особлива форма навчальних практичних занять,  яка полягає у самостійному вивченні    студентами    за завданнями викладача окремих питань і тем лекційного курсу з наступним оформленням навчального матеріалу у вигляді рефератів, доповідей, повідомлень тощо.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Основними </w:t>
      </w:r>
      <w:r w:rsidRPr="00CF3FA8">
        <w:rPr>
          <w:rFonts w:ascii="Times New Roman" w:hAnsi="Times New Roman" w:cs="Times New Roman"/>
          <w:b/>
          <w:i/>
          <w:sz w:val="28"/>
          <w:szCs w:val="28"/>
        </w:rPr>
        <w:t>дидактичними цілями</w:t>
      </w:r>
      <w:r w:rsidRPr="00CF3FA8">
        <w:rPr>
          <w:rFonts w:ascii="Times New Roman" w:hAnsi="Times New Roman" w:cs="Times New Roman"/>
          <w:sz w:val="28"/>
          <w:szCs w:val="28"/>
        </w:rPr>
        <w:t xml:space="preserve"> їх проведення є: </w:t>
      </w:r>
    </w:p>
    <w:p w:rsidR="009A467F" w:rsidRPr="00CF3FA8" w:rsidRDefault="009A467F" w:rsidP="009A467F">
      <w:pPr>
        <w:numPr>
          <w:ilvl w:val="0"/>
          <w:numId w:val="3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забезпечити педагогічні умови для поглиблення і закріплення знань студентів з основ даного курсу, набутих під час лекцій та у процесі вивчення навчальної інформації, що виноситься на самостійного опрацювання; </w:t>
      </w:r>
    </w:p>
    <w:p w:rsidR="009A467F" w:rsidRPr="00CF3FA8" w:rsidRDefault="009A467F" w:rsidP="009A467F">
      <w:pPr>
        <w:numPr>
          <w:ilvl w:val="0"/>
          <w:numId w:val="3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спонукати студентів до колективного творчого обговорення найбільш складних питань навчального курсу, активізація їх до самостійного вивчення наукової та методичної літератури, формування у них навичок самоосвіти; </w:t>
      </w:r>
    </w:p>
    <w:p w:rsidR="009A467F" w:rsidRPr="00CF3FA8" w:rsidRDefault="009A467F" w:rsidP="009A467F">
      <w:pPr>
        <w:numPr>
          <w:ilvl w:val="0"/>
          <w:numId w:val="31"/>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оволо</w:t>
      </w:r>
      <w:r w:rsidR="00AA7188">
        <w:rPr>
          <w:rFonts w:ascii="Times New Roman" w:hAnsi="Times New Roman" w:cs="Times New Roman"/>
          <w:sz w:val="28"/>
          <w:szCs w:val="28"/>
        </w:rPr>
        <w:t xml:space="preserve">діння методами аналізу фактів, </w:t>
      </w:r>
      <w:r w:rsidRPr="00CF3FA8">
        <w:rPr>
          <w:rFonts w:ascii="Times New Roman" w:hAnsi="Times New Roman" w:cs="Times New Roman"/>
          <w:sz w:val="28"/>
          <w:szCs w:val="28"/>
        </w:rPr>
        <w:t xml:space="preserve">явищ і проблем, що розглядаються та формування умінь і навичок до здійснення різних видів майбутньої професійної діяльності.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Семінарські заняття виконують такі основні </w:t>
      </w:r>
      <w:r w:rsidRPr="00CF3FA8">
        <w:rPr>
          <w:rFonts w:ascii="Times New Roman" w:hAnsi="Times New Roman" w:cs="Times New Roman"/>
          <w:b/>
          <w:i/>
          <w:sz w:val="28"/>
          <w:szCs w:val="28"/>
        </w:rPr>
        <w:t>функції</w:t>
      </w:r>
      <w:r w:rsidRPr="00CF3FA8">
        <w:rPr>
          <w:rFonts w:ascii="Times New Roman" w:hAnsi="Times New Roman" w:cs="Times New Roman"/>
          <w:sz w:val="28"/>
          <w:szCs w:val="28"/>
        </w:rPr>
        <w:t xml:space="preserve">: </w:t>
      </w:r>
    </w:p>
    <w:p w:rsidR="009A467F" w:rsidRPr="00CF3FA8" w:rsidRDefault="009A467F" w:rsidP="009A467F">
      <w:pPr>
        <w:numPr>
          <w:ilvl w:val="0"/>
          <w:numId w:val="3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i/>
          <w:sz w:val="28"/>
          <w:szCs w:val="28"/>
        </w:rPr>
        <w:lastRenderedPageBreak/>
        <w:t xml:space="preserve">навчальну </w:t>
      </w:r>
      <w:r w:rsidR="00AA7188">
        <w:rPr>
          <w:rFonts w:ascii="Times New Roman" w:hAnsi="Times New Roman" w:cs="Times New Roman"/>
          <w:sz w:val="28"/>
          <w:szCs w:val="28"/>
        </w:rPr>
        <w:t xml:space="preserve">(поглиблення, </w:t>
      </w:r>
      <w:r w:rsidRPr="00CF3FA8">
        <w:rPr>
          <w:rFonts w:ascii="Times New Roman" w:hAnsi="Times New Roman" w:cs="Times New Roman"/>
          <w:sz w:val="28"/>
          <w:szCs w:val="28"/>
        </w:rPr>
        <w:t xml:space="preserve">конкретизацію, систематизацію знань, засвоєних під час лекційних занять та у процесі самостійної підготовки до семінару); </w:t>
      </w:r>
    </w:p>
    <w:p w:rsidR="009A467F" w:rsidRPr="00CF3FA8" w:rsidRDefault="009A467F" w:rsidP="009A467F">
      <w:pPr>
        <w:numPr>
          <w:ilvl w:val="0"/>
          <w:numId w:val="3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i/>
          <w:sz w:val="28"/>
          <w:szCs w:val="28"/>
        </w:rPr>
        <w:t>розливальну</w:t>
      </w:r>
      <w:r w:rsidRPr="00CF3FA8">
        <w:rPr>
          <w:rFonts w:ascii="Times New Roman" w:hAnsi="Times New Roman" w:cs="Times New Roman"/>
          <w:sz w:val="28"/>
          <w:szCs w:val="28"/>
        </w:rPr>
        <w:t xml:space="preserve"> (розвиток логічного мислення студентів, набуття ними умінь працювати з різними літературними джерелами, формування умінь і навичок аналізу фактів, явищ, проблем тощо);  </w:t>
      </w:r>
    </w:p>
    <w:p w:rsidR="009A467F" w:rsidRPr="00CF3FA8" w:rsidRDefault="009A467F" w:rsidP="009A467F">
      <w:pPr>
        <w:numPr>
          <w:ilvl w:val="0"/>
          <w:numId w:val="3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i/>
          <w:sz w:val="28"/>
          <w:szCs w:val="28"/>
        </w:rPr>
        <w:t>виховну</w:t>
      </w:r>
      <w:r w:rsidRPr="00CF3FA8">
        <w:rPr>
          <w:rFonts w:ascii="Times New Roman" w:hAnsi="Times New Roman" w:cs="Times New Roman"/>
          <w:sz w:val="28"/>
          <w:szCs w:val="28"/>
        </w:rPr>
        <w:t xml:space="preserve"> (патрі</w:t>
      </w:r>
      <w:r w:rsidR="00AA7188">
        <w:rPr>
          <w:rFonts w:ascii="Times New Roman" w:hAnsi="Times New Roman" w:cs="Times New Roman"/>
          <w:sz w:val="28"/>
          <w:szCs w:val="28"/>
        </w:rPr>
        <w:t xml:space="preserve">отичне виховання, </w:t>
      </w:r>
      <w:r w:rsidRPr="00CF3FA8">
        <w:rPr>
          <w:rFonts w:ascii="Times New Roman" w:hAnsi="Times New Roman" w:cs="Times New Roman"/>
          <w:sz w:val="28"/>
          <w:szCs w:val="28"/>
        </w:rPr>
        <w:t xml:space="preserve">виховання економічної, екологічної культури і мислення, прищеплення інтересу до вивчення конкретної дисципліни та до фаху, формування потреби здорового способу життя тощо);  </w:t>
      </w:r>
    </w:p>
    <w:p w:rsidR="009A467F" w:rsidRPr="00CF3FA8" w:rsidRDefault="009A467F" w:rsidP="009A467F">
      <w:pPr>
        <w:numPr>
          <w:ilvl w:val="0"/>
          <w:numId w:val="32"/>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i/>
          <w:sz w:val="28"/>
          <w:szCs w:val="28"/>
        </w:rPr>
        <w:t>діагностично-корекційну</w:t>
      </w:r>
      <w:r w:rsidRPr="00CF3FA8">
        <w:rPr>
          <w:rFonts w:ascii="Times New Roman" w:hAnsi="Times New Roman" w:cs="Times New Roman"/>
          <w:sz w:val="28"/>
          <w:szCs w:val="28"/>
        </w:rPr>
        <w:t xml:space="preserve"> (контроль за якістю засвоєння студента</w:t>
      </w:r>
      <w:r w:rsidR="00AA7188">
        <w:rPr>
          <w:rFonts w:ascii="Times New Roman" w:hAnsi="Times New Roman" w:cs="Times New Roman"/>
          <w:sz w:val="28"/>
          <w:szCs w:val="28"/>
        </w:rPr>
        <w:t xml:space="preserve">ми навчального матеріалу, </w:t>
      </w:r>
      <w:r w:rsidRPr="00CF3FA8">
        <w:rPr>
          <w:rFonts w:ascii="Times New Roman" w:hAnsi="Times New Roman" w:cs="Times New Roman"/>
          <w:sz w:val="28"/>
          <w:szCs w:val="28"/>
        </w:rPr>
        <w:t xml:space="preserve">виявлення прогалин його засвоєнні та їх подолання) та ін.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AA7188" w:rsidP="009A467F">
      <w:p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Отож,</w:t>
      </w:r>
      <w:r w:rsidR="009A467F" w:rsidRPr="00CF3FA8">
        <w:rPr>
          <w:rFonts w:ascii="Times New Roman" w:hAnsi="Times New Roman" w:cs="Times New Roman"/>
          <w:sz w:val="28"/>
          <w:szCs w:val="28"/>
        </w:rPr>
        <w:t xml:space="preserve"> визначаючи </w:t>
      </w:r>
      <w:r w:rsidR="009A467F" w:rsidRPr="00CF3FA8">
        <w:rPr>
          <w:rFonts w:ascii="Times New Roman" w:hAnsi="Times New Roman" w:cs="Times New Roman"/>
          <w:b/>
          <w:i/>
          <w:sz w:val="28"/>
          <w:szCs w:val="28"/>
        </w:rPr>
        <w:t>методичну концепцію</w:t>
      </w:r>
      <w:r w:rsidR="009A467F" w:rsidRPr="00CF3FA8">
        <w:rPr>
          <w:rFonts w:ascii="Times New Roman" w:hAnsi="Times New Roman" w:cs="Times New Roman"/>
          <w:sz w:val="28"/>
          <w:szCs w:val="28"/>
        </w:rPr>
        <w:t xml:space="preserve"> організації і проведення семінарських занять, слід виходити з того, що: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під час вивчення різних дисципліни студенти повинні засвоїти їх </w:t>
      </w:r>
      <w:r w:rsidRPr="00CF3FA8">
        <w:rPr>
          <w:rFonts w:ascii="Times New Roman" w:hAnsi="Times New Roman" w:cs="Times New Roman"/>
          <w:i/>
          <w:sz w:val="28"/>
          <w:szCs w:val="28"/>
        </w:rPr>
        <w:t>провідні ідеї</w:t>
      </w:r>
      <w:r w:rsidRPr="00CF3FA8">
        <w:rPr>
          <w:rFonts w:ascii="Times New Roman" w:hAnsi="Times New Roman" w:cs="Times New Roman"/>
          <w:sz w:val="28"/>
          <w:szCs w:val="28"/>
        </w:rPr>
        <w:t xml:space="preserve"> (зміст понять, положень, законів, теорій та ін.); знати галузі їх використання; вміти застосовувати набуті знання, вміння й навички під час вивчення фахових дисциплін, у майбутній практичній діяльності тощо;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до семінарських занять ставляться загальнодидактичні вимоги (науковість,  доступність,  єдність форми і змісту, забезпечення зворотного зв’язку, проблемність та ін.);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у методиці проведення семінарських занять є певні особливості, зумовлені логікою викладання конкретної дисципліни; необхідно забезпечити високий рівень мотивації  (вивчення теми слід розпочинати із з’ясування її значення для засвоєння даної чи інших дисциплін, у майбутній професійній діяльності тощо);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дотримання принципу професійної спрямованості та здійснення різнорівневих міжпредметних зв’язків з іншими дисциплінами, практичним навчанням забезпечує формування єдиної системи знань умінь та навичок студентів;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важливим є також формування професійної культури і мислення;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у процесі проведення семінарського заняття необхідно забезпечувати органічну єдність теоретичного і дослідницько-експериментального пізнання;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семінарські заняття мають гармонійно поєднуватися з лекційними, практичними і лабораторними заняттями та самостійної роботою студентів. </w:t>
      </w:r>
    </w:p>
    <w:p w:rsidR="009A467F" w:rsidRDefault="009A467F" w:rsidP="009A467F">
      <w:pPr>
        <w:spacing w:after="0" w:line="240" w:lineRule="auto"/>
        <w:ind w:left="57" w:right="57" w:firstLine="510"/>
        <w:jc w:val="both"/>
        <w:rPr>
          <w:rFonts w:ascii="Times New Roman" w:hAnsi="Times New Roman" w:cs="Times New Roman"/>
          <w:sz w:val="28"/>
          <w:szCs w:val="28"/>
        </w:rPr>
      </w:pPr>
    </w:p>
    <w:p w:rsidR="00AA7188" w:rsidRPr="00CF3FA8" w:rsidRDefault="00AA7188"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i/>
          <w:sz w:val="28"/>
          <w:szCs w:val="28"/>
        </w:rPr>
        <w:t>Відмінною особливістю</w:t>
      </w:r>
      <w:r w:rsidRPr="00CF3FA8">
        <w:rPr>
          <w:rFonts w:ascii="Times New Roman" w:hAnsi="Times New Roman" w:cs="Times New Roman"/>
          <w:sz w:val="28"/>
          <w:szCs w:val="28"/>
        </w:rPr>
        <w:t xml:space="preserve"> семінару як форми навчальних занять є: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активна участь самих студентів у з’ясуванні сутності проблем, питань, що були винесені на розгляд;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викладач надає студентам можливість вільно висловлюватися під час розгляду питань, що винесені </w:t>
      </w:r>
      <w:r w:rsidR="00AA7188">
        <w:rPr>
          <w:rFonts w:ascii="Times New Roman" w:hAnsi="Times New Roman" w:cs="Times New Roman"/>
          <w:sz w:val="28"/>
          <w:szCs w:val="28"/>
        </w:rPr>
        <w:t xml:space="preserve">на обговорення, </w:t>
      </w:r>
      <w:r w:rsidRPr="00CF3FA8">
        <w:rPr>
          <w:rFonts w:ascii="Times New Roman" w:hAnsi="Times New Roman" w:cs="Times New Roman"/>
          <w:sz w:val="28"/>
          <w:szCs w:val="28"/>
        </w:rPr>
        <w:t xml:space="preserve">допомагає їм вірно будувати свої міркування;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 xml:space="preserve">така навчальна мета семінару вимагає, щоб студенти були добре підготовлені до заняття;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r w:rsidRPr="00CF3FA8">
        <w:rPr>
          <w:rFonts w:ascii="Times New Roman" w:hAnsi="Times New Roman" w:cs="Times New Roman"/>
          <w:sz w:val="28"/>
          <w:szCs w:val="28"/>
        </w:rPr>
        <w:t>якщо студенти непідготовлені до заняття, то семінарське заняття пере</w:t>
      </w:r>
      <w:r w:rsidR="00AA7188">
        <w:rPr>
          <w:rFonts w:ascii="Times New Roman" w:hAnsi="Times New Roman" w:cs="Times New Roman"/>
          <w:sz w:val="28"/>
          <w:szCs w:val="28"/>
        </w:rPr>
        <w:t xml:space="preserve">творюється у фронтальну бесіду </w:t>
      </w:r>
      <w:r w:rsidRPr="00CF3FA8">
        <w:rPr>
          <w:rFonts w:ascii="Times New Roman" w:hAnsi="Times New Roman" w:cs="Times New Roman"/>
          <w:sz w:val="28"/>
          <w:szCs w:val="28"/>
        </w:rPr>
        <w:t xml:space="preserve">(викладач задає питання, студенти відповідають на них).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Існує багато різновидностей се</w:t>
      </w:r>
      <w:r w:rsidR="00AA7188">
        <w:rPr>
          <w:rFonts w:ascii="Times New Roman" w:hAnsi="Times New Roman" w:cs="Times New Roman"/>
          <w:sz w:val="28"/>
          <w:szCs w:val="28"/>
        </w:rPr>
        <w:t xml:space="preserve">мінарських занять (див. табл. </w:t>
      </w:r>
      <w:r w:rsidRPr="00CF3FA8">
        <w:rPr>
          <w:rFonts w:ascii="Times New Roman" w:hAnsi="Times New Roman" w:cs="Times New Roman"/>
          <w:sz w:val="28"/>
          <w:szCs w:val="28"/>
        </w:rPr>
        <w:t xml:space="preserve">1), які різняться як за змістом, так і за формою організації роботи. У процесі проходження практики під час </w:t>
      </w:r>
      <w:r w:rsidRPr="00CF3FA8">
        <w:rPr>
          <w:rFonts w:ascii="Times New Roman" w:hAnsi="Times New Roman" w:cs="Times New Roman"/>
          <w:sz w:val="28"/>
          <w:szCs w:val="28"/>
        </w:rPr>
        <w:lastRenderedPageBreak/>
        <w:t xml:space="preserve">викладання тої чи іншої дисципліни рекомендується використовувати різні види семінарських занять, зокрема: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AA7188" w:rsidP="00AA7188">
      <w:pPr>
        <w:spacing w:after="0" w:line="240" w:lineRule="auto"/>
        <w:ind w:left="57" w:right="57" w:firstLine="510"/>
        <w:jc w:val="right"/>
        <w:rPr>
          <w:rFonts w:ascii="Times New Roman" w:hAnsi="Times New Roman" w:cs="Times New Roman"/>
          <w:sz w:val="28"/>
          <w:szCs w:val="28"/>
        </w:rPr>
      </w:pPr>
      <w:r>
        <w:rPr>
          <w:rFonts w:ascii="Times New Roman" w:hAnsi="Times New Roman" w:cs="Times New Roman"/>
          <w:b/>
          <w:sz w:val="28"/>
          <w:szCs w:val="28"/>
        </w:rPr>
        <w:t xml:space="preserve">Таблиця </w:t>
      </w:r>
      <w:r w:rsidR="009A467F" w:rsidRPr="00CF3FA8">
        <w:rPr>
          <w:rFonts w:ascii="Times New Roman" w:hAnsi="Times New Roman" w:cs="Times New Roman"/>
          <w:b/>
          <w:sz w:val="28"/>
          <w:szCs w:val="28"/>
        </w:rPr>
        <w:t>1.</w:t>
      </w:r>
    </w:p>
    <w:p w:rsidR="009A467F" w:rsidRPr="00CF3FA8" w:rsidRDefault="009A467F" w:rsidP="00AA7188">
      <w:pPr>
        <w:spacing w:after="0" w:line="240" w:lineRule="auto"/>
        <w:ind w:left="57" w:right="57" w:firstLine="510"/>
        <w:jc w:val="center"/>
        <w:rPr>
          <w:rFonts w:ascii="Times New Roman" w:hAnsi="Times New Roman" w:cs="Times New Roman"/>
          <w:sz w:val="28"/>
          <w:szCs w:val="28"/>
        </w:rPr>
      </w:pPr>
      <w:r w:rsidRPr="00CF3FA8">
        <w:rPr>
          <w:rFonts w:ascii="Times New Roman" w:hAnsi="Times New Roman" w:cs="Times New Roman"/>
          <w:b/>
          <w:sz w:val="28"/>
          <w:szCs w:val="28"/>
        </w:rPr>
        <w:t>Види семінарських занять</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tbl>
      <w:tblPr>
        <w:tblW w:w="10060" w:type="dxa"/>
        <w:jc w:val="center"/>
        <w:tblCellMar>
          <w:top w:w="16" w:type="dxa"/>
          <w:left w:w="0" w:type="dxa"/>
          <w:right w:w="0" w:type="dxa"/>
        </w:tblCellMar>
        <w:tblLook w:val="04A0"/>
      </w:tblPr>
      <w:tblGrid>
        <w:gridCol w:w="2613"/>
        <w:gridCol w:w="847"/>
        <w:gridCol w:w="6600"/>
      </w:tblGrid>
      <w:tr w:rsidR="009A467F" w:rsidRPr="00CF3FA8" w:rsidTr="00AA7188">
        <w:trPr>
          <w:trHeight w:val="284"/>
          <w:jc w:val="center"/>
        </w:trPr>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Вид семінару </w:t>
            </w:r>
          </w:p>
        </w:tc>
        <w:tc>
          <w:tcPr>
            <w:tcW w:w="847" w:type="dxa"/>
            <w:tcBorders>
              <w:top w:val="single" w:sz="4" w:space="0" w:color="000000"/>
              <w:left w:val="single" w:sz="4" w:space="0" w:color="000000"/>
              <w:bottom w:val="single" w:sz="4" w:space="0" w:color="000000"/>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p>
        </w:tc>
        <w:tc>
          <w:tcPr>
            <w:tcW w:w="6600" w:type="dxa"/>
            <w:tcBorders>
              <w:top w:val="single" w:sz="4" w:space="0" w:color="000000"/>
              <w:left w:val="nil"/>
              <w:bottom w:val="single" w:sz="4" w:space="0" w:color="000000"/>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Його стисла характеристика </w:t>
            </w:r>
          </w:p>
        </w:tc>
      </w:tr>
      <w:tr w:rsidR="009A467F" w:rsidRPr="00CF3FA8" w:rsidTr="00AA7188">
        <w:trPr>
          <w:trHeight w:val="1397"/>
          <w:jc w:val="center"/>
        </w:trPr>
        <w:tc>
          <w:tcPr>
            <w:tcW w:w="2613" w:type="dxa"/>
            <w:tcBorders>
              <w:top w:val="single" w:sz="4" w:space="0" w:color="000000"/>
              <w:left w:val="single" w:sz="4" w:space="0" w:color="000000"/>
              <w:bottom w:val="nil"/>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Семінари-бесіди </w:t>
            </w:r>
          </w:p>
        </w:tc>
        <w:tc>
          <w:tcPr>
            <w:tcW w:w="847" w:type="dxa"/>
            <w:tcBorders>
              <w:top w:val="single" w:sz="4" w:space="0" w:color="000000"/>
              <w:left w:val="single" w:sz="4" w:space="0" w:color="000000"/>
              <w:bottom w:val="nil"/>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p>
        </w:tc>
        <w:tc>
          <w:tcPr>
            <w:tcW w:w="6600" w:type="dxa"/>
            <w:tcBorders>
              <w:top w:val="single" w:sz="4" w:space="0" w:color="000000"/>
              <w:left w:val="nil"/>
              <w:bottom w:val="nil"/>
              <w:right w:val="single" w:sz="4" w:space="0" w:color="000000"/>
            </w:tcBorders>
            <w:shd w:val="clear" w:color="auto" w:fill="auto"/>
          </w:tcPr>
          <w:p w:rsidR="009A467F" w:rsidRPr="00CF3FA8" w:rsidRDefault="009A467F" w:rsidP="00AA7188">
            <w:pPr>
              <w:tabs>
                <w:tab w:val="center" w:pos="1888"/>
                <w:tab w:val="center" w:pos="2955"/>
                <w:tab w:val="center" w:pos="4291"/>
                <w:tab w:val="center" w:pos="5262"/>
                <w:tab w:val="right" w:pos="6403"/>
              </w:tabs>
              <w:spacing w:after="0" w:line="240" w:lineRule="auto"/>
              <w:ind w:right="57"/>
              <w:jc w:val="both"/>
              <w:rPr>
                <w:rFonts w:ascii="Times New Roman" w:hAnsi="Times New Roman" w:cs="Times New Roman"/>
                <w:sz w:val="28"/>
                <w:szCs w:val="28"/>
              </w:rPr>
            </w:pPr>
            <w:r w:rsidRPr="00CF3FA8">
              <w:rPr>
                <w:rFonts w:ascii="Times New Roman" w:hAnsi="Times New Roman" w:cs="Times New Roman"/>
                <w:sz w:val="28"/>
                <w:szCs w:val="28"/>
              </w:rPr>
              <w:t xml:space="preserve">найпростіша </w:t>
            </w:r>
            <w:r w:rsidRPr="00CF3FA8">
              <w:rPr>
                <w:rFonts w:ascii="Times New Roman" w:hAnsi="Times New Roman" w:cs="Times New Roman"/>
                <w:sz w:val="28"/>
                <w:szCs w:val="28"/>
              </w:rPr>
              <w:tab/>
              <w:t xml:space="preserve">форма </w:t>
            </w:r>
            <w:r w:rsidRPr="00CF3FA8">
              <w:rPr>
                <w:rFonts w:ascii="Times New Roman" w:hAnsi="Times New Roman" w:cs="Times New Roman"/>
                <w:sz w:val="28"/>
                <w:szCs w:val="28"/>
              </w:rPr>
              <w:tab/>
              <w:t xml:space="preserve">семінару, </w:t>
            </w:r>
            <w:r w:rsidRPr="00CF3FA8">
              <w:rPr>
                <w:rFonts w:ascii="Times New Roman" w:hAnsi="Times New Roman" w:cs="Times New Roman"/>
                <w:sz w:val="28"/>
                <w:szCs w:val="28"/>
              </w:rPr>
              <w:tab/>
              <w:t xml:space="preserve">побудована </w:t>
            </w:r>
            <w:r w:rsidRPr="00CF3FA8">
              <w:rPr>
                <w:rFonts w:ascii="Times New Roman" w:hAnsi="Times New Roman" w:cs="Times New Roman"/>
                <w:sz w:val="28"/>
                <w:szCs w:val="28"/>
              </w:rPr>
              <w:tab/>
              <w:t xml:space="preserve">на </w:t>
            </w:r>
            <w:r w:rsidRPr="00CF3FA8">
              <w:rPr>
                <w:rFonts w:ascii="Times New Roman" w:hAnsi="Times New Roman" w:cs="Times New Roman"/>
                <w:sz w:val="28"/>
                <w:szCs w:val="28"/>
              </w:rPr>
              <w:tab/>
              <w:t xml:space="preserve">основі </w:t>
            </w:r>
          </w:p>
          <w:p w:rsidR="009A467F" w:rsidRPr="00CF3FA8" w:rsidRDefault="009A467F" w:rsidP="00AA7188">
            <w:pPr>
              <w:spacing w:after="0" w:line="240" w:lineRule="auto"/>
              <w:jc w:val="both"/>
              <w:rPr>
                <w:rFonts w:ascii="Times New Roman" w:hAnsi="Times New Roman" w:cs="Times New Roman"/>
                <w:sz w:val="28"/>
                <w:szCs w:val="28"/>
              </w:rPr>
            </w:pPr>
            <w:r w:rsidRPr="00CF3FA8">
              <w:rPr>
                <w:rFonts w:ascii="Times New Roman" w:hAnsi="Times New Roman" w:cs="Times New Roman"/>
                <w:b/>
                <w:i/>
                <w:sz w:val="28"/>
                <w:szCs w:val="28"/>
              </w:rPr>
              <w:t>евристичної бесіди</w:t>
            </w:r>
            <w:r w:rsidRPr="00CF3FA8">
              <w:rPr>
                <w:rFonts w:ascii="Times New Roman" w:hAnsi="Times New Roman" w:cs="Times New Roman"/>
                <w:sz w:val="28"/>
                <w:szCs w:val="28"/>
              </w:rPr>
              <w:t xml:space="preserve"> (студенти</w:t>
            </w:r>
            <w:r w:rsidR="00AA7188">
              <w:rPr>
                <w:rFonts w:ascii="Times New Roman" w:hAnsi="Times New Roman" w:cs="Times New Roman"/>
                <w:sz w:val="28"/>
                <w:szCs w:val="28"/>
              </w:rPr>
              <w:t xml:space="preserve"> дають відповіді на запитання, </w:t>
            </w:r>
            <w:r w:rsidRPr="00CF3FA8">
              <w:rPr>
                <w:rFonts w:ascii="Times New Roman" w:hAnsi="Times New Roman" w:cs="Times New Roman"/>
                <w:sz w:val="28"/>
                <w:szCs w:val="28"/>
              </w:rPr>
              <w:t>що мають проблемний характер і вимагають творчого, п</w:t>
            </w:r>
            <w:r w:rsidR="00AA7188">
              <w:rPr>
                <w:rFonts w:ascii="Times New Roman" w:hAnsi="Times New Roman" w:cs="Times New Roman"/>
                <w:sz w:val="28"/>
                <w:szCs w:val="28"/>
              </w:rPr>
              <w:t>родуктивного мислення,  як-от: «</w:t>
            </w:r>
            <w:r w:rsidRPr="00CF3FA8">
              <w:rPr>
                <w:rFonts w:ascii="Times New Roman" w:hAnsi="Times New Roman" w:cs="Times New Roman"/>
                <w:sz w:val="28"/>
                <w:szCs w:val="28"/>
              </w:rPr>
              <w:t>Чому ...?</w:t>
            </w:r>
            <w:r w:rsidR="00AA7188">
              <w:rPr>
                <w:rFonts w:ascii="Times New Roman" w:hAnsi="Times New Roman" w:cs="Times New Roman"/>
                <w:sz w:val="28"/>
                <w:szCs w:val="28"/>
                <w:lang w:val="uk-UA"/>
              </w:rPr>
              <w:t>»</w:t>
            </w:r>
            <w:r w:rsidR="00AA7188">
              <w:rPr>
                <w:rFonts w:ascii="Times New Roman" w:hAnsi="Times New Roman" w:cs="Times New Roman"/>
                <w:sz w:val="28"/>
                <w:szCs w:val="28"/>
              </w:rPr>
              <w:t>, «</w:t>
            </w:r>
            <w:r w:rsidRPr="00CF3FA8">
              <w:rPr>
                <w:rFonts w:ascii="Times New Roman" w:hAnsi="Times New Roman" w:cs="Times New Roman"/>
                <w:sz w:val="28"/>
                <w:szCs w:val="28"/>
              </w:rPr>
              <w:t xml:space="preserve">Як Ви </w:t>
            </w:r>
            <w:r w:rsidR="00AA7188">
              <w:rPr>
                <w:rFonts w:ascii="Times New Roman" w:hAnsi="Times New Roman" w:cs="Times New Roman"/>
                <w:sz w:val="28"/>
                <w:szCs w:val="28"/>
              </w:rPr>
              <w:t>вважаєте...?</w:t>
            </w:r>
            <w:r w:rsidR="00AA7188">
              <w:rPr>
                <w:rFonts w:ascii="Times New Roman" w:hAnsi="Times New Roman" w:cs="Times New Roman"/>
                <w:sz w:val="28"/>
                <w:szCs w:val="28"/>
                <w:lang w:val="uk-UA"/>
              </w:rPr>
              <w:t>»</w:t>
            </w:r>
            <w:r w:rsidR="00AA7188">
              <w:rPr>
                <w:rFonts w:ascii="Times New Roman" w:hAnsi="Times New Roman" w:cs="Times New Roman"/>
                <w:sz w:val="28"/>
                <w:szCs w:val="28"/>
              </w:rPr>
              <w:t>, «Чим можна пояснити...?</w:t>
            </w:r>
            <w:r w:rsidR="00AA7188">
              <w:rPr>
                <w:rFonts w:ascii="Times New Roman" w:hAnsi="Times New Roman" w:cs="Times New Roman"/>
                <w:sz w:val="28"/>
                <w:szCs w:val="28"/>
                <w:lang w:val="uk-UA"/>
              </w:rPr>
              <w:t>»</w:t>
            </w:r>
            <w:r w:rsidRPr="00CF3FA8">
              <w:rPr>
                <w:rFonts w:ascii="Times New Roman" w:hAnsi="Times New Roman" w:cs="Times New Roman"/>
                <w:sz w:val="28"/>
                <w:szCs w:val="28"/>
              </w:rPr>
              <w:t xml:space="preserve"> тощо); </w:t>
            </w:r>
          </w:p>
        </w:tc>
      </w:tr>
      <w:tr w:rsidR="009A467F" w:rsidRPr="00CF3FA8" w:rsidTr="00AA7188">
        <w:trPr>
          <w:trHeight w:val="2225"/>
          <w:jc w:val="center"/>
        </w:trPr>
        <w:tc>
          <w:tcPr>
            <w:tcW w:w="2613" w:type="dxa"/>
            <w:tcBorders>
              <w:top w:val="nil"/>
              <w:left w:val="single" w:sz="4" w:space="0" w:color="000000"/>
              <w:bottom w:val="nil"/>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p>
        </w:tc>
        <w:tc>
          <w:tcPr>
            <w:tcW w:w="847" w:type="dxa"/>
            <w:tcBorders>
              <w:top w:val="nil"/>
              <w:left w:val="single" w:sz="4" w:space="0" w:color="000000"/>
              <w:bottom w:val="nil"/>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p>
        </w:tc>
        <w:tc>
          <w:tcPr>
            <w:tcW w:w="6600" w:type="dxa"/>
            <w:tcBorders>
              <w:top w:val="nil"/>
              <w:left w:val="nil"/>
              <w:bottom w:val="nil"/>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i/>
                <w:sz w:val="28"/>
                <w:szCs w:val="28"/>
              </w:rPr>
              <w:t>дискусія</w:t>
            </w:r>
            <w:r w:rsidRPr="00CF3FA8">
              <w:rPr>
                <w:rFonts w:ascii="Times New Roman" w:hAnsi="Times New Roman" w:cs="Times New Roman"/>
                <w:sz w:val="28"/>
                <w:szCs w:val="28"/>
              </w:rPr>
              <w:t xml:space="preserve"> (від лат.  розгляд,  дослідження)  є вищим рівнем евристичної бесіди;  найбіл</w:t>
            </w:r>
            <w:r w:rsidR="00AA7188">
              <w:rPr>
                <w:rFonts w:ascii="Times New Roman" w:hAnsi="Times New Roman" w:cs="Times New Roman"/>
                <w:sz w:val="28"/>
                <w:szCs w:val="28"/>
              </w:rPr>
              <w:t>ьш поширеними і ефективними є: «</w:t>
            </w:r>
            <w:r w:rsidRPr="00CF3FA8">
              <w:rPr>
                <w:rFonts w:ascii="Times New Roman" w:hAnsi="Times New Roman" w:cs="Times New Roman"/>
                <w:sz w:val="28"/>
                <w:szCs w:val="28"/>
              </w:rPr>
              <w:t>круглий стіл</w:t>
            </w:r>
            <w:r w:rsidR="00AA7188">
              <w:rPr>
                <w:rFonts w:ascii="Times New Roman" w:hAnsi="Times New Roman" w:cs="Times New Roman"/>
                <w:sz w:val="28"/>
                <w:szCs w:val="28"/>
                <w:lang w:val="uk-UA"/>
              </w:rPr>
              <w:t>»</w:t>
            </w:r>
            <w:r w:rsidRPr="00CF3FA8">
              <w:rPr>
                <w:rFonts w:ascii="Times New Roman" w:hAnsi="Times New Roman" w:cs="Times New Roman"/>
                <w:sz w:val="28"/>
                <w:szCs w:val="28"/>
              </w:rPr>
              <w:t xml:space="preserve">, форум,  дебати, симпозіум (базуються на обміні думками між усіма учасниками, що привчає студентів самостійно мислити, сприяє розвитку аналітичних навичок, розвиває здатність до виваженої аргументації,   обстоювання власної точки зору, адекватно оцінювати себе та поважати думки інших);  </w:t>
            </w:r>
          </w:p>
        </w:tc>
      </w:tr>
      <w:tr w:rsidR="009A467F" w:rsidRPr="00CF3FA8" w:rsidTr="00AA7188">
        <w:trPr>
          <w:trHeight w:val="860"/>
          <w:jc w:val="center"/>
        </w:trPr>
        <w:tc>
          <w:tcPr>
            <w:tcW w:w="2613" w:type="dxa"/>
            <w:tcBorders>
              <w:top w:val="nil"/>
              <w:left w:val="single" w:sz="4" w:space="0" w:color="000000"/>
              <w:bottom w:val="single" w:sz="4" w:space="0" w:color="000000"/>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p>
        </w:tc>
        <w:tc>
          <w:tcPr>
            <w:tcW w:w="847" w:type="dxa"/>
            <w:tcBorders>
              <w:top w:val="nil"/>
              <w:left w:val="single" w:sz="4" w:space="0" w:color="000000"/>
              <w:bottom w:val="single" w:sz="4" w:space="0" w:color="000000"/>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p>
        </w:tc>
        <w:tc>
          <w:tcPr>
            <w:tcW w:w="6600" w:type="dxa"/>
            <w:tcBorders>
              <w:top w:val="nil"/>
              <w:left w:val="nil"/>
              <w:bottom w:val="single" w:sz="4" w:space="0" w:color="000000"/>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sz w:val="28"/>
                <w:szCs w:val="28"/>
              </w:rPr>
              <w:t xml:space="preserve">може проводитися шляхом розгляду питань у вигляді невеликих </w:t>
            </w:r>
            <w:r w:rsidRPr="00CF3FA8">
              <w:rPr>
                <w:rFonts w:ascii="Times New Roman" w:hAnsi="Times New Roman" w:cs="Times New Roman"/>
                <w:b/>
                <w:i/>
                <w:sz w:val="28"/>
                <w:szCs w:val="28"/>
              </w:rPr>
              <w:t xml:space="preserve">доповідей </w:t>
            </w:r>
            <w:r w:rsidRPr="00CF3FA8">
              <w:rPr>
                <w:rFonts w:ascii="Times New Roman" w:hAnsi="Times New Roman" w:cs="Times New Roman"/>
                <w:sz w:val="28"/>
                <w:szCs w:val="28"/>
              </w:rPr>
              <w:t xml:space="preserve">студентів та подальшого обговорення учасниками семінару. </w:t>
            </w:r>
          </w:p>
        </w:tc>
      </w:tr>
      <w:tr w:rsidR="009A467F" w:rsidRPr="00CF3FA8" w:rsidTr="00AA7188">
        <w:trPr>
          <w:trHeight w:val="844"/>
          <w:jc w:val="center"/>
        </w:trPr>
        <w:tc>
          <w:tcPr>
            <w:tcW w:w="2613" w:type="dxa"/>
            <w:tcBorders>
              <w:top w:val="single" w:sz="4" w:space="0" w:color="000000"/>
              <w:left w:val="single" w:sz="4" w:space="0" w:color="000000"/>
              <w:bottom w:val="nil"/>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Наукові семінари </w:t>
            </w:r>
          </w:p>
        </w:tc>
        <w:tc>
          <w:tcPr>
            <w:tcW w:w="847" w:type="dxa"/>
            <w:tcBorders>
              <w:top w:val="single" w:sz="4" w:space="0" w:color="000000"/>
              <w:left w:val="single" w:sz="4" w:space="0" w:color="000000"/>
              <w:bottom w:val="nil"/>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p>
        </w:tc>
        <w:tc>
          <w:tcPr>
            <w:tcW w:w="6600" w:type="dxa"/>
            <w:tcBorders>
              <w:top w:val="single" w:sz="4" w:space="0" w:color="000000"/>
              <w:left w:val="nil"/>
              <w:bottom w:val="nil"/>
              <w:right w:val="single" w:sz="4" w:space="0" w:color="000000"/>
            </w:tcBorders>
            <w:shd w:val="clear" w:color="auto" w:fill="auto"/>
          </w:tcPr>
          <w:p w:rsidR="009A467F" w:rsidRPr="00AA7188" w:rsidRDefault="009A467F" w:rsidP="00AA7188">
            <w:pPr>
              <w:spacing w:after="0" w:line="240" w:lineRule="auto"/>
              <w:ind w:left="57" w:right="57"/>
              <w:jc w:val="both"/>
              <w:rPr>
                <w:rFonts w:ascii="Times New Roman" w:hAnsi="Times New Roman" w:cs="Times New Roman"/>
                <w:sz w:val="28"/>
                <w:szCs w:val="28"/>
                <w:lang w:val="uk-UA"/>
              </w:rPr>
            </w:pPr>
            <w:r w:rsidRPr="00CF3FA8">
              <w:rPr>
                <w:rFonts w:ascii="Times New Roman" w:hAnsi="Times New Roman" w:cs="Times New Roman"/>
                <w:sz w:val="28"/>
                <w:szCs w:val="28"/>
              </w:rPr>
              <w:t xml:space="preserve">характеризуються високим рівнем узагальнення знань, умінь, навичок; дидактичні цілі і завдання цього заняття реалізуються </w:t>
            </w:r>
            <w:r w:rsidR="00AA7188" w:rsidRPr="00CF3FA8">
              <w:rPr>
                <w:rFonts w:ascii="Times New Roman" w:hAnsi="Times New Roman" w:cs="Times New Roman"/>
                <w:sz w:val="28"/>
                <w:szCs w:val="28"/>
              </w:rPr>
              <w:t>шляхом</w:t>
            </w:r>
            <w:r w:rsidR="00AA7188" w:rsidRPr="00CF3FA8">
              <w:rPr>
                <w:rFonts w:ascii="Times New Roman" w:hAnsi="Times New Roman" w:cs="Times New Roman"/>
                <w:b/>
                <w:i/>
                <w:sz w:val="28"/>
                <w:szCs w:val="28"/>
              </w:rPr>
              <w:t xml:space="preserve"> заслуховування</w:t>
            </w:r>
          </w:p>
        </w:tc>
      </w:tr>
      <w:tr w:rsidR="009A467F" w:rsidRPr="00CF3FA8" w:rsidTr="00AA7188">
        <w:trPr>
          <w:trHeight w:val="572"/>
          <w:jc w:val="center"/>
        </w:trPr>
        <w:tc>
          <w:tcPr>
            <w:tcW w:w="2613" w:type="dxa"/>
            <w:tcBorders>
              <w:top w:val="nil"/>
              <w:left w:val="single" w:sz="4" w:space="0" w:color="000000"/>
              <w:bottom w:val="nil"/>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p>
        </w:tc>
        <w:tc>
          <w:tcPr>
            <w:tcW w:w="847" w:type="dxa"/>
            <w:tcBorders>
              <w:top w:val="nil"/>
              <w:left w:val="single" w:sz="4" w:space="0" w:color="000000"/>
              <w:bottom w:val="nil"/>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p>
        </w:tc>
        <w:tc>
          <w:tcPr>
            <w:tcW w:w="6600" w:type="dxa"/>
            <w:tcBorders>
              <w:top w:val="nil"/>
              <w:left w:val="nil"/>
              <w:bottom w:val="nil"/>
              <w:right w:val="single" w:sz="4" w:space="0" w:color="000000"/>
            </w:tcBorders>
            <w:shd w:val="clear" w:color="auto" w:fill="auto"/>
          </w:tcPr>
          <w:p w:rsidR="009A467F" w:rsidRDefault="009A467F" w:rsidP="00AA7188">
            <w:pPr>
              <w:spacing w:after="0" w:line="240" w:lineRule="auto"/>
              <w:ind w:right="57"/>
              <w:jc w:val="both"/>
              <w:rPr>
                <w:rFonts w:ascii="Times New Roman" w:hAnsi="Times New Roman" w:cs="Times New Roman"/>
                <w:sz w:val="28"/>
                <w:szCs w:val="28"/>
              </w:rPr>
            </w:pPr>
            <w:r w:rsidRPr="00CF3FA8">
              <w:rPr>
                <w:rFonts w:ascii="Times New Roman" w:hAnsi="Times New Roman" w:cs="Times New Roman"/>
                <w:sz w:val="28"/>
                <w:szCs w:val="28"/>
              </w:rPr>
              <w:t xml:space="preserve">і широкого аналізу звітів студентів про </w:t>
            </w:r>
            <w:r w:rsidR="00AA7188" w:rsidRPr="00CF3FA8">
              <w:rPr>
                <w:rFonts w:ascii="Times New Roman" w:hAnsi="Times New Roman" w:cs="Times New Roman"/>
                <w:sz w:val="28"/>
                <w:szCs w:val="28"/>
              </w:rPr>
              <w:t>проведену</w:t>
            </w:r>
          </w:p>
          <w:p w:rsidR="00AA7188" w:rsidRPr="00CF3FA8" w:rsidRDefault="00AA7188" w:rsidP="00AA7188">
            <w:pPr>
              <w:spacing w:after="0" w:line="240" w:lineRule="auto"/>
              <w:ind w:right="57"/>
              <w:jc w:val="both"/>
              <w:rPr>
                <w:rFonts w:ascii="Times New Roman" w:hAnsi="Times New Roman" w:cs="Times New Roman"/>
                <w:sz w:val="28"/>
                <w:szCs w:val="28"/>
              </w:rPr>
            </w:pPr>
            <w:r w:rsidRPr="00CF3FA8">
              <w:rPr>
                <w:rFonts w:ascii="Times New Roman" w:hAnsi="Times New Roman" w:cs="Times New Roman"/>
                <w:sz w:val="28"/>
                <w:szCs w:val="28"/>
              </w:rPr>
              <w:t>науково-пошукову роботу;</w:t>
            </w:r>
          </w:p>
        </w:tc>
      </w:tr>
      <w:tr w:rsidR="009A467F" w:rsidRPr="00CF3FA8" w:rsidTr="00AA7188">
        <w:trPr>
          <w:trHeight w:val="1136"/>
          <w:jc w:val="center"/>
        </w:trPr>
        <w:tc>
          <w:tcPr>
            <w:tcW w:w="2613" w:type="dxa"/>
            <w:tcBorders>
              <w:top w:val="nil"/>
              <w:left w:val="single" w:sz="4" w:space="0" w:color="000000"/>
              <w:bottom w:val="single" w:sz="4" w:space="0" w:color="000000"/>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p>
        </w:tc>
        <w:tc>
          <w:tcPr>
            <w:tcW w:w="847" w:type="dxa"/>
            <w:tcBorders>
              <w:top w:val="nil"/>
              <w:left w:val="single" w:sz="4" w:space="0" w:color="000000"/>
              <w:bottom w:val="single" w:sz="4" w:space="0" w:color="000000"/>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p>
        </w:tc>
        <w:tc>
          <w:tcPr>
            <w:tcW w:w="6600" w:type="dxa"/>
            <w:tcBorders>
              <w:top w:val="nil"/>
              <w:left w:val="nil"/>
              <w:bottom w:val="single" w:sz="4" w:space="0" w:color="000000"/>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sz w:val="28"/>
                <w:szCs w:val="28"/>
              </w:rPr>
              <w:t xml:space="preserve">проводяться у формі </w:t>
            </w:r>
            <w:r w:rsidRPr="00AA7188">
              <w:rPr>
                <w:rFonts w:ascii="Times New Roman" w:hAnsi="Times New Roman" w:cs="Times New Roman"/>
                <w:b/>
                <w:i/>
                <w:sz w:val="28"/>
                <w:szCs w:val="28"/>
              </w:rPr>
              <w:t>наукових конференцій</w:t>
            </w:r>
            <w:r w:rsidRPr="00CF3FA8">
              <w:rPr>
                <w:rFonts w:ascii="Times New Roman" w:hAnsi="Times New Roman" w:cs="Times New Roman"/>
                <w:sz w:val="28"/>
                <w:szCs w:val="28"/>
              </w:rPr>
              <w:t xml:space="preserve">; на них студенти виступають з доповідями, у яких висвітлюють результати виконаної ними науково-пошукової роботи,  підготовки до студентських наукових конференцій тощо. </w:t>
            </w:r>
          </w:p>
        </w:tc>
      </w:tr>
      <w:tr w:rsidR="009A467F" w:rsidRPr="00CF3FA8" w:rsidTr="00AA7188">
        <w:trPr>
          <w:trHeight w:val="844"/>
          <w:jc w:val="center"/>
        </w:trPr>
        <w:tc>
          <w:tcPr>
            <w:tcW w:w="2613" w:type="dxa"/>
            <w:tcBorders>
              <w:top w:val="single" w:sz="4" w:space="0" w:color="000000"/>
              <w:left w:val="single" w:sz="4" w:space="0" w:color="000000"/>
              <w:bottom w:val="nil"/>
              <w:right w:val="single" w:sz="4" w:space="0" w:color="000000"/>
            </w:tcBorders>
            <w:shd w:val="clear" w:color="auto" w:fill="auto"/>
          </w:tcPr>
          <w:p w:rsidR="009A467F" w:rsidRPr="00CF3FA8" w:rsidRDefault="00AA7188" w:rsidP="00AA7188">
            <w:pPr>
              <w:spacing w:after="0" w:line="240" w:lineRule="auto"/>
              <w:ind w:left="57" w:right="57"/>
              <w:jc w:val="both"/>
              <w:rPr>
                <w:rFonts w:ascii="Times New Roman" w:hAnsi="Times New Roman" w:cs="Times New Roman"/>
                <w:sz w:val="28"/>
                <w:szCs w:val="28"/>
              </w:rPr>
            </w:pPr>
            <w:r>
              <w:rPr>
                <w:rFonts w:ascii="Times New Roman" w:hAnsi="Times New Roman" w:cs="Times New Roman"/>
                <w:b/>
                <w:sz w:val="28"/>
                <w:szCs w:val="28"/>
              </w:rPr>
              <w:t>З викорис</w:t>
            </w:r>
            <w:r w:rsidR="009A467F" w:rsidRPr="00CF3FA8">
              <w:rPr>
                <w:rFonts w:ascii="Times New Roman" w:hAnsi="Times New Roman" w:cs="Times New Roman"/>
                <w:b/>
                <w:sz w:val="28"/>
                <w:szCs w:val="28"/>
              </w:rPr>
              <w:t xml:space="preserve">танням ігрових ситуацій </w:t>
            </w:r>
          </w:p>
        </w:tc>
        <w:tc>
          <w:tcPr>
            <w:tcW w:w="847" w:type="dxa"/>
            <w:tcBorders>
              <w:top w:val="single" w:sz="4" w:space="0" w:color="000000"/>
              <w:left w:val="single" w:sz="4" w:space="0" w:color="000000"/>
              <w:bottom w:val="nil"/>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p>
        </w:tc>
        <w:tc>
          <w:tcPr>
            <w:tcW w:w="6600" w:type="dxa"/>
            <w:tcBorders>
              <w:top w:val="single" w:sz="4" w:space="0" w:color="000000"/>
              <w:left w:val="nil"/>
              <w:bottom w:val="nil"/>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sz w:val="28"/>
                <w:szCs w:val="28"/>
              </w:rPr>
              <w:t xml:space="preserve">проводяться у формі </w:t>
            </w:r>
            <w:r w:rsidRPr="00CF3FA8">
              <w:rPr>
                <w:rFonts w:ascii="Times New Roman" w:hAnsi="Times New Roman" w:cs="Times New Roman"/>
                <w:b/>
                <w:i/>
                <w:sz w:val="28"/>
                <w:szCs w:val="28"/>
              </w:rPr>
              <w:t>пізнавальної гри</w:t>
            </w:r>
            <w:r w:rsidRPr="00CF3FA8">
              <w:rPr>
                <w:rFonts w:ascii="Times New Roman" w:hAnsi="Times New Roman" w:cs="Times New Roman"/>
                <w:sz w:val="28"/>
                <w:szCs w:val="28"/>
              </w:rPr>
              <w:t xml:space="preserve"> за типом</w:t>
            </w:r>
            <w:r w:rsidR="00AA7188">
              <w:rPr>
                <w:rFonts w:ascii="Times New Roman" w:hAnsi="Times New Roman" w:cs="Times New Roman"/>
                <w:sz w:val="28"/>
                <w:szCs w:val="28"/>
              </w:rPr>
              <w:t xml:space="preserve"> телевізійних ігор (наприклад: Що, де, коли?, </w:t>
            </w:r>
            <w:r w:rsidR="00AA7188">
              <w:rPr>
                <w:rFonts w:ascii="Times New Roman" w:hAnsi="Times New Roman" w:cs="Times New Roman"/>
                <w:sz w:val="28"/>
                <w:szCs w:val="28"/>
                <w:lang w:val="uk-UA"/>
              </w:rPr>
              <w:t>Бр</w:t>
            </w:r>
            <w:r w:rsidR="00AA7188">
              <w:rPr>
                <w:rFonts w:ascii="Times New Roman" w:hAnsi="Times New Roman" w:cs="Times New Roman"/>
                <w:sz w:val="28"/>
                <w:szCs w:val="28"/>
              </w:rPr>
              <w:t>ейн-ринг, КВК</w:t>
            </w:r>
            <w:r w:rsidRPr="00CF3FA8">
              <w:rPr>
                <w:rFonts w:ascii="Times New Roman" w:hAnsi="Times New Roman" w:cs="Times New Roman"/>
                <w:sz w:val="28"/>
                <w:szCs w:val="28"/>
              </w:rPr>
              <w:t xml:space="preserve"> та ін.); </w:t>
            </w:r>
          </w:p>
        </w:tc>
      </w:tr>
      <w:tr w:rsidR="009A467F" w:rsidRPr="00CF3FA8" w:rsidTr="00AA7188">
        <w:trPr>
          <w:trHeight w:val="1400"/>
          <w:jc w:val="center"/>
        </w:trPr>
        <w:tc>
          <w:tcPr>
            <w:tcW w:w="2613" w:type="dxa"/>
            <w:tcBorders>
              <w:top w:val="nil"/>
              <w:left w:val="single" w:sz="4" w:space="0" w:color="000000"/>
              <w:bottom w:val="nil"/>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p>
        </w:tc>
        <w:tc>
          <w:tcPr>
            <w:tcW w:w="847" w:type="dxa"/>
            <w:tcBorders>
              <w:top w:val="nil"/>
              <w:left w:val="single" w:sz="4" w:space="0" w:color="000000"/>
              <w:bottom w:val="nil"/>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p>
        </w:tc>
        <w:tc>
          <w:tcPr>
            <w:tcW w:w="6600" w:type="dxa"/>
            <w:tcBorders>
              <w:top w:val="nil"/>
              <w:left w:val="nil"/>
              <w:bottom w:val="nil"/>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sz w:val="28"/>
                <w:szCs w:val="28"/>
              </w:rPr>
              <w:t xml:space="preserve">ефективним різновидом  є рольові ігри, що проводяться у формі </w:t>
            </w:r>
            <w:r w:rsidRPr="00CF3FA8">
              <w:rPr>
                <w:rFonts w:ascii="Times New Roman" w:hAnsi="Times New Roman" w:cs="Times New Roman"/>
                <w:b/>
                <w:i/>
                <w:sz w:val="28"/>
                <w:szCs w:val="28"/>
              </w:rPr>
              <w:t>наукових конференцій</w:t>
            </w:r>
            <w:r w:rsidRPr="00CF3FA8">
              <w:rPr>
                <w:rFonts w:ascii="Times New Roman" w:hAnsi="Times New Roman" w:cs="Times New Roman"/>
                <w:sz w:val="28"/>
                <w:szCs w:val="28"/>
              </w:rPr>
              <w:t xml:space="preserve"> (на них студенти-доповідачі виступають у ролі експертів з того чи іншого питання; їхні доповіді рецензуються і оцінюються групою рецензентів – до 3-х чоловік); </w:t>
            </w:r>
          </w:p>
        </w:tc>
      </w:tr>
      <w:tr w:rsidR="009A467F" w:rsidRPr="00CF3FA8" w:rsidTr="00AA7188">
        <w:trPr>
          <w:trHeight w:val="1399"/>
          <w:jc w:val="center"/>
        </w:trPr>
        <w:tc>
          <w:tcPr>
            <w:tcW w:w="2613" w:type="dxa"/>
            <w:tcBorders>
              <w:top w:val="nil"/>
              <w:left w:val="single" w:sz="4" w:space="0" w:color="000000"/>
              <w:bottom w:val="nil"/>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p>
        </w:tc>
        <w:tc>
          <w:tcPr>
            <w:tcW w:w="847" w:type="dxa"/>
            <w:tcBorders>
              <w:top w:val="nil"/>
              <w:left w:val="single" w:sz="4" w:space="0" w:color="000000"/>
              <w:bottom w:val="nil"/>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p>
        </w:tc>
        <w:tc>
          <w:tcPr>
            <w:tcW w:w="6600" w:type="dxa"/>
            <w:tcBorders>
              <w:top w:val="nil"/>
              <w:left w:val="nil"/>
              <w:bottom w:val="nil"/>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sz w:val="28"/>
                <w:szCs w:val="28"/>
              </w:rPr>
              <w:t xml:space="preserve">студенти, які незгідні з деякими положеннями, висвітленими у доповідях експертів, виступають у ролі опонентів; веде конференцію студент-головуючий,  який надає слово усім учасникам гри, підводить підсумки після кожної доповіді, організовує обговорення тощо); </w:t>
            </w:r>
          </w:p>
        </w:tc>
      </w:tr>
      <w:tr w:rsidR="009A467F" w:rsidRPr="00CF3FA8" w:rsidTr="00AA7188">
        <w:trPr>
          <w:trHeight w:val="1136"/>
          <w:jc w:val="center"/>
        </w:trPr>
        <w:tc>
          <w:tcPr>
            <w:tcW w:w="2613" w:type="dxa"/>
            <w:tcBorders>
              <w:top w:val="nil"/>
              <w:left w:val="single" w:sz="4" w:space="0" w:color="000000"/>
              <w:bottom w:val="single" w:sz="4" w:space="0" w:color="000000"/>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p>
        </w:tc>
        <w:tc>
          <w:tcPr>
            <w:tcW w:w="847" w:type="dxa"/>
            <w:tcBorders>
              <w:top w:val="nil"/>
              <w:left w:val="single" w:sz="4" w:space="0" w:color="000000"/>
              <w:bottom w:val="single" w:sz="4" w:space="0" w:color="000000"/>
              <w:right w:val="nil"/>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eastAsia="MS Reference Specialty" w:hAnsi="Times New Roman" w:cs="Times New Roman"/>
                <w:sz w:val="28"/>
                <w:szCs w:val="28"/>
              </w:rPr>
              <w:t></w:t>
            </w:r>
          </w:p>
        </w:tc>
        <w:tc>
          <w:tcPr>
            <w:tcW w:w="6600" w:type="dxa"/>
            <w:tcBorders>
              <w:top w:val="nil"/>
              <w:left w:val="nil"/>
              <w:bottom w:val="single" w:sz="4" w:space="0" w:color="000000"/>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sz w:val="28"/>
                <w:szCs w:val="28"/>
              </w:rPr>
              <w:t xml:space="preserve">різновидом рольових ігор є </w:t>
            </w:r>
            <w:r w:rsidRPr="00CF3FA8">
              <w:rPr>
                <w:rFonts w:ascii="Times New Roman" w:hAnsi="Times New Roman" w:cs="Times New Roman"/>
                <w:b/>
                <w:i/>
                <w:sz w:val="28"/>
                <w:szCs w:val="28"/>
              </w:rPr>
              <w:t>прес-конференції</w:t>
            </w:r>
            <w:r w:rsidRPr="00CF3FA8">
              <w:rPr>
                <w:rFonts w:ascii="Times New Roman" w:hAnsi="Times New Roman" w:cs="Times New Roman"/>
                <w:sz w:val="28"/>
                <w:szCs w:val="28"/>
              </w:rPr>
              <w:t xml:space="preserve"> (студент, який виконує роль прес-секретаря веде конференцію; студентижурналісти ставлять запитання експертам з проблем, що винесені на розгляд семінару). </w:t>
            </w:r>
          </w:p>
        </w:tc>
      </w:tr>
      <w:tr w:rsidR="009A467F" w:rsidRPr="00CF3FA8" w:rsidTr="00AA7188">
        <w:trPr>
          <w:trHeight w:val="838"/>
          <w:jc w:val="center"/>
        </w:trPr>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b/>
                <w:sz w:val="28"/>
                <w:szCs w:val="28"/>
              </w:rPr>
              <w:t xml:space="preserve">Міжпредметні семінари </w:t>
            </w:r>
          </w:p>
        </w:tc>
        <w:tc>
          <w:tcPr>
            <w:tcW w:w="7447" w:type="dxa"/>
            <w:gridSpan w:val="2"/>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AA7188">
            <w:pPr>
              <w:spacing w:after="0" w:line="240" w:lineRule="auto"/>
              <w:ind w:left="57" w:right="57"/>
              <w:jc w:val="both"/>
              <w:rPr>
                <w:rFonts w:ascii="Times New Roman" w:hAnsi="Times New Roman" w:cs="Times New Roman"/>
                <w:sz w:val="28"/>
                <w:szCs w:val="28"/>
              </w:rPr>
            </w:pPr>
            <w:r w:rsidRPr="00CF3FA8">
              <w:rPr>
                <w:rFonts w:ascii="Times New Roman" w:hAnsi="Times New Roman" w:cs="Times New Roman"/>
                <w:sz w:val="28"/>
                <w:szCs w:val="28"/>
              </w:rPr>
              <w:t xml:space="preserve">проводяться одним або різними викладачами; на них обговорюється навчальна інформація,  яка є предметом вивчення декількох дисциплі </w:t>
            </w:r>
          </w:p>
        </w:tc>
      </w:tr>
    </w:tbl>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i/>
          <w:sz w:val="28"/>
          <w:szCs w:val="28"/>
        </w:rPr>
        <w:t>Методика підготовки і проведення семінарських занять</w:t>
      </w:r>
      <w:r w:rsidRPr="00CF3FA8">
        <w:rPr>
          <w:rFonts w:ascii="Times New Roman" w:hAnsi="Times New Roman" w:cs="Times New Roman"/>
          <w:sz w:val="28"/>
          <w:szCs w:val="28"/>
        </w:rPr>
        <w:t xml:space="preserve"> передбачає: </w:t>
      </w:r>
    </w:p>
    <w:p w:rsidR="009A467F" w:rsidRPr="00CF3FA8" w:rsidRDefault="009A467F" w:rsidP="009A467F">
      <w:pPr>
        <w:numPr>
          <w:ilvl w:val="0"/>
          <w:numId w:val="3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повідомлення студентам теми, плану семінарського заняття та рекомендованої літератури  (найкраще подати студентам інструктивну карту проведення семінарського заняття); </w:t>
      </w:r>
    </w:p>
    <w:p w:rsidR="009A467F" w:rsidRPr="00CF3FA8" w:rsidRDefault="009A467F" w:rsidP="009A467F">
      <w:pPr>
        <w:numPr>
          <w:ilvl w:val="0"/>
          <w:numId w:val="3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опрацювання та осмислення теоретичного матеріалу відповідної теми відповідно до плану семінарського заняття та рекомендованої літератури;  </w:t>
      </w:r>
    </w:p>
    <w:p w:rsidR="009A467F" w:rsidRPr="00CF3FA8" w:rsidRDefault="009A467F" w:rsidP="009A467F">
      <w:pPr>
        <w:numPr>
          <w:ilvl w:val="0"/>
          <w:numId w:val="3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підготовку до обговорення питань інформаційного блоку у формі діалогу, дискусії, диспуту, конференцій тощо (за планом заняття);  </w:t>
      </w:r>
    </w:p>
    <w:p w:rsidR="009A467F" w:rsidRPr="00CF3FA8" w:rsidRDefault="009A467F" w:rsidP="009A467F">
      <w:pPr>
        <w:numPr>
          <w:ilvl w:val="0"/>
          <w:numId w:val="3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підготовку, проведення фрагментів навчальних занять, на яких використовуються традиційні форми організації навчання (за вибором студента-практиканта), їх аналіз; </w:t>
      </w:r>
    </w:p>
    <w:p w:rsidR="009A467F" w:rsidRPr="00CF3FA8" w:rsidRDefault="009A467F" w:rsidP="009A467F">
      <w:pPr>
        <w:numPr>
          <w:ilvl w:val="0"/>
          <w:numId w:val="3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підготовку та проведення</w:t>
      </w:r>
      <w:r w:rsidR="00090970">
        <w:rPr>
          <w:rFonts w:ascii="Times New Roman" w:hAnsi="Times New Roman" w:cs="Times New Roman"/>
          <w:sz w:val="28"/>
          <w:szCs w:val="28"/>
        </w:rPr>
        <w:t xml:space="preserve"> фрагментів навчальних занять, </w:t>
      </w:r>
      <w:r w:rsidRPr="00CF3FA8">
        <w:rPr>
          <w:rFonts w:ascii="Times New Roman" w:hAnsi="Times New Roman" w:cs="Times New Roman"/>
          <w:sz w:val="28"/>
          <w:szCs w:val="28"/>
        </w:rPr>
        <w:t xml:space="preserve">на яких використовуються інноваційні форми організації навчання (за вибором студента-практиканта); </w:t>
      </w:r>
    </w:p>
    <w:p w:rsidR="009A467F" w:rsidRPr="00CF3FA8" w:rsidRDefault="009A467F" w:rsidP="009A467F">
      <w:pPr>
        <w:numPr>
          <w:ilvl w:val="0"/>
          <w:numId w:val="3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виконання індивідуальних практичних завдань різних рівнів (за вибором студента-практиканта);  </w:t>
      </w:r>
    </w:p>
    <w:p w:rsidR="009A467F" w:rsidRPr="00CF3FA8" w:rsidRDefault="00090970" w:rsidP="009A467F">
      <w:pPr>
        <w:numPr>
          <w:ilvl w:val="0"/>
          <w:numId w:val="33"/>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написання рефератів</w:t>
      </w:r>
      <w:r w:rsidR="009A467F" w:rsidRPr="00CF3FA8">
        <w:rPr>
          <w:rFonts w:ascii="Times New Roman" w:hAnsi="Times New Roman" w:cs="Times New Roman"/>
          <w:sz w:val="28"/>
          <w:szCs w:val="28"/>
        </w:rPr>
        <w:t xml:space="preserve"> (з метою відпрацювання пропущених лекційних чи семінарських занять); </w:t>
      </w:r>
    </w:p>
    <w:p w:rsidR="009A467F" w:rsidRDefault="009A467F" w:rsidP="009A467F">
      <w:pPr>
        <w:numPr>
          <w:ilvl w:val="0"/>
          <w:numId w:val="33"/>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виконання за</w:t>
      </w:r>
      <w:r w:rsidR="00090970">
        <w:rPr>
          <w:rFonts w:ascii="Times New Roman" w:hAnsi="Times New Roman" w:cs="Times New Roman"/>
          <w:sz w:val="28"/>
          <w:szCs w:val="28"/>
        </w:rPr>
        <w:t xml:space="preserve">вдань науково-пошукової роботи </w:t>
      </w:r>
      <w:r w:rsidRPr="00CF3FA8">
        <w:rPr>
          <w:rFonts w:ascii="Times New Roman" w:hAnsi="Times New Roman" w:cs="Times New Roman"/>
          <w:sz w:val="28"/>
          <w:szCs w:val="28"/>
        </w:rPr>
        <w:t xml:space="preserve">(написання рефератів за тематикою проблемного характеру, розробку доповідей для публічного виступу,  підготовку тестів, анкет, бесід, інтерв’ю тощо). </w:t>
      </w:r>
    </w:p>
    <w:p w:rsidR="00090970" w:rsidRPr="00CF3FA8" w:rsidRDefault="00090970" w:rsidP="00090970">
      <w:pPr>
        <w:spacing w:after="0" w:line="240" w:lineRule="auto"/>
        <w:ind w:left="567" w:right="57"/>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ІІ. АЛГОРИТМ ПІДГОТОВКИ ДО СЕМІНАРСЬКОГО ЗАНЯТТЯ</w:t>
      </w:r>
      <w:r w:rsidRPr="00CF3FA8">
        <w:rPr>
          <w:rFonts w:ascii="Times New Roman" w:hAnsi="Times New Roman" w:cs="Times New Roman"/>
          <w:sz w:val="28"/>
          <w:szCs w:val="28"/>
        </w:rPr>
        <w:t xml:space="preserve">: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numPr>
          <w:ilvl w:val="0"/>
          <w:numId w:val="3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проаналізуйте тему заняття, подумайте над його дидактичними цілями і основними проблемами, які винесені на обговорення; </w:t>
      </w:r>
    </w:p>
    <w:p w:rsidR="009A467F" w:rsidRPr="00CF3FA8" w:rsidRDefault="009A467F" w:rsidP="009A467F">
      <w:pPr>
        <w:numPr>
          <w:ilvl w:val="0"/>
          <w:numId w:val="3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опра</w:t>
      </w:r>
      <w:r w:rsidR="00090970">
        <w:rPr>
          <w:rFonts w:ascii="Times New Roman" w:hAnsi="Times New Roman" w:cs="Times New Roman"/>
          <w:sz w:val="28"/>
          <w:szCs w:val="28"/>
        </w:rPr>
        <w:t xml:space="preserve">цюйте рекомендовану навчальну, </w:t>
      </w:r>
      <w:r w:rsidRPr="00CF3FA8">
        <w:rPr>
          <w:rFonts w:ascii="Times New Roman" w:hAnsi="Times New Roman" w:cs="Times New Roman"/>
          <w:sz w:val="28"/>
          <w:szCs w:val="28"/>
        </w:rPr>
        <w:t xml:space="preserve">наукову та методичну літературу, при цьому обов’язково конспектуйте і занотовуйте прочитане, виписуйте те, що, на ваш погляд,  сприятиме ефективному проведенню семінарського заняття; </w:t>
      </w:r>
    </w:p>
    <w:p w:rsidR="009A467F" w:rsidRPr="00CF3FA8" w:rsidRDefault="009A467F" w:rsidP="009A467F">
      <w:pPr>
        <w:numPr>
          <w:ilvl w:val="0"/>
          <w:numId w:val="3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lastRenderedPageBreak/>
        <w:t xml:space="preserve">намагайтеся сформулювати свою думку з кожного питання і обґрунтовуйте свої міркування; </w:t>
      </w:r>
    </w:p>
    <w:p w:rsidR="009A467F" w:rsidRPr="00CF3FA8" w:rsidRDefault="00090970" w:rsidP="009A467F">
      <w:pPr>
        <w:numPr>
          <w:ilvl w:val="0"/>
          <w:numId w:val="34"/>
        </w:num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запишіть запитання,</w:t>
      </w:r>
      <w:r w:rsidR="009A467F" w:rsidRPr="00CF3FA8">
        <w:rPr>
          <w:rFonts w:ascii="Times New Roman" w:hAnsi="Times New Roman" w:cs="Times New Roman"/>
          <w:sz w:val="28"/>
          <w:szCs w:val="28"/>
        </w:rPr>
        <w:t xml:space="preserve"> які виникли у вас під час підготовки до проведення семінарського заняття, зверніться за консультацією до викладача-методиста чи викладача кафедри педагогіки; </w:t>
      </w:r>
    </w:p>
    <w:p w:rsidR="009A467F" w:rsidRPr="00CF3FA8" w:rsidRDefault="009A467F" w:rsidP="009A467F">
      <w:pPr>
        <w:numPr>
          <w:ilvl w:val="0"/>
          <w:numId w:val="34"/>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складіть розгорнутий план-конспект проведення семінарського заняття, ретельно обдумуючи його етапи, структурні елементи, навчальні питання, що виносяться на розгляд, метод</w:t>
      </w:r>
      <w:r w:rsidR="00090970">
        <w:rPr>
          <w:rFonts w:ascii="Times New Roman" w:hAnsi="Times New Roman" w:cs="Times New Roman"/>
          <w:sz w:val="28"/>
          <w:szCs w:val="28"/>
        </w:rPr>
        <w:t xml:space="preserve">и, прийоми та засоби навчання, </w:t>
      </w:r>
      <w:r w:rsidRPr="00CF3FA8">
        <w:rPr>
          <w:rFonts w:ascii="Times New Roman" w:hAnsi="Times New Roman" w:cs="Times New Roman"/>
          <w:sz w:val="28"/>
          <w:szCs w:val="28"/>
        </w:rPr>
        <w:t xml:space="preserve">за допомогою яких забезпечуватиметься навчальнопізнавальна діяльність студентів. </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090970" w:rsidP="00090970">
      <w:pPr>
        <w:spacing w:after="0" w:line="240" w:lineRule="auto"/>
        <w:ind w:left="57" w:right="57" w:firstLine="510"/>
        <w:jc w:val="right"/>
        <w:rPr>
          <w:rFonts w:ascii="Times New Roman" w:hAnsi="Times New Roman" w:cs="Times New Roman"/>
          <w:sz w:val="28"/>
          <w:szCs w:val="28"/>
        </w:rPr>
      </w:pPr>
      <w:r>
        <w:rPr>
          <w:rFonts w:ascii="Times New Roman" w:hAnsi="Times New Roman" w:cs="Times New Roman"/>
          <w:b/>
          <w:sz w:val="28"/>
          <w:szCs w:val="28"/>
        </w:rPr>
        <w:t xml:space="preserve">Таблиця </w:t>
      </w:r>
      <w:r w:rsidR="009A467F" w:rsidRPr="00CF3FA8">
        <w:rPr>
          <w:rFonts w:ascii="Times New Roman" w:hAnsi="Times New Roman" w:cs="Times New Roman"/>
          <w:b/>
          <w:sz w:val="28"/>
          <w:szCs w:val="28"/>
        </w:rPr>
        <w:t xml:space="preserve">2. </w:t>
      </w:r>
    </w:p>
    <w:p w:rsidR="009A467F" w:rsidRPr="00090970" w:rsidRDefault="009A467F" w:rsidP="00090970">
      <w:pPr>
        <w:pStyle w:val="1"/>
        <w:spacing w:before="0" w:line="240" w:lineRule="auto"/>
        <w:ind w:left="57" w:right="57" w:firstLine="510"/>
        <w:jc w:val="center"/>
        <w:rPr>
          <w:rFonts w:ascii="Times New Roman" w:hAnsi="Times New Roman" w:cs="Times New Roman"/>
          <w:color w:val="auto"/>
          <w:sz w:val="28"/>
          <w:szCs w:val="28"/>
        </w:rPr>
      </w:pPr>
      <w:r w:rsidRPr="00090970">
        <w:rPr>
          <w:rFonts w:ascii="Times New Roman" w:hAnsi="Times New Roman" w:cs="Times New Roman"/>
          <w:color w:val="auto"/>
          <w:sz w:val="28"/>
          <w:szCs w:val="28"/>
        </w:rPr>
        <w:t>Структура семінарського заняття</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tbl>
      <w:tblPr>
        <w:tblW w:w="10060" w:type="dxa"/>
        <w:jc w:val="center"/>
        <w:tblCellMar>
          <w:top w:w="65" w:type="dxa"/>
          <w:right w:w="0" w:type="dxa"/>
        </w:tblCellMar>
        <w:tblLook w:val="04A0"/>
      </w:tblPr>
      <w:tblGrid>
        <w:gridCol w:w="2809"/>
        <w:gridCol w:w="7251"/>
      </w:tblGrid>
      <w:tr w:rsidR="009A467F" w:rsidRPr="00CF3FA8" w:rsidTr="00090970">
        <w:trPr>
          <w:trHeight w:val="334"/>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Етапи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Характеристика </w:t>
            </w:r>
          </w:p>
        </w:tc>
      </w:tr>
      <w:tr w:rsidR="009A467F" w:rsidRPr="00CF3FA8" w:rsidTr="00090970">
        <w:trPr>
          <w:trHeight w:val="1620"/>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Організаційна частина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090970" w:rsidP="002F2676">
            <w:pPr>
              <w:spacing w:after="0" w:line="240" w:lineRule="auto"/>
              <w:ind w:left="57" w:right="57" w:firstLine="510"/>
              <w:jc w:val="both"/>
              <w:rPr>
                <w:rFonts w:ascii="Times New Roman" w:hAnsi="Times New Roman" w:cs="Times New Roman"/>
                <w:sz w:val="28"/>
                <w:szCs w:val="28"/>
              </w:rPr>
            </w:pPr>
            <w:r>
              <w:rPr>
                <w:rFonts w:ascii="Times New Roman" w:hAnsi="Times New Roman" w:cs="Times New Roman"/>
                <w:sz w:val="28"/>
                <w:szCs w:val="28"/>
              </w:rPr>
              <w:t>Мета –</w:t>
            </w:r>
            <w:r w:rsidR="009A467F" w:rsidRPr="00CF3FA8">
              <w:rPr>
                <w:rFonts w:ascii="Times New Roman" w:hAnsi="Times New Roman" w:cs="Times New Roman"/>
                <w:sz w:val="28"/>
                <w:szCs w:val="28"/>
              </w:rPr>
              <w:t xml:space="preserve"> мобілізувати студентів до навчання; активізувати їхню увагу; створити робочу атмосферу для проведення заняття; містить привітання викладача зі студентами, виявлення відсутніх, перевірку підготовленості до заняття. </w:t>
            </w:r>
          </w:p>
        </w:tc>
      </w:tr>
      <w:tr w:rsidR="009A467F" w:rsidRPr="00CF3FA8" w:rsidTr="00090970">
        <w:trPr>
          <w:trHeight w:val="1942"/>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Мотивація та стимулювання навчальної діяльності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Передбачає формування потреби вивчення конкретного навчального матеріалу, повідомлення теми, мети та завдань завдань. Мотивації сприяє чітке усвідомлення його мети, що полягає у досягненні кінцевого,  запланованого результату спільної діяльності викладача й студентів. </w:t>
            </w:r>
          </w:p>
        </w:tc>
      </w:tr>
      <w:tr w:rsidR="009A467F" w:rsidRPr="00CF3FA8" w:rsidTr="00090970">
        <w:trPr>
          <w:trHeight w:val="1942"/>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Обговорення навчальних питань семінару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Полягає в обговоренні й керуванні процесом розгляду основних питань семінару відповідно до обраного виду і методик</w:t>
            </w:r>
            <w:r w:rsidR="00E14970">
              <w:rPr>
                <w:rFonts w:ascii="Times New Roman" w:hAnsi="Times New Roman" w:cs="Times New Roman"/>
                <w:sz w:val="28"/>
                <w:szCs w:val="28"/>
              </w:rPr>
              <w:t xml:space="preserve">и його проведення (див. табл. </w:t>
            </w:r>
            <w:r w:rsidRPr="00CF3FA8">
              <w:rPr>
                <w:rFonts w:ascii="Times New Roman" w:hAnsi="Times New Roman" w:cs="Times New Roman"/>
                <w:sz w:val="28"/>
                <w:szCs w:val="28"/>
              </w:rPr>
              <w:t xml:space="preserve">1). Викладач має подбати про поетапне обговорення, сприймання, розуміння, закріплення і застосування студентами вивченої навчальної інформації. </w:t>
            </w:r>
          </w:p>
        </w:tc>
      </w:tr>
      <w:tr w:rsidR="009A467F" w:rsidRPr="00CF3FA8" w:rsidTr="00090970">
        <w:trPr>
          <w:trHeight w:val="2907"/>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Діагностика правильності засвоєння студентами знань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Допомагає викладачеві та студентам з'ясувати причину нерозуміння певного елемента змісту навчальної інфомації, невміння чи помилковості виконання інтелектуальної або практичної дії. Здійснюється за допомогою серії оперативних короткочасних контрольних робіт (письмових,  графічних,  практичних),  усних фронтальних опитувань,  тренінгу тощо),   з використанням комп'ютерної техніки.  </w:t>
            </w:r>
          </w:p>
        </w:tc>
      </w:tr>
      <w:tr w:rsidR="009A467F" w:rsidRPr="00CF3FA8" w:rsidTr="00090970">
        <w:trPr>
          <w:trHeight w:val="1299"/>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t xml:space="preserve">Підбиття підсумків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Передбачає коротке повідомлення про виконання запланованої мети, завдань заняття (аналіз того, що було розглянуто, мотивацію діяльності групи і окремих студентів, оцінювання їхньої роботи). </w:t>
            </w:r>
          </w:p>
        </w:tc>
      </w:tr>
      <w:tr w:rsidR="009A467F" w:rsidRPr="00CF3FA8" w:rsidTr="00090970">
        <w:trPr>
          <w:trHeight w:val="977"/>
          <w:jc w:val="center"/>
        </w:trPr>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b/>
                <w:sz w:val="28"/>
                <w:szCs w:val="28"/>
              </w:rPr>
              <w:lastRenderedPageBreak/>
              <w:t xml:space="preserve">Повідомлення домашнього завдання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rsidR="009A467F" w:rsidRPr="00CF3FA8" w:rsidRDefault="009A467F" w:rsidP="002F2676">
            <w:p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Містить пояснення щодо змісту завдання, методики його виконання, передбачає його</w:t>
            </w:r>
            <w:r w:rsidR="00E14970">
              <w:rPr>
                <w:rFonts w:ascii="Times New Roman" w:hAnsi="Times New Roman" w:cs="Times New Roman"/>
                <w:sz w:val="28"/>
                <w:szCs w:val="28"/>
              </w:rPr>
              <w:t xml:space="preserve"> запис на дошці,  а студентами –</w:t>
            </w:r>
            <w:r w:rsidRPr="00CF3FA8">
              <w:rPr>
                <w:rFonts w:ascii="Times New Roman" w:hAnsi="Times New Roman" w:cs="Times New Roman"/>
                <w:sz w:val="28"/>
                <w:szCs w:val="28"/>
              </w:rPr>
              <w:t xml:space="preserve"> в робочі зошити. </w:t>
            </w:r>
          </w:p>
        </w:tc>
      </w:tr>
    </w:tbl>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E14970" w:rsidRDefault="009A467F" w:rsidP="00E14970">
      <w:pPr>
        <w:spacing w:after="0" w:line="240" w:lineRule="auto"/>
        <w:ind w:left="57" w:right="57" w:firstLine="510"/>
        <w:jc w:val="center"/>
        <w:rPr>
          <w:rFonts w:ascii="Times New Roman" w:hAnsi="Times New Roman" w:cs="Times New Roman"/>
          <w:b/>
          <w:sz w:val="28"/>
          <w:szCs w:val="28"/>
        </w:rPr>
      </w:pPr>
      <w:r w:rsidRPr="00CF3FA8">
        <w:rPr>
          <w:rFonts w:ascii="Times New Roman" w:hAnsi="Times New Roman" w:cs="Times New Roman"/>
          <w:b/>
          <w:sz w:val="28"/>
          <w:szCs w:val="28"/>
        </w:rPr>
        <w:t xml:space="preserve">ОСНОВНІ КРИТЕРІЇ ОЦІНЮВАННЯ ЯКОСТІ </w:t>
      </w:r>
    </w:p>
    <w:p w:rsidR="009A467F" w:rsidRPr="00CF3FA8" w:rsidRDefault="009A467F" w:rsidP="00E14970">
      <w:pPr>
        <w:spacing w:after="0" w:line="240" w:lineRule="auto"/>
        <w:ind w:left="57" w:right="57" w:firstLine="510"/>
        <w:jc w:val="center"/>
        <w:rPr>
          <w:rFonts w:ascii="Times New Roman" w:hAnsi="Times New Roman" w:cs="Times New Roman"/>
          <w:sz w:val="28"/>
          <w:szCs w:val="28"/>
        </w:rPr>
      </w:pPr>
      <w:r w:rsidRPr="00CF3FA8">
        <w:rPr>
          <w:rFonts w:ascii="Times New Roman" w:hAnsi="Times New Roman" w:cs="Times New Roman"/>
          <w:b/>
          <w:sz w:val="28"/>
          <w:szCs w:val="28"/>
        </w:rPr>
        <w:t>СЕМІНАРСЬКОГО ЗАНЯТТЯ</w:t>
      </w:r>
    </w:p>
    <w:p w:rsidR="009A467F" w:rsidRPr="00CF3FA8" w:rsidRDefault="009A467F" w:rsidP="009A467F">
      <w:pPr>
        <w:spacing w:after="0" w:line="240" w:lineRule="auto"/>
        <w:ind w:left="57" w:right="57" w:firstLine="510"/>
        <w:jc w:val="both"/>
        <w:rPr>
          <w:rFonts w:ascii="Times New Roman" w:hAnsi="Times New Roman" w:cs="Times New Roman"/>
          <w:sz w:val="28"/>
          <w:szCs w:val="28"/>
        </w:rPr>
      </w:pPr>
    </w:p>
    <w:p w:rsidR="009A467F" w:rsidRPr="00CF3FA8" w:rsidRDefault="009A467F" w:rsidP="009A467F">
      <w:pPr>
        <w:numPr>
          <w:ilvl w:val="0"/>
          <w:numId w:val="3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Цілеспрямованість – висунення проблеми, намагання поєднати теоретичний матеріал з його практичним використанням у майбутній професійній діяльності. </w:t>
      </w:r>
    </w:p>
    <w:p w:rsidR="009A467F" w:rsidRPr="00CF3FA8" w:rsidRDefault="009A467F" w:rsidP="009A467F">
      <w:pPr>
        <w:numPr>
          <w:ilvl w:val="0"/>
          <w:numId w:val="3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Планування  – виокремлення головних питань,  пов’язаних з профілюючими дисциплінами,  наявність новинок у списку літератури, тощо. </w:t>
      </w:r>
    </w:p>
    <w:p w:rsidR="009A467F" w:rsidRPr="00CF3FA8" w:rsidRDefault="009A467F" w:rsidP="009A467F">
      <w:pPr>
        <w:numPr>
          <w:ilvl w:val="0"/>
          <w:numId w:val="3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Організація семінару – уміння починати та підтримувати дискусію, конструктивний аналіз усіх відповідей студентів, наповненість навчального часу обговоренням проблем, поведінка самого викладача. </w:t>
      </w:r>
    </w:p>
    <w:p w:rsidR="009A467F" w:rsidRPr="00CF3FA8" w:rsidRDefault="009A467F" w:rsidP="009A467F">
      <w:pPr>
        <w:numPr>
          <w:ilvl w:val="0"/>
          <w:numId w:val="3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Стиль проведення семінару – пожвавлений,  з постановкою гострих питань,  з дискусією або млявий, який не викликає інтересу. </w:t>
      </w:r>
    </w:p>
    <w:p w:rsidR="009A467F" w:rsidRPr="00CF3FA8" w:rsidRDefault="009A467F" w:rsidP="009A467F">
      <w:pPr>
        <w:numPr>
          <w:ilvl w:val="0"/>
          <w:numId w:val="3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Ставлення викладача до студентів – поважне, урівноважене, в міру вимогливе чи байдуже. </w:t>
      </w:r>
    </w:p>
    <w:p w:rsidR="009A467F" w:rsidRPr="00CF3FA8" w:rsidRDefault="009A467F" w:rsidP="009A467F">
      <w:pPr>
        <w:numPr>
          <w:ilvl w:val="0"/>
          <w:numId w:val="3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Ставлення студентів до викладача –  поважне чи байдуже, критичне. </w:t>
      </w:r>
    </w:p>
    <w:p w:rsidR="009A467F" w:rsidRPr="00CF3FA8" w:rsidRDefault="009A467F" w:rsidP="009A467F">
      <w:pPr>
        <w:numPr>
          <w:ilvl w:val="0"/>
          <w:numId w:val="35"/>
        </w:numPr>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 xml:space="preserve">Управління групою – викладач швидко встановлює контакт з учасниками семінару, впевнено та вільно тримається, взаємодія з групою носить педагогічно доцільний характер та охоплює всіх студентів чи,  навпаки,  робить багато зауважень,  розмовляє на підвищених тонах, спирається в роботі на декількох студентів, а інші залишаються пасивними. </w:t>
      </w:r>
    </w:p>
    <w:p w:rsidR="009A467F" w:rsidRPr="00CF3FA8" w:rsidRDefault="009A467F" w:rsidP="009A467F">
      <w:pPr>
        <w:widowControl w:val="0"/>
        <w:spacing w:after="0" w:line="240" w:lineRule="auto"/>
        <w:ind w:left="57" w:right="57" w:firstLine="510"/>
        <w:jc w:val="both"/>
        <w:rPr>
          <w:rFonts w:ascii="Times New Roman" w:hAnsi="Times New Roman" w:cs="Times New Roman"/>
          <w:sz w:val="28"/>
          <w:szCs w:val="28"/>
        </w:rPr>
      </w:pPr>
      <w:r w:rsidRPr="00CF3FA8">
        <w:rPr>
          <w:rFonts w:ascii="Times New Roman" w:hAnsi="Times New Roman" w:cs="Times New Roman"/>
          <w:sz w:val="28"/>
          <w:szCs w:val="28"/>
        </w:rPr>
        <w:t>Коментарі та висновки викладача – кваліфіковані, доказові, переконливі, чи, навпаки, некваліфіковані, неістотні, не містять у собі теоретичних зауважень</w:t>
      </w:r>
    </w:p>
    <w:p w:rsidR="009A467F" w:rsidRDefault="009A467F" w:rsidP="009A467F">
      <w:pPr>
        <w:widowControl w:val="0"/>
        <w:spacing w:after="0" w:line="240" w:lineRule="auto"/>
        <w:ind w:firstLine="567"/>
        <w:jc w:val="center"/>
      </w:pPr>
    </w:p>
    <w:p w:rsidR="00F917E6" w:rsidRDefault="00F917E6" w:rsidP="00F917E6">
      <w:pPr>
        <w:widowControl w:val="0"/>
        <w:spacing w:after="0" w:line="240" w:lineRule="auto"/>
        <w:ind w:firstLine="567"/>
        <w:jc w:val="both"/>
        <w:rPr>
          <w:rFonts w:ascii="Times New Roman" w:eastAsia="Times New Roman" w:hAnsi="Times New Roman" w:cs="Times New Roman"/>
          <w:b/>
          <w:bCs/>
          <w:sz w:val="28"/>
          <w:szCs w:val="28"/>
          <w:lang w:val="uk-UA"/>
        </w:rPr>
      </w:pPr>
    </w:p>
    <w:p w:rsidR="00E14970" w:rsidRDefault="00E14970" w:rsidP="00F917E6">
      <w:pPr>
        <w:widowControl w:val="0"/>
        <w:spacing w:after="0" w:line="240" w:lineRule="auto"/>
        <w:ind w:firstLine="567"/>
        <w:jc w:val="center"/>
        <w:rPr>
          <w:rFonts w:ascii="Times New Roman" w:eastAsia="Times New Roman" w:hAnsi="Times New Roman" w:cs="Times New Roman"/>
          <w:b/>
          <w:bCs/>
          <w:sz w:val="28"/>
          <w:szCs w:val="28"/>
          <w:lang w:val="uk-UA"/>
        </w:rPr>
      </w:pPr>
    </w:p>
    <w:p w:rsidR="00E14970" w:rsidRDefault="00E14970" w:rsidP="00F917E6">
      <w:pPr>
        <w:widowControl w:val="0"/>
        <w:spacing w:after="0" w:line="240" w:lineRule="auto"/>
        <w:ind w:firstLine="567"/>
        <w:jc w:val="center"/>
        <w:rPr>
          <w:rFonts w:ascii="Times New Roman" w:eastAsia="Times New Roman" w:hAnsi="Times New Roman" w:cs="Times New Roman"/>
          <w:b/>
          <w:bCs/>
          <w:sz w:val="28"/>
          <w:szCs w:val="28"/>
          <w:lang w:val="uk-UA"/>
        </w:rPr>
      </w:pPr>
    </w:p>
    <w:p w:rsidR="00E14970" w:rsidRDefault="00E14970" w:rsidP="00F917E6">
      <w:pPr>
        <w:widowControl w:val="0"/>
        <w:spacing w:after="0" w:line="240" w:lineRule="auto"/>
        <w:ind w:firstLine="567"/>
        <w:jc w:val="center"/>
        <w:rPr>
          <w:rFonts w:ascii="Times New Roman" w:eastAsia="Times New Roman" w:hAnsi="Times New Roman" w:cs="Times New Roman"/>
          <w:b/>
          <w:bCs/>
          <w:sz w:val="28"/>
          <w:szCs w:val="28"/>
          <w:lang w:val="uk-UA"/>
        </w:rPr>
      </w:pPr>
    </w:p>
    <w:p w:rsidR="00E14970" w:rsidRDefault="00E14970" w:rsidP="00F917E6">
      <w:pPr>
        <w:widowControl w:val="0"/>
        <w:spacing w:after="0" w:line="240" w:lineRule="auto"/>
        <w:ind w:firstLine="567"/>
        <w:jc w:val="center"/>
        <w:rPr>
          <w:rFonts w:ascii="Times New Roman" w:eastAsia="Times New Roman" w:hAnsi="Times New Roman" w:cs="Times New Roman"/>
          <w:b/>
          <w:bCs/>
          <w:sz w:val="28"/>
          <w:szCs w:val="28"/>
          <w:lang w:val="uk-UA"/>
        </w:rPr>
      </w:pPr>
    </w:p>
    <w:p w:rsidR="00F917E6" w:rsidRDefault="005B26DD" w:rsidP="00F917E6">
      <w:pPr>
        <w:widowControl w:val="0"/>
        <w:spacing w:after="0" w:line="240" w:lineRule="auto"/>
        <w:ind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МЕТОДИЧНІ РЕКОМЕНДАЦІЇ</w:t>
      </w:r>
      <w:r w:rsidRPr="0036418C">
        <w:rPr>
          <w:rFonts w:ascii="Times New Roman" w:eastAsia="Times New Roman" w:hAnsi="Times New Roman" w:cs="Times New Roman"/>
          <w:b/>
          <w:bCs/>
          <w:sz w:val="28"/>
          <w:szCs w:val="28"/>
          <w:lang w:val="uk-UA"/>
        </w:rPr>
        <w:br/>
        <w:t>ЩОДО ПРОВЕДЕННЯ НАУКОВОГО ДОСЛІДЖЕННЯ</w:t>
      </w:r>
    </w:p>
    <w:p w:rsidR="005B26DD" w:rsidRDefault="005B26DD" w:rsidP="00F917E6">
      <w:pPr>
        <w:widowControl w:val="0"/>
        <w:spacing w:after="0" w:line="240" w:lineRule="auto"/>
        <w:ind w:firstLine="567"/>
        <w:jc w:val="center"/>
        <w:rPr>
          <w:rFonts w:ascii="Times New Roman" w:eastAsia="Times New Roman" w:hAnsi="Times New Roman" w:cs="Times New Roman"/>
          <w:b/>
          <w:bCs/>
          <w:sz w:val="28"/>
          <w:szCs w:val="28"/>
          <w:lang w:val="uk-UA"/>
        </w:rPr>
      </w:pP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Підготовка і захист магістерської кваліфікаційної роботи</w:t>
      </w:r>
      <w:r w:rsidR="005B26DD">
        <w:rPr>
          <w:rFonts w:ascii="Times New Roman" w:eastAsia="Times New Roman" w:hAnsi="Times New Roman" w:cs="Times New Roman"/>
          <w:sz w:val="28"/>
          <w:szCs w:val="28"/>
          <w:lang w:val="uk-UA"/>
        </w:rPr>
        <w:t xml:space="preserve"> на здобуття освітнього рівня «м</w:t>
      </w:r>
      <w:r w:rsidRPr="0036418C">
        <w:rPr>
          <w:rFonts w:ascii="Times New Roman" w:eastAsia="Times New Roman" w:hAnsi="Times New Roman" w:cs="Times New Roman"/>
          <w:sz w:val="28"/>
          <w:szCs w:val="28"/>
          <w:lang w:val="uk-UA"/>
        </w:rPr>
        <w:t>агістр» є обов’язковим компонентом навчальних планів магістерських програм галузі знань – 23 «Соціальна робота», спеціальності – 231 «Соціальна робота». Магістерська робота являє собою закінчену наукову роботу з обраної теми, яка написана особисто автором під керівництвом наукового керівника, містить елементи наукового дослідження, які свідчать про вміння автора працювати з науковими і професійними літературними джерелами, узагальнювати та аналізувати фактичний матеріал, використовуючи теоретичні знання і практичні навички, що отримані при засвоєнні професійної освітньої програми, яка має актуальне значення у сфері соціальної роботи.</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 xml:space="preserve">Магістерська робота – результат проведеного самостійного наукового дослідження, </w:t>
      </w:r>
      <w:r w:rsidRPr="0036418C">
        <w:rPr>
          <w:rFonts w:ascii="Times New Roman" w:eastAsia="Times New Roman" w:hAnsi="Times New Roman" w:cs="Times New Roman"/>
          <w:sz w:val="28"/>
          <w:szCs w:val="28"/>
          <w:lang w:val="uk-UA"/>
        </w:rPr>
        <w:lastRenderedPageBreak/>
        <w:t>наукова праця у вигляді дипломної роботи, що підлягає обов’язковому рецензуванню з виставленням попередньої оцінки. Підсумкова атестація за програмами магістратури постає у публічному захисті магістерської роботи, за результатами якої державною атестаційною комісією (ДАК) виставляється підсумкова оцінка. Результати ДАК оформлюються протоколом.</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Важливою особливістю магістерської кваліфікаційної роботи є обґрунтування новизни визначеної проблеми і отриманих результатів, а також обґрунтування самостійного характеру вирішення завдань дослідження.</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Наукове дослідження – процес вироблення нових знань, один із видів пізнавальної діяльності; цілеспрямоване пізнання, результати якого виступають у вигляді системи понять, законів і теорій. Характеризується об’єктивністю, відновлюваністю, доведеністю, точністю, має два рівні – емпіричний і теоретичний.</w:t>
      </w:r>
    </w:p>
    <w:p w:rsidR="00F917E6" w:rsidRPr="0036418C" w:rsidRDefault="00F917E6" w:rsidP="00F917E6">
      <w:pPr>
        <w:widowControl w:val="0"/>
        <w:spacing w:after="0" w:line="240" w:lineRule="auto"/>
        <w:ind w:firstLine="567"/>
        <w:jc w:val="center"/>
        <w:rPr>
          <w:rFonts w:ascii="Times New Roman" w:eastAsia="Times New Roman" w:hAnsi="Times New Roman" w:cs="Times New Roman"/>
          <w:b/>
          <w:bCs/>
          <w:sz w:val="28"/>
          <w:szCs w:val="28"/>
          <w:lang w:val="uk-UA"/>
        </w:rPr>
      </w:pPr>
    </w:p>
    <w:p w:rsidR="00F917E6" w:rsidRDefault="00F917E6" w:rsidP="00F917E6">
      <w:pPr>
        <w:widowControl w:val="0"/>
        <w:spacing w:after="0" w:line="240" w:lineRule="auto"/>
        <w:ind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О</w:t>
      </w:r>
      <w:r w:rsidR="005B26DD" w:rsidRPr="0036418C">
        <w:rPr>
          <w:rFonts w:ascii="Times New Roman" w:eastAsia="Times New Roman" w:hAnsi="Times New Roman" w:cs="Times New Roman"/>
          <w:b/>
          <w:bCs/>
          <w:sz w:val="28"/>
          <w:szCs w:val="28"/>
          <w:lang w:val="uk-UA"/>
        </w:rPr>
        <w:t>собливості проведення наукового дослідження</w:t>
      </w:r>
    </w:p>
    <w:p w:rsidR="00F917E6"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Особливості проведення наукових досліджень у галузі соціальної роботи зумовлені специфікою соціальної роботи як науки і практичної діяльності. Наукове дослідження розпочинається з розвитку наукової ідеї. Розвиток ідеї до стадії вирішення завдань здійснюється як плановий процес наукового дослідження. Тільки планове, добре забезпечене сучасними засобами наукове дослідження дозволяє добре визначити і глибоко пізнати об’єктивні закономірності. У подальшому процес цільової та загальної ідейної обробки первинного задуму продовжується, вносяться уточнення, доповнення, розвивається намічена схема дослідження.</w:t>
      </w:r>
    </w:p>
    <w:p w:rsidR="00653733" w:rsidRPr="0036418C" w:rsidRDefault="00653733" w:rsidP="00F917E6">
      <w:pPr>
        <w:widowControl w:val="0"/>
        <w:spacing w:after="0" w:line="240" w:lineRule="auto"/>
        <w:ind w:firstLine="567"/>
        <w:jc w:val="both"/>
        <w:rPr>
          <w:rFonts w:ascii="Times New Roman" w:eastAsia="Times New Roman" w:hAnsi="Times New Roman" w:cs="Times New Roman"/>
          <w:sz w:val="28"/>
          <w:szCs w:val="28"/>
          <w:lang w:val="uk-UA"/>
        </w:rPr>
      </w:pPr>
    </w:p>
    <w:p w:rsidR="00F917E6" w:rsidRPr="0036418C" w:rsidRDefault="00F917E6" w:rsidP="00E14970">
      <w:pPr>
        <w:widowControl w:val="0"/>
        <w:spacing w:after="0" w:line="240" w:lineRule="auto"/>
        <w:ind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Основ</w:t>
      </w:r>
      <w:r w:rsidR="00E14970">
        <w:rPr>
          <w:rFonts w:ascii="Times New Roman" w:eastAsia="Times New Roman" w:hAnsi="Times New Roman" w:cs="Times New Roman"/>
          <w:b/>
          <w:bCs/>
          <w:sz w:val="28"/>
          <w:szCs w:val="28"/>
          <w:lang w:val="uk-UA"/>
        </w:rPr>
        <w:t>ні ознаки наукового дослідження</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Обов’язково цілеспрямований процес, досягнення усвідомлено поставленої мети, чітко сформованих завдань.</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 xml:space="preserve">Процес, спрямований на пошук нового, на творчість, на відкриття невідомого, на висунення оригінальних ідей, на нове висвітлення питань, що розглядаються. </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Характеризується системністю, що означає  п</w:t>
      </w:r>
      <w:r w:rsidR="005B26DD">
        <w:rPr>
          <w:rFonts w:ascii="Times New Roman" w:eastAsia="Times New Roman" w:hAnsi="Times New Roman" w:cs="Times New Roman"/>
          <w:sz w:val="28"/>
          <w:szCs w:val="28"/>
          <w:lang w:val="uk-UA"/>
        </w:rPr>
        <w:t>ідпо</w:t>
      </w:r>
      <w:r w:rsidRPr="0036418C">
        <w:rPr>
          <w:rFonts w:ascii="Times New Roman" w:eastAsia="Times New Roman" w:hAnsi="Times New Roman" w:cs="Times New Roman"/>
          <w:sz w:val="28"/>
          <w:szCs w:val="28"/>
          <w:lang w:val="uk-UA"/>
        </w:rPr>
        <w:t>рядкованість, приведення у систему і сам процес дослідження, і його  результати.</w:t>
      </w:r>
    </w:p>
    <w:p w:rsidR="00F917E6"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Певна доказовість, послідовне обґрунтування зроблених узагальнень і висновків.</w:t>
      </w:r>
    </w:p>
    <w:p w:rsidR="00BE0FB3" w:rsidRDefault="00BE0FB3" w:rsidP="00F917E6">
      <w:pPr>
        <w:widowControl w:val="0"/>
        <w:spacing w:after="0" w:line="240" w:lineRule="auto"/>
        <w:ind w:firstLine="567"/>
        <w:jc w:val="both"/>
        <w:rPr>
          <w:rFonts w:ascii="Times New Roman" w:eastAsia="Times New Roman" w:hAnsi="Times New Roman" w:cs="Times New Roman"/>
          <w:sz w:val="28"/>
          <w:szCs w:val="28"/>
          <w:lang w:val="uk-UA"/>
        </w:rPr>
      </w:pPr>
    </w:p>
    <w:p w:rsidR="00E14970" w:rsidRPr="0036418C" w:rsidRDefault="00E14970" w:rsidP="00F917E6">
      <w:pPr>
        <w:widowControl w:val="0"/>
        <w:spacing w:after="0" w:line="240" w:lineRule="auto"/>
        <w:ind w:firstLine="567"/>
        <w:jc w:val="both"/>
        <w:rPr>
          <w:rFonts w:ascii="Times New Roman" w:eastAsia="Times New Roman" w:hAnsi="Times New Roman" w:cs="Times New Roman"/>
          <w:sz w:val="28"/>
          <w:szCs w:val="28"/>
          <w:lang w:val="uk-UA"/>
        </w:rPr>
      </w:pPr>
    </w:p>
    <w:p w:rsidR="00F917E6" w:rsidRPr="0036418C" w:rsidRDefault="00F917E6" w:rsidP="00E14970">
      <w:pPr>
        <w:widowControl w:val="0"/>
        <w:spacing w:after="0" w:line="240" w:lineRule="auto"/>
        <w:ind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Основні засоби н</w:t>
      </w:r>
      <w:r w:rsidR="00E14970">
        <w:rPr>
          <w:rFonts w:ascii="Times New Roman" w:eastAsia="Times New Roman" w:hAnsi="Times New Roman" w:cs="Times New Roman"/>
          <w:b/>
          <w:bCs/>
          <w:sz w:val="28"/>
          <w:szCs w:val="28"/>
          <w:lang w:val="uk-UA"/>
        </w:rPr>
        <w:t>ауково-теоретичного дослідження</w:t>
      </w:r>
    </w:p>
    <w:p w:rsidR="00F917E6" w:rsidRPr="0036418C" w:rsidRDefault="00E14970" w:rsidP="00F917E6">
      <w:pPr>
        <w:widowControl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w:t>
      </w:r>
      <w:r w:rsidR="00F917E6" w:rsidRPr="0036418C">
        <w:rPr>
          <w:rFonts w:ascii="Times New Roman" w:eastAsia="Times New Roman" w:hAnsi="Times New Roman" w:cs="Times New Roman"/>
          <w:sz w:val="28"/>
          <w:szCs w:val="28"/>
          <w:lang w:val="uk-UA"/>
        </w:rPr>
        <w:t>укупність наукових методів, всебічно зумовл</w:t>
      </w:r>
      <w:r>
        <w:rPr>
          <w:rFonts w:ascii="Times New Roman" w:eastAsia="Times New Roman" w:hAnsi="Times New Roman" w:cs="Times New Roman"/>
          <w:sz w:val="28"/>
          <w:szCs w:val="28"/>
          <w:lang w:val="uk-UA"/>
        </w:rPr>
        <w:t>ених і зведених в єдину систему.</w:t>
      </w:r>
    </w:p>
    <w:p w:rsidR="00F917E6" w:rsidRDefault="00E14970" w:rsidP="00F917E6">
      <w:pPr>
        <w:widowControl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w:t>
      </w:r>
      <w:r w:rsidR="00F917E6" w:rsidRPr="0036418C">
        <w:rPr>
          <w:rFonts w:ascii="Times New Roman" w:eastAsia="Times New Roman" w:hAnsi="Times New Roman" w:cs="Times New Roman"/>
          <w:sz w:val="28"/>
          <w:szCs w:val="28"/>
          <w:lang w:val="uk-UA"/>
        </w:rPr>
        <w:t>укупність понять, строго визначених термінів, пов’язаних між собою, що створюють характерну мову науки.</w:t>
      </w:r>
    </w:p>
    <w:p w:rsidR="00653733" w:rsidRPr="0036418C" w:rsidRDefault="00653733" w:rsidP="00F917E6">
      <w:pPr>
        <w:widowControl w:val="0"/>
        <w:spacing w:after="0" w:line="240" w:lineRule="auto"/>
        <w:ind w:firstLine="567"/>
        <w:jc w:val="both"/>
        <w:rPr>
          <w:rFonts w:ascii="Times New Roman" w:eastAsia="Times New Roman" w:hAnsi="Times New Roman" w:cs="Times New Roman"/>
          <w:sz w:val="28"/>
          <w:szCs w:val="28"/>
          <w:lang w:val="uk-UA"/>
        </w:rPr>
      </w:pPr>
    </w:p>
    <w:p w:rsidR="00F917E6" w:rsidRPr="0036418C" w:rsidRDefault="00F917E6" w:rsidP="00E14970">
      <w:pPr>
        <w:widowControl w:val="0"/>
        <w:spacing w:after="0" w:line="240" w:lineRule="auto"/>
        <w:ind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Принципи організації і проведення дослідження</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Принцип об’єктивності.</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Врахування безперервних змін, розвитку досліджуваних елементів.</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Принцип єдності логічного та історичного.</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Системність вивчення процесу.</w:t>
      </w:r>
    </w:p>
    <w:p w:rsidR="00F917E6"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Принцип сходження від абстрактного до конкретного, і від конкретного до абстрактного.</w:t>
      </w:r>
    </w:p>
    <w:p w:rsidR="005B26DD" w:rsidRPr="0036418C" w:rsidRDefault="005B26DD" w:rsidP="00F917E6">
      <w:pPr>
        <w:widowControl w:val="0"/>
        <w:spacing w:after="0" w:line="240" w:lineRule="auto"/>
        <w:ind w:firstLine="567"/>
        <w:jc w:val="both"/>
        <w:rPr>
          <w:rFonts w:ascii="Times New Roman" w:eastAsia="Times New Roman" w:hAnsi="Times New Roman" w:cs="Times New Roman"/>
          <w:sz w:val="28"/>
          <w:szCs w:val="28"/>
          <w:lang w:val="uk-UA"/>
        </w:rPr>
      </w:pPr>
    </w:p>
    <w:p w:rsidR="00F917E6" w:rsidRPr="0036418C" w:rsidRDefault="00E14970" w:rsidP="00E14970">
      <w:pPr>
        <w:widowControl w:val="0"/>
        <w:spacing w:after="0" w:line="240" w:lineRule="auto"/>
        <w:ind w:firstLine="567"/>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lastRenderedPageBreak/>
        <w:t>Методологія дослідження</w:t>
      </w:r>
    </w:p>
    <w:p w:rsidR="00F917E6" w:rsidRPr="0036418C" w:rsidRDefault="00F917E6" w:rsidP="005B26DD">
      <w:pPr>
        <w:widowControl w:val="0"/>
        <w:numPr>
          <w:ilvl w:val="0"/>
          <w:numId w:val="7"/>
        </w:numPr>
        <w:tabs>
          <w:tab w:val="left" w:pos="1156"/>
        </w:tabs>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Філософська методологія визначає вищий рівень методологічного аналізу, що включає світоглядну інтерпретацію результатів науки, аналіз загальних форм і методів наукового мислення, його категоріальної будови з точки зору тієї чи іншої наукової картини світу.</w:t>
      </w:r>
    </w:p>
    <w:p w:rsidR="00F917E6" w:rsidRPr="0036418C" w:rsidRDefault="00F917E6" w:rsidP="005B26DD">
      <w:pPr>
        <w:widowControl w:val="0"/>
        <w:numPr>
          <w:ilvl w:val="0"/>
          <w:numId w:val="7"/>
        </w:numPr>
        <w:tabs>
          <w:tab w:val="left" w:pos="1156"/>
        </w:tabs>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Загальнонаукові принципи, підходи і форми дослідження: методи теоретичної кібернетики, системний підхід, методи ідеалізації, формалізації, алгоритмізації, моделювання, вірогідності.</w:t>
      </w:r>
    </w:p>
    <w:p w:rsidR="00F917E6" w:rsidRPr="0036418C" w:rsidRDefault="00F917E6" w:rsidP="005B26DD">
      <w:pPr>
        <w:widowControl w:val="0"/>
        <w:numPr>
          <w:ilvl w:val="0"/>
          <w:numId w:val="7"/>
        </w:numPr>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 xml:space="preserve"> Конкретно-наукова методологія, тобто сукупність методів, принципів дослідження і процедур, що застосовуються у тій чи іншій галузі науки – соціології, педагогіці, психології та ін.</w:t>
      </w:r>
    </w:p>
    <w:p w:rsidR="00F917E6" w:rsidRPr="0036418C" w:rsidRDefault="00F917E6" w:rsidP="005B26DD">
      <w:pPr>
        <w:widowControl w:val="0"/>
        <w:numPr>
          <w:ilvl w:val="0"/>
          <w:numId w:val="7"/>
        </w:numPr>
        <w:tabs>
          <w:tab w:val="left" w:pos="1156"/>
        </w:tabs>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Дисциплінарна методологія, тобто сукупність методів, принципів дослідження, процедур, які застосовуються в тій чи іншій науковій дисципліні, що входить в певну галузь науки і виникає на стику наук.</w:t>
      </w:r>
    </w:p>
    <w:p w:rsidR="00F917E6" w:rsidRDefault="00F917E6" w:rsidP="005B26DD">
      <w:pPr>
        <w:widowControl w:val="0"/>
        <w:numPr>
          <w:ilvl w:val="0"/>
          <w:numId w:val="7"/>
        </w:numPr>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 xml:space="preserve"> Міждисциплінарні дослідження. Підходи: системно-структурний, моделювання, вірогідно-стратегічний.</w:t>
      </w:r>
    </w:p>
    <w:p w:rsidR="00E14970" w:rsidRPr="0036418C" w:rsidRDefault="00E14970" w:rsidP="00E14970">
      <w:pPr>
        <w:widowControl w:val="0"/>
        <w:spacing w:after="0" w:line="240" w:lineRule="auto"/>
        <w:ind w:left="567"/>
        <w:jc w:val="both"/>
        <w:rPr>
          <w:rFonts w:ascii="Times New Roman" w:eastAsia="Times New Roman" w:hAnsi="Times New Roman" w:cs="Times New Roman"/>
          <w:sz w:val="28"/>
          <w:szCs w:val="28"/>
          <w:lang w:val="uk-UA"/>
        </w:rPr>
      </w:pPr>
    </w:p>
    <w:p w:rsidR="00F917E6" w:rsidRPr="0036418C" w:rsidRDefault="00F917E6" w:rsidP="00E14970">
      <w:pPr>
        <w:widowControl w:val="0"/>
        <w:spacing w:after="0" w:line="240" w:lineRule="auto"/>
        <w:ind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Тактичні засоби методологіч</w:t>
      </w:r>
      <w:r w:rsidR="00E14970">
        <w:rPr>
          <w:rFonts w:ascii="Times New Roman" w:eastAsia="Times New Roman" w:hAnsi="Times New Roman" w:cs="Times New Roman"/>
          <w:b/>
          <w:bCs/>
          <w:sz w:val="28"/>
          <w:szCs w:val="28"/>
          <w:lang w:val="uk-UA"/>
        </w:rPr>
        <w:t>ного аналізу</w:t>
      </w:r>
    </w:p>
    <w:p w:rsidR="00F917E6" w:rsidRPr="0036418C" w:rsidRDefault="00F917E6" w:rsidP="005B26DD">
      <w:pPr>
        <w:widowControl w:val="0"/>
        <w:numPr>
          <w:ilvl w:val="0"/>
          <w:numId w:val="8"/>
        </w:numPr>
        <w:tabs>
          <w:tab w:val="left" w:pos="0"/>
        </w:tabs>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 xml:space="preserve">Емпіричний: порівняння, рахування, вимір, анкетне опитування, співбесіда, </w:t>
      </w:r>
      <w:r w:rsidR="00FF509C">
        <w:rPr>
          <w:rFonts w:ascii="Times New Roman" w:eastAsia="Times New Roman" w:hAnsi="Times New Roman" w:cs="Times New Roman"/>
          <w:sz w:val="28"/>
          <w:szCs w:val="28"/>
          <w:lang w:val="uk-UA"/>
        </w:rPr>
        <w:t>інтерв</w:t>
      </w:r>
      <w:r w:rsidR="00FF509C" w:rsidRPr="00FF509C">
        <w:rPr>
          <w:rFonts w:ascii="Times New Roman" w:eastAsia="Times New Roman" w:hAnsi="Times New Roman" w:cs="Times New Roman"/>
          <w:sz w:val="28"/>
          <w:szCs w:val="28"/>
          <w:lang w:val="uk-UA"/>
        </w:rPr>
        <w:t>’</w:t>
      </w:r>
      <w:r w:rsidR="00FF509C">
        <w:rPr>
          <w:rFonts w:ascii="Times New Roman" w:eastAsia="Times New Roman" w:hAnsi="Times New Roman" w:cs="Times New Roman"/>
          <w:sz w:val="28"/>
          <w:szCs w:val="28"/>
          <w:lang w:val="uk-UA"/>
        </w:rPr>
        <w:t>ю</w:t>
      </w:r>
      <w:r w:rsidRPr="0036418C">
        <w:rPr>
          <w:rFonts w:ascii="Times New Roman" w:eastAsia="Times New Roman" w:hAnsi="Times New Roman" w:cs="Times New Roman"/>
          <w:sz w:val="28"/>
          <w:szCs w:val="28"/>
          <w:lang w:val="uk-UA"/>
        </w:rPr>
        <w:t>.</w:t>
      </w:r>
    </w:p>
    <w:p w:rsidR="00F917E6" w:rsidRPr="0036418C" w:rsidRDefault="00F917E6" w:rsidP="005B26DD">
      <w:pPr>
        <w:widowControl w:val="0"/>
        <w:numPr>
          <w:ilvl w:val="0"/>
          <w:numId w:val="8"/>
        </w:numPr>
        <w:tabs>
          <w:tab w:val="left" w:pos="0"/>
        </w:tabs>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Експериментально-теоретичний: аналіз і синтез, індукція і дедукція, моделювання, гіпотетичний, історичний і логічний методи.</w:t>
      </w:r>
    </w:p>
    <w:p w:rsidR="00F917E6" w:rsidRPr="0036418C" w:rsidRDefault="00F917E6" w:rsidP="005B26DD">
      <w:pPr>
        <w:widowControl w:val="0"/>
        <w:numPr>
          <w:ilvl w:val="0"/>
          <w:numId w:val="8"/>
        </w:numPr>
        <w:tabs>
          <w:tab w:val="left" w:pos="0"/>
        </w:tabs>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Теоретичний:</w:t>
      </w:r>
      <w:r w:rsidRPr="0036418C">
        <w:rPr>
          <w:rFonts w:ascii="Times New Roman" w:eastAsia="Times New Roman" w:hAnsi="Times New Roman" w:cs="Times New Roman"/>
          <w:sz w:val="28"/>
          <w:szCs w:val="28"/>
          <w:lang w:val="uk-UA"/>
        </w:rPr>
        <w:tab/>
        <w:t>абстрагування, ідеалізація, формалізація, аналіз, синтез, індукція, дедукція, аксіоматика, узагальнення.</w:t>
      </w:r>
    </w:p>
    <w:p w:rsidR="00F917E6" w:rsidRPr="0036418C" w:rsidRDefault="00F917E6" w:rsidP="005B26DD">
      <w:pPr>
        <w:widowControl w:val="0"/>
        <w:numPr>
          <w:ilvl w:val="0"/>
          <w:numId w:val="8"/>
        </w:numPr>
        <w:tabs>
          <w:tab w:val="left" w:pos="852"/>
        </w:tabs>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 xml:space="preserve">       Метатеоретичний: діалектичний метод, метод системного аналізу.</w:t>
      </w:r>
    </w:p>
    <w:p w:rsidR="005B26DD" w:rsidRDefault="005B26DD" w:rsidP="00F917E6">
      <w:pPr>
        <w:widowControl w:val="0"/>
        <w:spacing w:after="0" w:line="240" w:lineRule="auto"/>
        <w:ind w:firstLine="567"/>
        <w:jc w:val="both"/>
        <w:rPr>
          <w:rFonts w:ascii="Times New Roman" w:eastAsia="Times New Roman" w:hAnsi="Times New Roman" w:cs="Times New Roman"/>
          <w:b/>
          <w:bCs/>
          <w:sz w:val="28"/>
          <w:szCs w:val="28"/>
          <w:lang w:val="uk-UA"/>
        </w:rPr>
      </w:pPr>
    </w:p>
    <w:p w:rsidR="00F917E6" w:rsidRPr="0036418C" w:rsidRDefault="00F917E6" w:rsidP="00E14970">
      <w:pPr>
        <w:widowControl w:val="0"/>
        <w:spacing w:after="0" w:line="240" w:lineRule="auto"/>
        <w:ind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Логіка наукового дослідження</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b/>
          <w:bCs/>
          <w:i/>
          <w:iCs/>
          <w:color w:val="000000"/>
          <w:sz w:val="28"/>
          <w:szCs w:val="28"/>
          <w:lang w:val="uk-UA" w:eastAsia="uk-UA" w:bidi="uk-UA"/>
        </w:rPr>
        <w:t>Емпіричний етап</w:t>
      </w:r>
      <w:r w:rsidRPr="0036418C">
        <w:rPr>
          <w:rFonts w:ascii="Times New Roman" w:eastAsia="Times New Roman" w:hAnsi="Times New Roman" w:cs="Times New Roman"/>
          <w:sz w:val="28"/>
          <w:szCs w:val="28"/>
          <w:lang w:val="uk-UA"/>
        </w:rPr>
        <w:t>дослідження пов’язаний з отриманням і первинною обробкою вихідного фактичного матеріалу. Зазвичай виділяють факти дійсності і наукові факти.</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b/>
          <w:bCs/>
          <w:i/>
          <w:iCs/>
          <w:color w:val="000000"/>
          <w:sz w:val="28"/>
          <w:szCs w:val="28"/>
          <w:lang w:val="uk-UA" w:eastAsia="uk-UA" w:bidi="uk-UA"/>
        </w:rPr>
        <w:t>Факти дійсності</w:t>
      </w:r>
      <w:r w:rsidRPr="0036418C">
        <w:rPr>
          <w:rFonts w:ascii="Times New Roman" w:eastAsia="Times New Roman" w:hAnsi="Times New Roman" w:cs="Times New Roman"/>
          <w:sz w:val="28"/>
          <w:szCs w:val="28"/>
          <w:lang w:val="uk-UA"/>
        </w:rPr>
        <w:t>– події, явища, які відбуваються чи проходять насправді, це різні сторони, властивості, відносини об’єктів, що вивчаються.</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b/>
          <w:bCs/>
          <w:i/>
          <w:iCs/>
          <w:color w:val="000000"/>
          <w:sz w:val="28"/>
          <w:szCs w:val="28"/>
          <w:lang w:val="uk-UA" w:eastAsia="uk-UA" w:bidi="uk-UA"/>
        </w:rPr>
        <w:t xml:space="preserve">Наукові факти </w:t>
      </w:r>
      <w:r w:rsidRPr="0036418C">
        <w:rPr>
          <w:rFonts w:ascii="Times New Roman" w:eastAsia="Times New Roman" w:hAnsi="Times New Roman" w:cs="Times New Roman"/>
          <w:i/>
          <w:iCs/>
          <w:color w:val="000000"/>
          <w:sz w:val="28"/>
          <w:szCs w:val="28"/>
          <w:lang w:val="uk-UA" w:eastAsia="uk-UA" w:bidi="uk-UA"/>
        </w:rPr>
        <w:t>–</w:t>
      </w:r>
      <w:r w:rsidRPr="0036418C">
        <w:rPr>
          <w:rFonts w:ascii="Times New Roman" w:eastAsia="Times New Roman" w:hAnsi="Times New Roman" w:cs="Times New Roman"/>
          <w:sz w:val="28"/>
          <w:szCs w:val="28"/>
          <w:lang w:val="uk-UA"/>
        </w:rPr>
        <w:t xml:space="preserve"> відображення свідомістю фактів дійсності, причому обов’язково перевірені, усвідомлені і зафіксовані в мові науки у вигляді емпіричних суджень.</w:t>
      </w:r>
    </w:p>
    <w:p w:rsidR="00F917E6" w:rsidRPr="0036418C" w:rsidRDefault="00F917E6" w:rsidP="00F917E6">
      <w:pPr>
        <w:widowControl w:val="0"/>
        <w:numPr>
          <w:ilvl w:val="0"/>
          <w:numId w:val="9"/>
        </w:numPr>
        <w:tabs>
          <w:tab w:val="left" w:pos="1018"/>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b/>
          <w:bCs/>
          <w:color w:val="000000"/>
          <w:sz w:val="28"/>
          <w:szCs w:val="28"/>
          <w:lang w:val="uk-UA" w:eastAsia="uk-UA" w:bidi="uk-UA"/>
        </w:rPr>
        <w:t xml:space="preserve">стадія </w:t>
      </w:r>
      <w:r w:rsidRPr="0036418C">
        <w:rPr>
          <w:rFonts w:ascii="Times New Roman" w:eastAsia="Times New Roman" w:hAnsi="Times New Roman" w:cs="Times New Roman"/>
          <w:sz w:val="28"/>
          <w:szCs w:val="28"/>
          <w:lang w:val="uk-UA"/>
        </w:rPr>
        <w:t>– процес отримання фактів;</w:t>
      </w:r>
    </w:p>
    <w:p w:rsidR="00F917E6" w:rsidRPr="0036418C" w:rsidRDefault="00F917E6" w:rsidP="00F917E6">
      <w:pPr>
        <w:widowControl w:val="0"/>
        <w:numPr>
          <w:ilvl w:val="0"/>
          <w:numId w:val="9"/>
        </w:numPr>
        <w:tabs>
          <w:tab w:val="left" w:pos="1102"/>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b/>
          <w:bCs/>
          <w:color w:val="000000"/>
          <w:sz w:val="28"/>
          <w:szCs w:val="28"/>
          <w:lang w:val="uk-UA" w:eastAsia="uk-UA" w:bidi="uk-UA"/>
        </w:rPr>
        <w:t xml:space="preserve">стадія </w:t>
      </w:r>
      <w:r w:rsidRPr="0036418C">
        <w:rPr>
          <w:rFonts w:ascii="Times New Roman" w:eastAsia="Times New Roman" w:hAnsi="Times New Roman" w:cs="Times New Roman"/>
          <w:sz w:val="28"/>
          <w:szCs w:val="28"/>
          <w:lang w:val="uk-UA"/>
        </w:rPr>
        <w:t>– первинна обробка і оцінка фактів у їх взаємозв’язку: усвідомлення і строгий опис фактів у термінах наукової мови; класифікація фактів, виділення основних взаємозв’язків між ними.</w:t>
      </w:r>
    </w:p>
    <w:p w:rsidR="00F917E6" w:rsidRPr="0036418C"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b/>
          <w:bCs/>
          <w:i/>
          <w:iCs/>
          <w:color w:val="000000"/>
          <w:sz w:val="28"/>
          <w:szCs w:val="28"/>
          <w:lang w:val="uk-UA" w:eastAsia="uk-UA" w:bidi="uk-UA"/>
        </w:rPr>
        <w:t>Теоретичний етан і рівень дослідження</w:t>
      </w:r>
      <w:r w:rsidRPr="0036418C">
        <w:rPr>
          <w:rFonts w:ascii="Times New Roman" w:eastAsia="Times New Roman" w:hAnsi="Times New Roman" w:cs="Times New Roman"/>
          <w:sz w:val="28"/>
          <w:szCs w:val="28"/>
          <w:lang w:val="uk-UA"/>
        </w:rPr>
        <w:t>. Пов’язаний із глибоким проникненням у сутність досліджуваних явищ, з пізнанням і формулюванням у кількісній і якісній формах законів, явищ. На цьому етапі здійснюється прогнозування можливих подій чи змін у досліджуваних явищах, вироблюються принципи дії, практичні рекомендації.</w:t>
      </w:r>
    </w:p>
    <w:p w:rsidR="005B26DD" w:rsidRDefault="005B26DD" w:rsidP="00F917E6">
      <w:pPr>
        <w:widowControl w:val="0"/>
        <w:spacing w:after="0" w:line="240" w:lineRule="auto"/>
        <w:ind w:firstLine="567"/>
        <w:jc w:val="both"/>
        <w:rPr>
          <w:rFonts w:ascii="Times New Roman" w:eastAsia="Times New Roman" w:hAnsi="Times New Roman" w:cs="Times New Roman"/>
          <w:b/>
          <w:bCs/>
          <w:sz w:val="28"/>
          <w:szCs w:val="28"/>
          <w:lang w:val="uk-UA"/>
        </w:rPr>
      </w:pPr>
    </w:p>
    <w:p w:rsidR="00F917E6" w:rsidRPr="0036418C" w:rsidRDefault="00F917E6" w:rsidP="00E14970">
      <w:pPr>
        <w:widowControl w:val="0"/>
        <w:spacing w:after="0" w:line="240" w:lineRule="auto"/>
        <w:ind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Послідовність проведення теоретичного дослідження</w:t>
      </w:r>
    </w:p>
    <w:p w:rsidR="00F917E6" w:rsidRPr="0036418C" w:rsidRDefault="00F917E6" w:rsidP="00F917E6">
      <w:pPr>
        <w:widowControl w:val="0"/>
        <w:numPr>
          <w:ilvl w:val="0"/>
          <w:numId w:val="10"/>
        </w:numPr>
        <w:tabs>
          <w:tab w:val="left" w:pos="1451"/>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Визначення теми і мети наукового дослідження.</w:t>
      </w:r>
    </w:p>
    <w:p w:rsidR="00F917E6" w:rsidRPr="0036418C" w:rsidRDefault="00F917E6" w:rsidP="00F917E6">
      <w:pPr>
        <w:widowControl w:val="0"/>
        <w:numPr>
          <w:ilvl w:val="0"/>
          <w:numId w:val="10"/>
        </w:numPr>
        <w:tabs>
          <w:tab w:val="left" w:pos="1451"/>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Знайомство і опрацювання наукової і науково- методичної літератури з теми, складання бібліографії.</w:t>
      </w:r>
    </w:p>
    <w:p w:rsidR="00F917E6" w:rsidRPr="0036418C" w:rsidRDefault="00F917E6" w:rsidP="00F917E6">
      <w:pPr>
        <w:widowControl w:val="0"/>
        <w:numPr>
          <w:ilvl w:val="0"/>
          <w:numId w:val="10"/>
        </w:numPr>
        <w:tabs>
          <w:tab w:val="left" w:pos="1451"/>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lastRenderedPageBreak/>
        <w:t>Визначення наукового апарату власного наукового дослідження (визначення проблеми, об’єкта, предмета, гіпотези, цілей і завдань).</w:t>
      </w:r>
    </w:p>
    <w:p w:rsidR="00F917E6" w:rsidRPr="0036418C" w:rsidRDefault="00F917E6" w:rsidP="00F917E6">
      <w:pPr>
        <w:widowControl w:val="0"/>
        <w:numPr>
          <w:ilvl w:val="0"/>
          <w:numId w:val="10"/>
        </w:numPr>
        <w:tabs>
          <w:tab w:val="left" w:pos="1451"/>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Систематизація та аналіз наукових доробок.</w:t>
      </w:r>
    </w:p>
    <w:p w:rsidR="00F917E6" w:rsidRDefault="00F917E6" w:rsidP="00F917E6">
      <w:pPr>
        <w:widowControl w:val="0"/>
        <w:numPr>
          <w:ilvl w:val="0"/>
          <w:numId w:val="10"/>
        </w:numPr>
        <w:tabs>
          <w:tab w:val="left" w:pos="1451"/>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Збір, накопичення, обробка, узагальнення та аналіз емпіричних даних.</w:t>
      </w:r>
    </w:p>
    <w:p w:rsidR="005B26DD" w:rsidRPr="0036418C" w:rsidRDefault="005B26DD" w:rsidP="00F917E6">
      <w:pPr>
        <w:widowControl w:val="0"/>
        <w:numPr>
          <w:ilvl w:val="0"/>
          <w:numId w:val="10"/>
        </w:numPr>
        <w:tabs>
          <w:tab w:val="left" w:pos="1451"/>
        </w:tabs>
        <w:spacing w:after="0" w:line="240" w:lineRule="auto"/>
        <w:jc w:val="both"/>
        <w:rPr>
          <w:rFonts w:ascii="Times New Roman" w:eastAsia="Times New Roman" w:hAnsi="Times New Roman" w:cs="Times New Roman"/>
          <w:sz w:val="28"/>
          <w:szCs w:val="28"/>
          <w:lang w:val="uk-UA"/>
        </w:rPr>
      </w:pPr>
    </w:p>
    <w:p w:rsidR="00F917E6" w:rsidRPr="0036418C" w:rsidRDefault="00F917E6" w:rsidP="00E14970">
      <w:pPr>
        <w:widowControl w:val="0"/>
        <w:spacing w:after="0" w:line="240" w:lineRule="auto"/>
        <w:ind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Послідовність проведення емпіричного дослідження</w:t>
      </w:r>
    </w:p>
    <w:p w:rsidR="00F917E6" w:rsidRPr="0036418C" w:rsidRDefault="00F917E6" w:rsidP="00F917E6">
      <w:pPr>
        <w:widowControl w:val="0"/>
        <w:numPr>
          <w:ilvl w:val="0"/>
          <w:numId w:val="11"/>
        </w:numPr>
        <w:tabs>
          <w:tab w:val="left" w:pos="1448"/>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Розробка програми емпіричного дослідження: визначення мети, завдань, етапів, характеристика групи респондентів.</w:t>
      </w:r>
    </w:p>
    <w:p w:rsidR="00F917E6" w:rsidRPr="0036418C" w:rsidRDefault="00F917E6" w:rsidP="00F917E6">
      <w:pPr>
        <w:widowControl w:val="0"/>
        <w:numPr>
          <w:ilvl w:val="0"/>
          <w:numId w:val="11"/>
        </w:numPr>
        <w:tabs>
          <w:tab w:val="left" w:pos="1448"/>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Визначення методології дослідження і детальна характеристика методів дослідження.</w:t>
      </w:r>
    </w:p>
    <w:p w:rsidR="00F917E6" w:rsidRPr="0036418C" w:rsidRDefault="00F917E6" w:rsidP="00F917E6">
      <w:pPr>
        <w:widowControl w:val="0"/>
        <w:numPr>
          <w:ilvl w:val="0"/>
          <w:numId w:val="11"/>
        </w:numPr>
        <w:tabs>
          <w:tab w:val="left" w:pos="1448"/>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Проведення емпіричного дослідження.</w:t>
      </w:r>
    </w:p>
    <w:p w:rsidR="00F917E6" w:rsidRPr="0036418C" w:rsidRDefault="00F917E6" w:rsidP="00F917E6">
      <w:pPr>
        <w:widowControl w:val="0"/>
        <w:numPr>
          <w:ilvl w:val="0"/>
          <w:numId w:val="11"/>
        </w:numPr>
        <w:tabs>
          <w:tab w:val="left" w:pos="1448"/>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Узагальнення, обробка, систематизація, аналіз отриманої інформації</w:t>
      </w:r>
    </w:p>
    <w:p w:rsidR="00F917E6" w:rsidRDefault="00F917E6" w:rsidP="00F917E6">
      <w:pPr>
        <w:widowControl w:val="0"/>
        <w:numPr>
          <w:ilvl w:val="0"/>
          <w:numId w:val="11"/>
        </w:numPr>
        <w:tabs>
          <w:tab w:val="left" w:pos="1448"/>
        </w:tabs>
        <w:spacing w:after="0" w:line="240" w:lineRule="auto"/>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Написання рекомендацій або пропозицій.</w:t>
      </w:r>
    </w:p>
    <w:p w:rsidR="005B26DD" w:rsidRPr="0036418C" w:rsidRDefault="005B26DD" w:rsidP="005B26DD">
      <w:pPr>
        <w:widowControl w:val="0"/>
        <w:tabs>
          <w:tab w:val="left" w:pos="1448"/>
        </w:tabs>
        <w:spacing w:after="0" w:line="240" w:lineRule="auto"/>
        <w:jc w:val="both"/>
        <w:rPr>
          <w:rFonts w:ascii="Times New Roman" w:eastAsia="Times New Roman" w:hAnsi="Times New Roman" w:cs="Times New Roman"/>
          <w:sz w:val="28"/>
          <w:szCs w:val="28"/>
          <w:lang w:val="uk-UA"/>
        </w:rPr>
      </w:pPr>
    </w:p>
    <w:p w:rsidR="00F917E6" w:rsidRPr="0036418C" w:rsidRDefault="00F917E6" w:rsidP="00E14970">
      <w:pPr>
        <w:widowControl w:val="0"/>
        <w:spacing w:after="0" w:line="240" w:lineRule="auto"/>
        <w:ind w:firstLine="567"/>
        <w:jc w:val="center"/>
        <w:rPr>
          <w:rFonts w:ascii="Times New Roman" w:eastAsia="Times New Roman" w:hAnsi="Times New Roman" w:cs="Times New Roman"/>
          <w:b/>
          <w:bCs/>
          <w:sz w:val="28"/>
          <w:szCs w:val="28"/>
          <w:lang w:val="uk-UA"/>
        </w:rPr>
      </w:pPr>
      <w:r w:rsidRPr="0036418C">
        <w:rPr>
          <w:rFonts w:ascii="Times New Roman" w:eastAsia="Times New Roman" w:hAnsi="Times New Roman" w:cs="Times New Roman"/>
          <w:b/>
          <w:bCs/>
          <w:sz w:val="28"/>
          <w:szCs w:val="28"/>
          <w:lang w:val="uk-UA"/>
        </w:rPr>
        <w:t>Методи дослідження</w:t>
      </w:r>
    </w:p>
    <w:p w:rsidR="00F917E6" w:rsidRPr="0036418C" w:rsidRDefault="00F917E6" w:rsidP="00F917E6">
      <w:pPr>
        <w:widowControl w:val="0"/>
        <w:spacing w:after="0" w:line="240" w:lineRule="auto"/>
        <w:ind w:firstLine="567"/>
        <w:rPr>
          <w:rFonts w:ascii="Times New Roman" w:eastAsia="Times New Roman" w:hAnsi="Times New Roman" w:cs="Times New Roman"/>
          <w:sz w:val="28"/>
          <w:szCs w:val="28"/>
          <w:lang w:val="uk-UA"/>
        </w:rPr>
      </w:pPr>
      <w:r w:rsidRPr="0036418C">
        <w:rPr>
          <w:rFonts w:ascii="Times New Roman" w:eastAsia="Times New Roman" w:hAnsi="Times New Roman" w:cs="Times New Roman"/>
          <w:sz w:val="28"/>
          <w:szCs w:val="28"/>
          <w:lang w:val="uk-UA"/>
        </w:rPr>
        <w:t>У наукових дослідженнях в галузі соціальної роботи використовуються такі методи дослідження:</w:t>
      </w:r>
    </w:p>
    <w:p w:rsidR="00F917E6" w:rsidRPr="0036418C" w:rsidRDefault="00F917E6" w:rsidP="00F917E6">
      <w:pPr>
        <w:widowControl w:val="0"/>
        <w:tabs>
          <w:tab w:val="right" w:pos="6618"/>
        </w:tabs>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i/>
          <w:iCs/>
          <w:color w:val="000000"/>
          <w:sz w:val="28"/>
          <w:szCs w:val="28"/>
          <w:lang w:val="uk-UA" w:eastAsia="uk-UA" w:bidi="uk-UA"/>
        </w:rPr>
        <w:t>філософські:</w:t>
      </w:r>
      <w:r w:rsidRPr="0036418C">
        <w:rPr>
          <w:rFonts w:ascii="Times New Roman" w:eastAsia="Times New Roman" w:hAnsi="Times New Roman" w:cs="Times New Roman"/>
          <w:sz w:val="28"/>
          <w:szCs w:val="28"/>
          <w:lang w:val="uk-UA"/>
        </w:rPr>
        <w:t xml:space="preserve"> умоглядно-філософський та позитивізм; </w:t>
      </w:r>
    </w:p>
    <w:p w:rsidR="00F917E6" w:rsidRPr="0036418C" w:rsidRDefault="00F917E6" w:rsidP="00F917E6">
      <w:pPr>
        <w:widowControl w:val="0"/>
        <w:tabs>
          <w:tab w:val="right" w:pos="6618"/>
        </w:tabs>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i/>
          <w:iCs/>
          <w:color w:val="000000"/>
          <w:sz w:val="28"/>
          <w:szCs w:val="28"/>
          <w:lang w:val="uk-UA" w:eastAsia="uk-UA" w:bidi="uk-UA"/>
        </w:rPr>
        <w:t xml:space="preserve">методи емпіричного </w:t>
      </w:r>
      <w:r w:rsidR="00FF509C">
        <w:rPr>
          <w:rFonts w:ascii="Times New Roman" w:eastAsia="Times New Roman" w:hAnsi="Times New Roman" w:cs="Times New Roman"/>
          <w:i/>
          <w:iCs/>
          <w:color w:val="000000"/>
          <w:sz w:val="28"/>
          <w:szCs w:val="28"/>
          <w:lang w:val="uk-UA" w:eastAsia="uk-UA" w:bidi="uk-UA"/>
        </w:rPr>
        <w:t xml:space="preserve">дослідження: </w:t>
      </w:r>
      <w:r w:rsidR="00FF509C" w:rsidRPr="00FF509C">
        <w:rPr>
          <w:rFonts w:ascii="Times New Roman" w:eastAsia="Times New Roman" w:hAnsi="Times New Roman" w:cs="Times New Roman"/>
          <w:iCs/>
          <w:color w:val="000000"/>
          <w:sz w:val="28"/>
          <w:szCs w:val="28"/>
          <w:lang w:val="uk-UA" w:eastAsia="uk-UA" w:bidi="uk-UA"/>
        </w:rPr>
        <w:t>анкетування, інтерв</w:t>
      </w:r>
      <w:r w:rsidR="00FF509C" w:rsidRPr="00FF509C">
        <w:rPr>
          <w:rFonts w:ascii="Times New Roman" w:eastAsia="Times New Roman" w:hAnsi="Times New Roman" w:cs="Times New Roman"/>
          <w:iCs/>
          <w:color w:val="000000"/>
          <w:sz w:val="28"/>
          <w:szCs w:val="28"/>
          <w:lang w:eastAsia="uk-UA" w:bidi="uk-UA"/>
        </w:rPr>
        <w:t>’</w:t>
      </w:r>
      <w:r w:rsidR="00FF509C" w:rsidRPr="00FF509C">
        <w:rPr>
          <w:rFonts w:ascii="Times New Roman" w:eastAsia="Times New Roman" w:hAnsi="Times New Roman" w:cs="Times New Roman"/>
          <w:iCs/>
          <w:color w:val="000000"/>
          <w:sz w:val="28"/>
          <w:szCs w:val="28"/>
          <w:lang w:val="uk-UA" w:eastAsia="uk-UA" w:bidi="uk-UA"/>
        </w:rPr>
        <w:t>ю</w:t>
      </w:r>
      <w:r w:rsidRPr="00FF509C">
        <w:rPr>
          <w:rFonts w:ascii="Times New Roman" w:eastAsia="Times New Roman" w:hAnsi="Times New Roman" w:cs="Times New Roman"/>
          <w:sz w:val="28"/>
          <w:szCs w:val="28"/>
          <w:lang w:val="uk-UA"/>
        </w:rPr>
        <w:t>;</w:t>
      </w:r>
    </w:p>
    <w:p w:rsidR="00F917E6" w:rsidRPr="0036418C" w:rsidRDefault="00F917E6" w:rsidP="00F917E6">
      <w:pPr>
        <w:widowControl w:val="0"/>
        <w:tabs>
          <w:tab w:val="left" w:pos="4333"/>
        </w:tabs>
        <w:spacing w:after="0" w:line="240" w:lineRule="auto"/>
        <w:ind w:firstLine="567"/>
        <w:jc w:val="both"/>
        <w:rPr>
          <w:rFonts w:ascii="Times New Roman" w:eastAsia="Times New Roman" w:hAnsi="Times New Roman" w:cs="Times New Roman"/>
          <w:color w:val="000000"/>
          <w:sz w:val="28"/>
          <w:szCs w:val="28"/>
          <w:lang w:val="uk-UA" w:eastAsia="uk-UA" w:bidi="uk-UA"/>
        </w:rPr>
      </w:pPr>
      <w:r w:rsidRPr="0036418C">
        <w:rPr>
          <w:rFonts w:ascii="Times New Roman" w:eastAsia="Times New Roman" w:hAnsi="Times New Roman" w:cs="Times New Roman"/>
          <w:i/>
          <w:iCs/>
          <w:sz w:val="28"/>
          <w:szCs w:val="28"/>
          <w:lang w:val="uk-UA"/>
        </w:rPr>
        <w:t xml:space="preserve">методи теоретичного пізнання: </w:t>
      </w:r>
      <w:r w:rsidRPr="0036418C">
        <w:rPr>
          <w:rFonts w:ascii="Times New Roman" w:eastAsia="Times New Roman" w:hAnsi="Times New Roman" w:cs="Times New Roman"/>
          <w:color w:val="000000"/>
          <w:sz w:val="28"/>
          <w:szCs w:val="28"/>
          <w:lang w:val="uk-UA" w:eastAsia="uk-UA" w:bidi="uk-UA"/>
        </w:rPr>
        <w:t>гіпотетико-дедуктивний;</w:t>
      </w:r>
    </w:p>
    <w:p w:rsidR="00F917E6" w:rsidRPr="0036418C" w:rsidRDefault="00F917E6" w:rsidP="00F917E6">
      <w:pPr>
        <w:widowControl w:val="0"/>
        <w:tabs>
          <w:tab w:val="left" w:pos="4333"/>
        </w:tabs>
        <w:spacing w:after="0" w:line="240" w:lineRule="auto"/>
        <w:ind w:firstLine="567"/>
        <w:jc w:val="both"/>
        <w:rPr>
          <w:rFonts w:ascii="Times New Roman" w:eastAsia="Times New Roman" w:hAnsi="Times New Roman" w:cs="Times New Roman"/>
          <w:i/>
          <w:iCs/>
          <w:sz w:val="28"/>
          <w:szCs w:val="28"/>
          <w:lang w:val="uk-UA"/>
        </w:rPr>
      </w:pPr>
      <w:r w:rsidRPr="0036418C">
        <w:rPr>
          <w:rFonts w:ascii="Times New Roman" w:eastAsia="Times New Roman" w:hAnsi="Times New Roman" w:cs="Times New Roman"/>
          <w:i/>
          <w:iCs/>
          <w:sz w:val="28"/>
          <w:szCs w:val="28"/>
          <w:lang w:val="uk-UA"/>
        </w:rPr>
        <w:t>метод, сходження від абстрактного до конкретного і від конкретного до абстрактного;</w:t>
      </w:r>
    </w:p>
    <w:p w:rsidR="00F917E6" w:rsidRPr="0036418C" w:rsidRDefault="00F917E6" w:rsidP="005B26DD">
      <w:pPr>
        <w:widowControl w:val="0"/>
        <w:tabs>
          <w:tab w:val="right" w:pos="6618"/>
        </w:tabs>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i/>
          <w:iCs/>
          <w:sz w:val="28"/>
          <w:szCs w:val="28"/>
          <w:lang w:val="uk-UA"/>
        </w:rPr>
        <w:t>загальнологічні методи і прийоми дослідження:</w:t>
      </w:r>
      <w:r w:rsidRPr="0036418C">
        <w:rPr>
          <w:rFonts w:ascii="Times New Roman" w:eastAsia="Times New Roman" w:hAnsi="Times New Roman" w:cs="Times New Roman"/>
          <w:color w:val="000000"/>
          <w:sz w:val="28"/>
          <w:szCs w:val="28"/>
          <w:lang w:val="uk-UA" w:eastAsia="uk-UA" w:bidi="uk-UA"/>
        </w:rPr>
        <w:tab/>
        <w:t>аналіз,</w:t>
      </w:r>
      <w:r w:rsidRPr="0036418C">
        <w:rPr>
          <w:rFonts w:ascii="Times New Roman" w:eastAsia="Times New Roman" w:hAnsi="Times New Roman" w:cs="Times New Roman"/>
          <w:sz w:val="28"/>
          <w:szCs w:val="28"/>
          <w:lang w:val="uk-UA"/>
        </w:rPr>
        <w:t>синтез, абстрагування, ідеалізація, узагальнення, індукція, дедукція, аналогія, моделювання, системний підхід, вірогіднісно-статистичні методи;</w:t>
      </w:r>
    </w:p>
    <w:p w:rsidR="00F917E6" w:rsidRDefault="00F917E6" w:rsidP="00F917E6">
      <w:pPr>
        <w:widowControl w:val="0"/>
        <w:spacing w:after="0" w:line="240" w:lineRule="auto"/>
        <w:ind w:firstLine="567"/>
        <w:jc w:val="both"/>
        <w:rPr>
          <w:rFonts w:ascii="Times New Roman" w:eastAsia="Times New Roman" w:hAnsi="Times New Roman" w:cs="Times New Roman"/>
          <w:sz w:val="28"/>
          <w:szCs w:val="28"/>
          <w:lang w:val="uk-UA"/>
        </w:rPr>
      </w:pPr>
      <w:r w:rsidRPr="0036418C">
        <w:rPr>
          <w:rFonts w:ascii="Times New Roman" w:eastAsia="Times New Roman" w:hAnsi="Times New Roman" w:cs="Times New Roman"/>
          <w:i/>
          <w:iCs/>
          <w:color w:val="000000"/>
          <w:sz w:val="28"/>
          <w:szCs w:val="28"/>
          <w:lang w:val="uk-UA" w:eastAsia="uk-UA" w:bidi="uk-UA"/>
        </w:rPr>
        <w:t>внутрішньо- та міждисциплінарні методи</w:t>
      </w:r>
      <w:r w:rsidRPr="0036418C">
        <w:rPr>
          <w:rFonts w:ascii="Times New Roman" w:eastAsia="Times New Roman" w:hAnsi="Times New Roman" w:cs="Times New Roman"/>
          <w:sz w:val="28"/>
          <w:szCs w:val="28"/>
          <w:lang w:val="uk-UA"/>
        </w:rPr>
        <w:t>:  соціологічне інтерв’ю, соціологічне опитування, контент-аналіз.</w:t>
      </w:r>
    </w:p>
    <w:p w:rsidR="00653733" w:rsidRDefault="00653733" w:rsidP="00F917E6">
      <w:pPr>
        <w:widowControl w:val="0"/>
        <w:spacing w:after="0" w:line="240" w:lineRule="auto"/>
        <w:ind w:firstLine="567"/>
        <w:jc w:val="both"/>
        <w:rPr>
          <w:rFonts w:ascii="Times New Roman" w:eastAsia="Times New Roman" w:hAnsi="Times New Roman" w:cs="Times New Roman"/>
          <w:sz w:val="28"/>
          <w:szCs w:val="28"/>
          <w:lang w:val="uk-UA"/>
        </w:rPr>
      </w:pPr>
    </w:p>
    <w:p w:rsidR="00653733" w:rsidRDefault="00653733" w:rsidP="00F917E6">
      <w:pPr>
        <w:widowControl w:val="0"/>
        <w:spacing w:after="0" w:line="240" w:lineRule="auto"/>
        <w:ind w:firstLine="567"/>
        <w:jc w:val="both"/>
        <w:rPr>
          <w:rFonts w:ascii="Times New Roman" w:eastAsia="Times New Roman" w:hAnsi="Times New Roman" w:cs="Times New Roman"/>
          <w:sz w:val="28"/>
          <w:szCs w:val="28"/>
          <w:lang w:val="uk-UA"/>
        </w:rPr>
      </w:pPr>
    </w:p>
    <w:p w:rsidR="00E14970" w:rsidRDefault="00E14970"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92E29" w:rsidRDefault="00F92E29"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92E29" w:rsidRDefault="00F92E29"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92E29" w:rsidRDefault="00F92E29" w:rsidP="00653733">
      <w:pPr>
        <w:widowControl w:val="0"/>
        <w:spacing w:after="0" w:line="240" w:lineRule="auto"/>
        <w:ind w:firstLine="567"/>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Приклад оформлення змісту магістерської роботи</w:t>
      </w:r>
    </w:p>
    <w:p w:rsidR="00F92E29" w:rsidRPr="00F92E29" w:rsidRDefault="00F92E29" w:rsidP="00F92E29">
      <w:pPr>
        <w:widowControl w:val="0"/>
        <w:spacing w:after="0" w:line="240" w:lineRule="auto"/>
        <w:ind w:firstLine="567"/>
        <w:jc w:val="center"/>
        <w:rPr>
          <w:rFonts w:ascii="Times New Roman" w:eastAsia="Times New Roman" w:hAnsi="Times New Roman" w:cs="Times New Roman"/>
          <w:sz w:val="28"/>
          <w:szCs w:val="28"/>
          <w:lang w:val="uk-UA"/>
        </w:rPr>
      </w:pPr>
      <w:r w:rsidRPr="00F92E29">
        <w:rPr>
          <w:rFonts w:ascii="Times New Roman" w:eastAsia="Times New Roman" w:hAnsi="Times New Roman" w:cs="Times New Roman"/>
          <w:sz w:val="28"/>
          <w:szCs w:val="28"/>
          <w:lang w:val="uk-UA"/>
        </w:rPr>
        <w:t>на тему: «Діяльність громадських організацій з соціалізації дітей-сиріт та дітей, позбавлених батьківського піклування»</w:t>
      </w:r>
    </w:p>
    <w:p w:rsidR="00F92E29" w:rsidRDefault="00F92E29"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401952" w:rsidRPr="00401952" w:rsidRDefault="00401952" w:rsidP="00401952">
      <w:pPr>
        <w:spacing w:after="0" w:line="240" w:lineRule="auto"/>
        <w:jc w:val="center"/>
        <w:rPr>
          <w:rFonts w:ascii="Times New Roman" w:eastAsia="Calibri" w:hAnsi="Times New Roman" w:cs="Times New Roman"/>
          <w:b/>
          <w:sz w:val="28"/>
          <w:szCs w:val="28"/>
          <w:lang w:val="uk-UA"/>
        </w:rPr>
      </w:pPr>
      <w:r w:rsidRPr="00401952">
        <w:rPr>
          <w:rFonts w:ascii="Times New Roman" w:eastAsia="Calibri" w:hAnsi="Times New Roman" w:cs="Times New Roman"/>
          <w:b/>
          <w:sz w:val="28"/>
          <w:szCs w:val="28"/>
        </w:rPr>
        <w:t>ЗМІСТ</w:t>
      </w:r>
    </w:p>
    <w:tbl>
      <w:tblPr>
        <w:tblW w:w="10031" w:type="dxa"/>
        <w:jc w:val="center"/>
        <w:tblLook w:val="04A0"/>
      </w:tblPr>
      <w:tblGrid>
        <w:gridCol w:w="9039"/>
        <w:gridCol w:w="992"/>
      </w:tblGrid>
      <w:tr w:rsidR="00401952" w:rsidRPr="00401952" w:rsidTr="00401952">
        <w:trPr>
          <w:jc w:val="center"/>
        </w:trPr>
        <w:tc>
          <w:tcPr>
            <w:tcW w:w="9039" w:type="dxa"/>
            <w:shd w:val="clear" w:color="auto" w:fill="auto"/>
          </w:tcPr>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bCs/>
                <w:sz w:val="28"/>
                <w:szCs w:val="28"/>
                <w:lang w:val="uk-UA"/>
              </w:rPr>
              <w:t>ВСТУП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bCs/>
                <w:sz w:val="28"/>
                <w:szCs w:val="28"/>
                <w:lang w:val="uk-UA"/>
              </w:rPr>
              <w:t>РОЗДІЛ 1. ТЕОРЕТИКО-МЕТОДОЛОГІЧНІ ЗАСАДИ ДІЯЛЬНОСТІ ГРОМАДСЬКИХ ОРГАНІЗАЦІЙ З СОЦІАЛІЗАЦІЇ ДІТЕЙ-СИРІТ ТА ДІТЕЙ, ПОЗБАВЛЕНИХ БАТЬКІВСЬКОГО ПІКЛУВАННЯ ……………</w:t>
            </w:r>
          </w:p>
          <w:p w:rsidR="00401952" w:rsidRPr="00401952" w:rsidRDefault="00401952" w:rsidP="00401952">
            <w:pPr>
              <w:spacing w:after="0" w:line="240" w:lineRule="auto"/>
              <w:ind w:firstLine="454"/>
              <w:jc w:val="both"/>
              <w:rPr>
                <w:rFonts w:ascii="Times New Roman" w:eastAsia="Calibri" w:hAnsi="Times New Roman" w:cs="Times New Roman"/>
                <w:b/>
                <w:sz w:val="28"/>
                <w:szCs w:val="28"/>
                <w:lang w:val="uk-UA"/>
              </w:rPr>
            </w:pPr>
            <w:r w:rsidRPr="00401952">
              <w:rPr>
                <w:rFonts w:ascii="Times New Roman" w:eastAsia="Calibri" w:hAnsi="Times New Roman" w:cs="Times New Roman"/>
                <w:sz w:val="28"/>
                <w:szCs w:val="28"/>
              </w:rPr>
              <w:t>1.1. Поняття, функції, типологія та структурні характеристики громадських організацій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sz w:val="28"/>
                <w:szCs w:val="28"/>
                <w:lang w:val="uk-UA"/>
              </w:rPr>
              <w:t>1.2. Соціальні та психологічні особливості дітей-сиріт та дітей, позбавленими батьківського піклування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sz w:val="28"/>
                <w:szCs w:val="28"/>
                <w:lang w:val="uk-UA"/>
              </w:rPr>
              <w:lastRenderedPageBreak/>
              <w:t>1.3. Особливості діяльності громадських організацій з соціалізації дітей-сиріт та дітей, позбавлених батьківського піклування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sz w:val="28"/>
                <w:szCs w:val="28"/>
              </w:rPr>
              <w:t>Висновок до першого розділу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bCs/>
                <w:sz w:val="28"/>
                <w:szCs w:val="28"/>
              </w:rPr>
              <w:t>РОЗДІЛ 2. ОСНОВНІ АСПЕКТИДІЯЛЬНОСТІ ГРОМАДСЬКИХОРГАНІЗАЦІЙЗ</w:t>
            </w:r>
            <w:r w:rsidRPr="00401952">
              <w:rPr>
                <w:rFonts w:ascii="Times New Roman" w:eastAsia="Calibri" w:hAnsi="Times New Roman" w:cs="Times New Roman"/>
                <w:bCs/>
                <w:sz w:val="28"/>
                <w:szCs w:val="28"/>
                <w:lang w:val="uk-UA"/>
              </w:rPr>
              <w:t xml:space="preserve"> СОЦІАЛІЗАЦІЇ</w:t>
            </w:r>
            <w:r w:rsidRPr="00401952">
              <w:rPr>
                <w:rFonts w:ascii="Times New Roman" w:eastAsia="Calibri" w:hAnsi="Times New Roman" w:cs="Times New Roman"/>
                <w:bCs/>
                <w:sz w:val="28"/>
                <w:szCs w:val="28"/>
              </w:rPr>
              <w:t xml:space="preserve"> ДІТ</w:t>
            </w:r>
            <w:r w:rsidRPr="00401952">
              <w:rPr>
                <w:rFonts w:ascii="Times New Roman" w:eastAsia="Calibri" w:hAnsi="Times New Roman" w:cs="Times New Roman"/>
                <w:bCs/>
                <w:sz w:val="28"/>
                <w:szCs w:val="28"/>
                <w:lang w:val="uk-UA"/>
              </w:rPr>
              <w:t>ЕЙ</w:t>
            </w:r>
            <w:r w:rsidRPr="00401952">
              <w:rPr>
                <w:rFonts w:ascii="Times New Roman" w:eastAsia="Calibri" w:hAnsi="Times New Roman" w:cs="Times New Roman"/>
                <w:bCs/>
                <w:sz w:val="28"/>
                <w:szCs w:val="28"/>
              </w:rPr>
              <w:t>-СИР</w:t>
            </w:r>
            <w:r w:rsidRPr="00401952">
              <w:rPr>
                <w:rFonts w:ascii="Times New Roman" w:eastAsia="Calibri" w:hAnsi="Times New Roman" w:cs="Times New Roman"/>
                <w:bCs/>
                <w:sz w:val="28"/>
                <w:szCs w:val="28"/>
                <w:lang w:val="uk-UA"/>
              </w:rPr>
              <w:t>І</w:t>
            </w:r>
            <w:r w:rsidRPr="00401952">
              <w:rPr>
                <w:rFonts w:ascii="Times New Roman" w:eastAsia="Calibri" w:hAnsi="Times New Roman" w:cs="Times New Roman"/>
                <w:bCs/>
                <w:sz w:val="28"/>
                <w:szCs w:val="28"/>
              </w:rPr>
              <w:t>Т ТА ДІТ</w:t>
            </w:r>
            <w:r w:rsidRPr="00401952">
              <w:rPr>
                <w:rFonts w:ascii="Times New Roman" w:eastAsia="Calibri" w:hAnsi="Times New Roman" w:cs="Times New Roman"/>
                <w:bCs/>
                <w:sz w:val="28"/>
                <w:szCs w:val="28"/>
                <w:lang w:val="uk-UA"/>
              </w:rPr>
              <w:t>ЕЙ</w:t>
            </w:r>
            <w:r w:rsidRPr="00401952">
              <w:rPr>
                <w:rFonts w:ascii="Times New Roman" w:eastAsia="Calibri" w:hAnsi="Times New Roman" w:cs="Times New Roman"/>
                <w:bCs/>
                <w:sz w:val="28"/>
                <w:szCs w:val="28"/>
              </w:rPr>
              <w:t>, ПОЗБАВЛЕНИ</w:t>
            </w:r>
            <w:r w:rsidRPr="00401952">
              <w:rPr>
                <w:rFonts w:ascii="Times New Roman" w:eastAsia="Calibri" w:hAnsi="Times New Roman" w:cs="Times New Roman"/>
                <w:bCs/>
                <w:sz w:val="28"/>
                <w:szCs w:val="28"/>
                <w:lang w:val="uk-UA"/>
              </w:rPr>
              <w:t>Х</w:t>
            </w:r>
            <w:r w:rsidRPr="00401952">
              <w:rPr>
                <w:rFonts w:ascii="Times New Roman" w:eastAsia="Calibri" w:hAnsi="Times New Roman" w:cs="Times New Roman"/>
                <w:bCs/>
                <w:sz w:val="28"/>
                <w:szCs w:val="28"/>
              </w:rPr>
              <w:t xml:space="preserve"> БАТЬКІВСЬКОГО ПІКЛУВАННЯ ……………………..</w:t>
            </w:r>
          </w:p>
          <w:p w:rsidR="00401952" w:rsidRPr="00401952" w:rsidRDefault="00401952" w:rsidP="00401952">
            <w:pPr>
              <w:spacing w:after="0" w:line="240" w:lineRule="auto"/>
              <w:ind w:firstLine="454"/>
              <w:jc w:val="both"/>
              <w:rPr>
                <w:rFonts w:ascii="Times New Roman" w:eastAsia="Calibri" w:hAnsi="Times New Roman" w:cs="Times New Roman"/>
                <w:b/>
                <w:sz w:val="28"/>
                <w:szCs w:val="28"/>
                <w:lang w:val="uk-UA"/>
              </w:rPr>
            </w:pPr>
            <w:r w:rsidRPr="00401952">
              <w:rPr>
                <w:rFonts w:ascii="Times New Roman" w:eastAsia="Calibri" w:hAnsi="Times New Roman" w:cs="Times New Roman"/>
                <w:sz w:val="28"/>
                <w:szCs w:val="28"/>
                <w:lang w:val="uk-UA"/>
              </w:rPr>
              <w:t>2.1. Зміст роботи громадських організацій з соціалізації дітей-сиріт та дітей, позбавлених батьківського піклування …………………………..</w:t>
            </w:r>
          </w:p>
          <w:p w:rsidR="00401952" w:rsidRPr="00401952" w:rsidRDefault="00401952" w:rsidP="00401952">
            <w:pPr>
              <w:spacing w:after="0" w:line="240" w:lineRule="auto"/>
              <w:ind w:firstLine="454"/>
              <w:jc w:val="both"/>
              <w:rPr>
                <w:rFonts w:ascii="Times New Roman" w:eastAsia="Calibri" w:hAnsi="Times New Roman" w:cs="Times New Roman"/>
                <w:b/>
                <w:sz w:val="28"/>
                <w:szCs w:val="28"/>
                <w:lang w:val="uk-UA"/>
              </w:rPr>
            </w:pPr>
            <w:r w:rsidRPr="00401952">
              <w:rPr>
                <w:rFonts w:ascii="Times New Roman" w:eastAsia="Calibri" w:hAnsi="Times New Roman" w:cs="Times New Roman"/>
                <w:sz w:val="28"/>
                <w:szCs w:val="28"/>
                <w:lang w:val="uk-UA"/>
              </w:rPr>
              <w:t>2.2. Соціальний супровід як один із напрямків діяльності громадських організацій у роботі з дітьми-сиротами та дітьми, позбавленими батьківського піклування ……………………………………</w:t>
            </w:r>
          </w:p>
          <w:p w:rsidR="00401952" w:rsidRPr="00401952" w:rsidRDefault="00401952" w:rsidP="00401952">
            <w:pPr>
              <w:spacing w:after="0" w:line="240" w:lineRule="auto"/>
              <w:ind w:firstLine="454"/>
              <w:jc w:val="both"/>
              <w:rPr>
                <w:rFonts w:ascii="Times New Roman" w:eastAsia="Calibri" w:hAnsi="Times New Roman" w:cs="Times New Roman"/>
                <w:b/>
                <w:sz w:val="28"/>
                <w:szCs w:val="28"/>
                <w:lang w:val="uk-UA"/>
              </w:rPr>
            </w:pPr>
            <w:r w:rsidRPr="00401952">
              <w:rPr>
                <w:rFonts w:ascii="Times New Roman" w:eastAsia="Calibri" w:hAnsi="Times New Roman" w:cs="Times New Roman"/>
                <w:sz w:val="28"/>
                <w:szCs w:val="28"/>
                <w:lang w:val="uk-UA"/>
              </w:rPr>
              <w:t>2.3. Вплив діяльності громадських організацій на процес формування особистості дітей-сиріт та дітей, позбавлених батьківського піклування ..</w:t>
            </w:r>
          </w:p>
          <w:p w:rsidR="00401952" w:rsidRPr="00401952" w:rsidRDefault="00401952" w:rsidP="00401952">
            <w:pPr>
              <w:spacing w:after="0" w:line="240" w:lineRule="auto"/>
              <w:ind w:firstLine="454"/>
              <w:jc w:val="both"/>
              <w:rPr>
                <w:rFonts w:ascii="Times New Roman" w:eastAsia="Calibri" w:hAnsi="Times New Roman" w:cs="Times New Roman"/>
                <w:b/>
                <w:sz w:val="28"/>
                <w:szCs w:val="28"/>
                <w:lang w:val="uk-UA"/>
              </w:rPr>
            </w:pPr>
            <w:r w:rsidRPr="00401952">
              <w:rPr>
                <w:rFonts w:ascii="Times New Roman" w:eastAsia="Calibri" w:hAnsi="Times New Roman" w:cs="Times New Roman"/>
                <w:sz w:val="28"/>
                <w:szCs w:val="28"/>
              </w:rPr>
              <w:t>Висновок до другого розділу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bCs/>
                <w:sz w:val="28"/>
                <w:szCs w:val="28"/>
              </w:rPr>
              <w:t xml:space="preserve">РОЗДІЛ 3. СОЦІОЛОГІЧНЕ ДОСЛІДЖЕННЯ </w:t>
            </w:r>
            <w:r w:rsidRPr="00401952">
              <w:rPr>
                <w:rFonts w:ascii="Times New Roman" w:eastAsia="Calibri" w:hAnsi="Times New Roman" w:cs="Times New Roman"/>
                <w:bCs/>
                <w:sz w:val="28"/>
                <w:szCs w:val="28"/>
                <w:lang w:val="uk-UA"/>
              </w:rPr>
              <w:t>«</w:t>
            </w:r>
            <w:r w:rsidRPr="00401952">
              <w:rPr>
                <w:rFonts w:ascii="Times New Roman" w:eastAsia="Calibri" w:hAnsi="Times New Roman" w:cs="Times New Roman"/>
                <w:bCs/>
                <w:sz w:val="28"/>
                <w:szCs w:val="28"/>
              </w:rPr>
              <w:t>ВПЛИВ ДІЯЛЬНОСТІ ГРОМАДСЬКИХ ОРГАНІЗАЦІЙ НА ПРОЦЕС СОЦІАЛІЗАЦІЇ ДІТЕЙ-СИРІТ ТА ДІТЕЙ, ПОЗБАВЛЕНИХ БАТЬКІВСЬКОГО ПІКЛУВАННЯ</w:t>
            </w:r>
            <w:r w:rsidRPr="00401952">
              <w:rPr>
                <w:rFonts w:ascii="Times New Roman" w:eastAsia="Calibri" w:hAnsi="Times New Roman" w:cs="Times New Roman"/>
                <w:bCs/>
                <w:sz w:val="28"/>
                <w:szCs w:val="28"/>
                <w:lang w:val="uk-UA"/>
              </w:rPr>
              <w:t>»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sz w:val="28"/>
                <w:szCs w:val="28"/>
                <w:lang w:val="uk-UA"/>
              </w:rPr>
              <w:t>3.1. Програма соціологічного дослідження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sz w:val="28"/>
                <w:szCs w:val="28"/>
                <w:lang w:val="uk-UA"/>
              </w:rPr>
              <w:t>3.2. Аналіз результатів дослідження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sz w:val="28"/>
                <w:szCs w:val="28"/>
              </w:rPr>
              <w:t>Висновок до третього розділу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bCs/>
                <w:sz w:val="28"/>
                <w:szCs w:val="28"/>
              </w:rPr>
              <w:t>ВИСНОВКИ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bCs/>
                <w:sz w:val="28"/>
                <w:szCs w:val="28"/>
              </w:rPr>
              <w:t>СПИСОК ВИКОРИСТАНИХ ДЖЕРЕЛ ……………………………….</w:t>
            </w:r>
          </w:p>
          <w:p w:rsidR="00401952" w:rsidRPr="00401952" w:rsidRDefault="00401952" w:rsidP="00401952">
            <w:pPr>
              <w:spacing w:after="0" w:line="240" w:lineRule="auto"/>
              <w:ind w:firstLine="454"/>
              <w:jc w:val="both"/>
              <w:rPr>
                <w:rFonts w:ascii="Times New Roman" w:eastAsia="Calibri" w:hAnsi="Times New Roman" w:cs="Times New Roman"/>
                <w:sz w:val="28"/>
                <w:szCs w:val="28"/>
                <w:lang w:val="uk-UA"/>
              </w:rPr>
            </w:pPr>
            <w:r w:rsidRPr="00401952">
              <w:rPr>
                <w:rFonts w:ascii="Times New Roman" w:eastAsia="Calibri" w:hAnsi="Times New Roman" w:cs="Times New Roman"/>
                <w:bCs/>
                <w:sz w:val="28"/>
                <w:szCs w:val="28"/>
              </w:rPr>
              <w:t>ДОДАТКИ……………………………………………………………….</w:t>
            </w:r>
          </w:p>
        </w:tc>
        <w:tc>
          <w:tcPr>
            <w:tcW w:w="992" w:type="dxa"/>
            <w:shd w:val="clear" w:color="auto" w:fill="auto"/>
          </w:tcPr>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sidRPr="00401952">
              <w:rPr>
                <w:rFonts w:ascii="Times New Roman" w:eastAsia="Calibri" w:hAnsi="Times New Roman" w:cs="Times New Roman"/>
                <w:bCs/>
                <w:sz w:val="28"/>
                <w:szCs w:val="28"/>
                <w:lang w:val="uk-UA"/>
              </w:rPr>
              <w:lastRenderedPageBreak/>
              <w:t>4</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9</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9</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20</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28</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36</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sidRPr="00401952">
              <w:rPr>
                <w:rFonts w:ascii="Times New Roman" w:eastAsia="Calibri" w:hAnsi="Times New Roman" w:cs="Times New Roman"/>
                <w:bCs/>
                <w:sz w:val="28"/>
                <w:szCs w:val="28"/>
                <w:lang w:val="uk-UA"/>
              </w:rPr>
              <w:t>3</w:t>
            </w:r>
            <w:r>
              <w:rPr>
                <w:rFonts w:ascii="Times New Roman" w:eastAsia="Calibri" w:hAnsi="Times New Roman" w:cs="Times New Roman"/>
                <w:bCs/>
                <w:sz w:val="28"/>
                <w:szCs w:val="28"/>
                <w:lang w:val="uk-UA"/>
              </w:rPr>
              <w:t>8</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sidRPr="00401952">
              <w:rPr>
                <w:rFonts w:ascii="Times New Roman" w:eastAsia="Calibri" w:hAnsi="Times New Roman" w:cs="Times New Roman"/>
                <w:bCs/>
                <w:sz w:val="28"/>
                <w:szCs w:val="28"/>
                <w:lang w:val="uk-UA"/>
              </w:rPr>
              <w:t>3</w:t>
            </w:r>
            <w:r>
              <w:rPr>
                <w:rFonts w:ascii="Times New Roman" w:eastAsia="Calibri" w:hAnsi="Times New Roman" w:cs="Times New Roman"/>
                <w:bCs/>
                <w:sz w:val="28"/>
                <w:szCs w:val="28"/>
                <w:lang w:val="uk-UA"/>
              </w:rPr>
              <w:t>8</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49</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60</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69</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71</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71</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73</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97</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98</w:t>
            </w:r>
          </w:p>
          <w:p w:rsidR="00401952" w:rsidRDefault="00401952" w:rsidP="00401952">
            <w:pPr>
              <w:spacing w:after="0" w:line="240" w:lineRule="auto"/>
              <w:ind w:firstLine="454"/>
              <w:jc w:val="center"/>
              <w:rPr>
                <w:rFonts w:ascii="Times New Roman" w:eastAsia="Calibri" w:hAnsi="Times New Roman" w:cs="Times New Roman"/>
                <w:bCs/>
                <w:sz w:val="20"/>
                <w:szCs w:val="20"/>
                <w:lang w:val="uk-UA"/>
              </w:rPr>
            </w:pPr>
          </w:p>
          <w:p w:rsidR="00401952" w:rsidRPr="00401952" w:rsidRDefault="00401952" w:rsidP="00401952">
            <w:pPr>
              <w:spacing w:after="0" w:line="240" w:lineRule="auto"/>
              <w:ind w:firstLine="454"/>
              <w:jc w:val="center"/>
              <w:rPr>
                <w:rFonts w:ascii="Times New Roman" w:eastAsia="Calibri" w:hAnsi="Times New Roman" w:cs="Times New Roman"/>
                <w:bCs/>
                <w:sz w:val="20"/>
                <w:szCs w:val="20"/>
                <w:lang w:val="uk-UA"/>
              </w:rPr>
            </w:pPr>
            <w:r w:rsidRPr="00401952">
              <w:rPr>
                <w:rFonts w:ascii="Times New Roman" w:eastAsia="Calibri" w:hAnsi="Times New Roman" w:cs="Times New Roman"/>
                <w:bCs/>
                <w:sz w:val="20"/>
                <w:szCs w:val="20"/>
                <w:lang w:val="uk-UA"/>
              </w:rPr>
              <w:t>100</w:t>
            </w:r>
          </w:p>
          <w:p w:rsidR="00401952" w:rsidRPr="00401952" w:rsidRDefault="00401952" w:rsidP="00401952">
            <w:pPr>
              <w:spacing w:after="0" w:line="240" w:lineRule="auto"/>
              <w:ind w:firstLine="454"/>
              <w:jc w:val="center"/>
              <w:rPr>
                <w:rFonts w:ascii="Times New Roman" w:eastAsia="Calibri" w:hAnsi="Times New Roman" w:cs="Times New Roman"/>
                <w:bCs/>
                <w:sz w:val="20"/>
                <w:szCs w:val="20"/>
                <w:lang w:val="uk-UA"/>
              </w:rPr>
            </w:pPr>
            <w:r w:rsidRPr="00401952">
              <w:rPr>
                <w:rFonts w:ascii="Times New Roman" w:eastAsia="Calibri" w:hAnsi="Times New Roman" w:cs="Times New Roman"/>
                <w:bCs/>
                <w:sz w:val="20"/>
                <w:szCs w:val="20"/>
                <w:lang w:val="uk-UA"/>
              </w:rPr>
              <w:t>112</w:t>
            </w:r>
          </w:p>
          <w:p w:rsidR="00401952" w:rsidRPr="00401952" w:rsidRDefault="00401952" w:rsidP="00401952">
            <w:pPr>
              <w:spacing w:after="0" w:line="240" w:lineRule="auto"/>
              <w:ind w:firstLine="454"/>
              <w:jc w:val="center"/>
              <w:rPr>
                <w:rFonts w:ascii="Times New Roman" w:eastAsia="Calibri" w:hAnsi="Times New Roman" w:cs="Times New Roman"/>
                <w:bCs/>
                <w:sz w:val="28"/>
                <w:szCs w:val="28"/>
                <w:lang w:val="uk-UA"/>
              </w:rPr>
            </w:pPr>
          </w:p>
        </w:tc>
      </w:tr>
    </w:tbl>
    <w:p w:rsidR="00F92E29" w:rsidRDefault="00F92E29"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E14970" w:rsidRDefault="002F2676" w:rsidP="00653733">
      <w:pPr>
        <w:widowControl w:val="0"/>
        <w:spacing w:after="0" w:line="240" w:lineRule="auto"/>
        <w:ind w:firstLine="567"/>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Приклад оформлення вступу магістерської роботи</w:t>
      </w:r>
    </w:p>
    <w:p w:rsidR="002F2676" w:rsidRDefault="002F2676" w:rsidP="00653733">
      <w:pPr>
        <w:widowControl w:val="0"/>
        <w:spacing w:after="0" w:line="240" w:lineRule="auto"/>
        <w:ind w:firstLine="567"/>
        <w:jc w:val="center"/>
        <w:rPr>
          <w:rFonts w:ascii="Times New Roman" w:eastAsia="Times New Roman" w:hAnsi="Times New Roman" w:cs="Times New Roman"/>
          <w:b/>
          <w:sz w:val="28"/>
          <w:szCs w:val="28"/>
          <w:lang w:val="uk-UA"/>
        </w:rPr>
      </w:pPr>
    </w:p>
    <w:p w:rsidR="002F2676" w:rsidRPr="002F2676" w:rsidRDefault="002F2676" w:rsidP="002F2676">
      <w:pPr>
        <w:widowControl w:val="0"/>
        <w:spacing w:after="0" w:line="240" w:lineRule="auto"/>
        <w:ind w:firstLine="567"/>
        <w:jc w:val="center"/>
        <w:rPr>
          <w:rFonts w:ascii="Times New Roman" w:eastAsia="Times New Roman" w:hAnsi="Times New Roman" w:cs="Times New Roman"/>
          <w:b/>
          <w:sz w:val="28"/>
          <w:szCs w:val="28"/>
          <w:lang w:val="uk-UA"/>
        </w:rPr>
      </w:pPr>
      <w:r w:rsidRPr="002F2676">
        <w:rPr>
          <w:rFonts w:ascii="Times New Roman" w:eastAsia="Times New Roman" w:hAnsi="Times New Roman" w:cs="Times New Roman"/>
          <w:b/>
          <w:sz w:val="28"/>
          <w:szCs w:val="28"/>
          <w:lang w:val="uk-UA"/>
        </w:rPr>
        <w:t>ВСТУП</w:t>
      </w:r>
    </w:p>
    <w:p w:rsidR="002F2676" w:rsidRPr="002F2676" w:rsidRDefault="002F2676" w:rsidP="002F2676">
      <w:pPr>
        <w:widowControl w:val="0"/>
        <w:spacing w:after="0" w:line="240" w:lineRule="auto"/>
        <w:ind w:firstLine="567"/>
        <w:jc w:val="center"/>
        <w:rPr>
          <w:rFonts w:ascii="Times New Roman" w:eastAsia="Times New Roman" w:hAnsi="Times New Roman" w:cs="Times New Roman"/>
          <w:b/>
          <w:sz w:val="28"/>
          <w:szCs w:val="28"/>
          <w:lang w:val="uk-UA"/>
        </w:rPr>
      </w:pPr>
    </w:p>
    <w:p w:rsidR="00E14970" w:rsidRDefault="002F2676" w:rsidP="002F2676">
      <w:pPr>
        <w:widowControl w:val="0"/>
        <w:spacing w:after="0" w:line="240" w:lineRule="auto"/>
        <w:ind w:firstLine="567"/>
        <w:jc w:val="both"/>
        <w:rPr>
          <w:rFonts w:ascii="Times New Roman" w:eastAsia="Times New Roman" w:hAnsi="Times New Roman" w:cs="Times New Roman"/>
          <w:sz w:val="28"/>
          <w:szCs w:val="28"/>
          <w:lang w:val="uk-UA"/>
        </w:rPr>
      </w:pPr>
      <w:r w:rsidRPr="002F2676">
        <w:rPr>
          <w:rFonts w:ascii="Times New Roman" w:eastAsia="Times New Roman" w:hAnsi="Times New Roman" w:cs="Times New Roman"/>
          <w:b/>
          <w:sz w:val="28"/>
          <w:szCs w:val="28"/>
          <w:lang w:val="uk-UA"/>
        </w:rPr>
        <w:t>Актуальність дослідження.</w:t>
      </w:r>
      <w:r>
        <w:rPr>
          <w:rFonts w:ascii="Times New Roman" w:eastAsia="Times New Roman" w:hAnsi="Times New Roman" w:cs="Times New Roman"/>
          <w:sz w:val="28"/>
          <w:szCs w:val="28"/>
          <w:lang w:val="uk-UA"/>
        </w:rPr>
        <w:t>_____________________________________________</w:t>
      </w:r>
    </w:p>
    <w:p w:rsidR="002F2676" w:rsidRDefault="002F2676" w:rsidP="002F2676">
      <w:pPr>
        <w:widowControl w:val="0"/>
        <w:spacing w:after="0" w:line="240" w:lineRule="auto"/>
        <w:ind w:firstLine="567"/>
        <w:jc w:val="both"/>
        <w:rPr>
          <w:rFonts w:ascii="Times New Roman" w:eastAsia="Times New Roman" w:hAnsi="Times New Roman" w:cs="Times New Roman"/>
          <w:sz w:val="28"/>
          <w:szCs w:val="28"/>
          <w:lang w:val="uk-UA"/>
        </w:rPr>
      </w:pPr>
      <w:r w:rsidRPr="002F2676">
        <w:rPr>
          <w:rFonts w:ascii="Times New Roman" w:eastAsia="Times New Roman" w:hAnsi="Times New Roman" w:cs="Times New Roman"/>
          <w:b/>
          <w:sz w:val="28"/>
          <w:szCs w:val="28"/>
          <w:lang w:val="uk-UA"/>
        </w:rPr>
        <w:t>Ступінь наукової розробленості проблеми.</w:t>
      </w:r>
      <w:r>
        <w:rPr>
          <w:rFonts w:ascii="Times New Roman" w:eastAsia="Times New Roman" w:hAnsi="Times New Roman" w:cs="Times New Roman"/>
          <w:sz w:val="28"/>
          <w:szCs w:val="28"/>
          <w:lang w:val="uk-UA"/>
        </w:rPr>
        <w:t>_______________________________</w:t>
      </w:r>
    </w:p>
    <w:p w:rsidR="002F2676" w:rsidRPr="002F2676" w:rsidRDefault="002F2676" w:rsidP="002F2676">
      <w:pPr>
        <w:widowControl w:val="0"/>
        <w:spacing w:after="0" w:line="240" w:lineRule="auto"/>
        <w:ind w:firstLine="567"/>
        <w:jc w:val="both"/>
        <w:rPr>
          <w:rFonts w:ascii="Times New Roman" w:eastAsia="Times New Roman" w:hAnsi="Times New Roman" w:cs="Times New Roman"/>
          <w:sz w:val="28"/>
          <w:szCs w:val="28"/>
          <w:lang w:val="uk-UA"/>
        </w:rPr>
      </w:pPr>
    </w:p>
    <w:p w:rsidR="002F2676" w:rsidRPr="002F2676" w:rsidRDefault="002F2676" w:rsidP="002F2676">
      <w:pPr>
        <w:widowControl w:val="0"/>
        <w:spacing w:after="0" w:line="240" w:lineRule="auto"/>
        <w:ind w:firstLine="567"/>
        <w:jc w:val="both"/>
        <w:rPr>
          <w:rFonts w:ascii="Times New Roman" w:eastAsia="Times New Roman" w:hAnsi="Times New Roman" w:cs="Times New Roman"/>
          <w:b/>
          <w:sz w:val="28"/>
          <w:szCs w:val="28"/>
          <w:lang w:val="uk-UA"/>
        </w:rPr>
      </w:pPr>
      <w:r w:rsidRPr="002F2676">
        <w:rPr>
          <w:rFonts w:ascii="Times New Roman" w:eastAsia="Times New Roman" w:hAnsi="Times New Roman" w:cs="Times New Roman"/>
          <w:b/>
          <w:sz w:val="28"/>
          <w:szCs w:val="28"/>
          <w:lang w:val="uk-UA"/>
        </w:rPr>
        <w:t xml:space="preserve">Мета </w:t>
      </w:r>
      <w:r>
        <w:rPr>
          <w:rFonts w:ascii="Times New Roman" w:eastAsia="Times New Roman" w:hAnsi="Times New Roman" w:cs="Times New Roman"/>
          <w:b/>
          <w:sz w:val="28"/>
          <w:szCs w:val="28"/>
          <w:lang w:val="uk-UA"/>
        </w:rPr>
        <w:t>магістерської</w:t>
      </w:r>
      <w:r w:rsidRPr="002F2676">
        <w:rPr>
          <w:rFonts w:ascii="Times New Roman" w:eastAsia="Times New Roman" w:hAnsi="Times New Roman" w:cs="Times New Roman"/>
          <w:b/>
          <w:sz w:val="28"/>
          <w:szCs w:val="28"/>
          <w:lang w:val="uk-UA"/>
        </w:rPr>
        <w:t xml:space="preserve"> роботи – </w:t>
      </w:r>
      <w:r>
        <w:rPr>
          <w:rFonts w:ascii="Times New Roman" w:eastAsia="Times New Roman" w:hAnsi="Times New Roman" w:cs="Times New Roman"/>
          <w:b/>
          <w:sz w:val="28"/>
          <w:szCs w:val="28"/>
          <w:lang w:val="uk-UA"/>
        </w:rPr>
        <w:t>___________________________________________</w:t>
      </w:r>
    </w:p>
    <w:p w:rsidR="002F2676" w:rsidRDefault="002F2676" w:rsidP="002F2676">
      <w:pPr>
        <w:widowControl w:val="0"/>
        <w:spacing w:after="0" w:line="240" w:lineRule="auto"/>
        <w:ind w:firstLine="567"/>
        <w:jc w:val="both"/>
        <w:rPr>
          <w:rFonts w:ascii="Times New Roman" w:eastAsia="Times New Roman" w:hAnsi="Times New Roman" w:cs="Times New Roman"/>
          <w:b/>
          <w:sz w:val="28"/>
          <w:szCs w:val="28"/>
          <w:lang w:val="uk-UA"/>
        </w:rPr>
      </w:pPr>
      <w:r w:rsidRPr="002F2676">
        <w:rPr>
          <w:rFonts w:ascii="Times New Roman" w:eastAsia="Times New Roman" w:hAnsi="Times New Roman" w:cs="Times New Roman"/>
          <w:b/>
          <w:sz w:val="28"/>
          <w:szCs w:val="28"/>
          <w:lang w:val="uk-UA"/>
        </w:rPr>
        <w:t xml:space="preserve">Завдання </w:t>
      </w:r>
      <w:r>
        <w:rPr>
          <w:rFonts w:ascii="Times New Roman" w:eastAsia="Times New Roman" w:hAnsi="Times New Roman" w:cs="Times New Roman"/>
          <w:b/>
          <w:sz w:val="28"/>
          <w:szCs w:val="28"/>
          <w:lang w:val="uk-UA"/>
        </w:rPr>
        <w:t xml:space="preserve">магістерської </w:t>
      </w:r>
      <w:r w:rsidRPr="002F2676">
        <w:rPr>
          <w:rFonts w:ascii="Times New Roman" w:eastAsia="Times New Roman" w:hAnsi="Times New Roman" w:cs="Times New Roman"/>
          <w:b/>
          <w:sz w:val="28"/>
          <w:szCs w:val="28"/>
          <w:lang w:val="uk-UA"/>
        </w:rPr>
        <w:t>роботи:</w:t>
      </w:r>
    </w:p>
    <w:p w:rsidR="002F2676" w:rsidRPr="002F2676" w:rsidRDefault="002F2676" w:rsidP="002F2676">
      <w:pPr>
        <w:pStyle w:val="a9"/>
        <w:widowControl w:val="0"/>
        <w:numPr>
          <w:ilvl w:val="0"/>
          <w:numId w:val="36"/>
        </w:numPr>
        <w:spacing w:after="0" w:line="240" w:lineRule="auto"/>
        <w:jc w:val="both"/>
        <w:rPr>
          <w:rFonts w:ascii="Times New Roman" w:eastAsia="Times New Roman" w:hAnsi="Times New Roman" w:cs="Times New Roman"/>
          <w:sz w:val="28"/>
          <w:szCs w:val="28"/>
          <w:lang w:val="uk-UA"/>
        </w:rPr>
      </w:pPr>
      <w:r w:rsidRPr="002F2676">
        <w:rPr>
          <w:rFonts w:ascii="Times New Roman" w:eastAsia="Times New Roman" w:hAnsi="Times New Roman" w:cs="Times New Roman"/>
          <w:sz w:val="28"/>
          <w:szCs w:val="28"/>
          <w:lang w:val="uk-UA"/>
        </w:rPr>
        <w:t>_______________________________________________________________</w:t>
      </w:r>
    </w:p>
    <w:p w:rsidR="002F2676" w:rsidRPr="002F2676" w:rsidRDefault="002F2676" w:rsidP="002F2676">
      <w:pPr>
        <w:pStyle w:val="a9"/>
        <w:widowControl w:val="0"/>
        <w:numPr>
          <w:ilvl w:val="0"/>
          <w:numId w:val="36"/>
        </w:numPr>
        <w:spacing w:after="0" w:line="240" w:lineRule="auto"/>
        <w:jc w:val="both"/>
        <w:rPr>
          <w:rFonts w:ascii="Times New Roman" w:eastAsia="Times New Roman" w:hAnsi="Times New Roman" w:cs="Times New Roman"/>
          <w:sz w:val="28"/>
          <w:szCs w:val="28"/>
          <w:lang w:val="uk-UA"/>
        </w:rPr>
      </w:pPr>
      <w:r w:rsidRPr="002F2676">
        <w:rPr>
          <w:rFonts w:ascii="Times New Roman" w:eastAsia="Times New Roman" w:hAnsi="Times New Roman" w:cs="Times New Roman"/>
          <w:sz w:val="28"/>
          <w:szCs w:val="28"/>
          <w:lang w:val="uk-UA"/>
        </w:rPr>
        <w:t>________________________________________________________________</w:t>
      </w:r>
    </w:p>
    <w:p w:rsidR="002F2676" w:rsidRPr="002F2676" w:rsidRDefault="002F2676" w:rsidP="002F2676">
      <w:pPr>
        <w:pStyle w:val="a9"/>
        <w:widowControl w:val="0"/>
        <w:numPr>
          <w:ilvl w:val="0"/>
          <w:numId w:val="36"/>
        </w:numPr>
        <w:spacing w:after="0" w:line="240" w:lineRule="auto"/>
        <w:jc w:val="both"/>
        <w:rPr>
          <w:rFonts w:ascii="Times New Roman" w:eastAsia="Times New Roman" w:hAnsi="Times New Roman" w:cs="Times New Roman"/>
          <w:sz w:val="28"/>
          <w:szCs w:val="28"/>
          <w:lang w:val="uk-UA"/>
        </w:rPr>
      </w:pPr>
      <w:r w:rsidRPr="002F2676">
        <w:rPr>
          <w:rFonts w:ascii="Times New Roman" w:eastAsia="Times New Roman" w:hAnsi="Times New Roman" w:cs="Times New Roman"/>
          <w:sz w:val="28"/>
          <w:szCs w:val="28"/>
          <w:lang w:val="uk-UA"/>
        </w:rPr>
        <w:t>________________________________________________________________</w:t>
      </w:r>
    </w:p>
    <w:p w:rsidR="002F2676" w:rsidRPr="002F2676" w:rsidRDefault="002F2676" w:rsidP="002F2676">
      <w:pPr>
        <w:pStyle w:val="a9"/>
        <w:widowControl w:val="0"/>
        <w:numPr>
          <w:ilvl w:val="0"/>
          <w:numId w:val="36"/>
        </w:numPr>
        <w:spacing w:after="0" w:line="240" w:lineRule="auto"/>
        <w:jc w:val="both"/>
        <w:rPr>
          <w:rFonts w:ascii="Times New Roman" w:eastAsia="Times New Roman" w:hAnsi="Times New Roman" w:cs="Times New Roman"/>
          <w:sz w:val="28"/>
          <w:szCs w:val="28"/>
          <w:lang w:val="uk-UA"/>
        </w:rPr>
      </w:pPr>
      <w:r w:rsidRPr="002F2676">
        <w:rPr>
          <w:rFonts w:ascii="Times New Roman" w:eastAsia="Times New Roman" w:hAnsi="Times New Roman" w:cs="Times New Roman"/>
          <w:sz w:val="28"/>
          <w:szCs w:val="28"/>
          <w:lang w:val="uk-UA"/>
        </w:rPr>
        <w:t>________________________________________________________________</w:t>
      </w:r>
    </w:p>
    <w:p w:rsidR="002F2676" w:rsidRPr="002F2676" w:rsidRDefault="002F2676" w:rsidP="002F2676">
      <w:pPr>
        <w:widowControl w:val="0"/>
        <w:spacing w:after="0" w:line="240" w:lineRule="auto"/>
        <w:ind w:firstLine="567"/>
        <w:jc w:val="both"/>
        <w:rPr>
          <w:rFonts w:ascii="Times New Roman" w:eastAsia="Times New Roman" w:hAnsi="Times New Roman" w:cs="Times New Roman"/>
          <w:b/>
          <w:sz w:val="28"/>
          <w:szCs w:val="28"/>
          <w:lang w:val="uk-UA"/>
        </w:rPr>
      </w:pPr>
      <w:r w:rsidRPr="002F2676">
        <w:rPr>
          <w:rFonts w:ascii="Times New Roman" w:eastAsia="Times New Roman" w:hAnsi="Times New Roman" w:cs="Times New Roman"/>
          <w:b/>
          <w:sz w:val="28"/>
          <w:szCs w:val="28"/>
          <w:lang w:val="uk-UA"/>
        </w:rPr>
        <w:lastRenderedPageBreak/>
        <w:t xml:space="preserve">Об’єкт дослідження –  </w:t>
      </w:r>
      <w:r>
        <w:rPr>
          <w:rFonts w:ascii="Times New Roman" w:eastAsia="Times New Roman" w:hAnsi="Times New Roman" w:cs="Times New Roman"/>
          <w:sz w:val="28"/>
          <w:szCs w:val="28"/>
          <w:lang w:val="uk-UA"/>
        </w:rPr>
        <w:t>________________________________________________</w:t>
      </w:r>
    </w:p>
    <w:p w:rsidR="002F2676" w:rsidRPr="002F2676" w:rsidRDefault="002F2676" w:rsidP="002F2676">
      <w:pPr>
        <w:widowControl w:val="0"/>
        <w:spacing w:after="0" w:line="240" w:lineRule="auto"/>
        <w:ind w:firstLine="567"/>
        <w:jc w:val="both"/>
        <w:rPr>
          <w:rFonts w:ascii="Times New Roman" w:eastAsia="Times New Roman" w:hAnsi="Times New Roman" w:cs="Times New Roman"/>
          <w:b/>
          <w:sz w:val="28"/>
          <w:szCs w:val="28"/>
          <w:lang w:val="uk-UA"/>
        </w:rPr>
      </w:pPr>
      <w:r w:rsidRPr="002F2676">
        <w:rPr>
          <w:rFonts w:ascii="Times New Roman" w:eastAsia="Times New Roman" w:hAnsi="Times New Roman" w:cs="Times New Roman"/>
          <w:b/>
          <w:sz w:val="28"/>
          <w:szCs w:val="28"/>
          <w:lang w:val="uk-UA"/>
        </w:rPr>
        <w:t xml:space="preserve">Предмет дослідження – </w:t>
      </w:r>
      <w:r>
        <w:rPr>
          <w:rFonts w:ascii="Times New Roman" w:eastAsia="Times New Roman" w:hAnsi="Times New Roman" w:cs="Times New Roman"/>
          <w:b/>
          <w:sz w:val="28"/>
          <w:szCs w:val="28"/>
          <w:lang w:val="uk-UA"/>
        </w:rPr>
        <w:t>_______________________________________________</w:t>
      </w:r>
    </w:p>
    <w:p w:rsidR="00E14970" w:rsidRDefault="002F2676" w:rsidP="002F2676">
      <w:pPr>
        <w:widowControl w:val="0"/>
        <w:spacing w:after="0" w:line="240" w:lineRule="auto"/>
        <w:ind w:firstLine="567"/>
        <w:jc w:val="both"/>
        <w:rPr>
          <w:rFonts w:ascii="Times New Roman" w:eastAsia="Times New Roman" w:hAnsi="Times New Roman" w:cs="Times New Roman"/>
          <w:b/>
          <w:sz w:val="28"/>
          <w:szCs w:val="28"/>
          <w:lang w:val="uk-UA"/>
        </w:rPr>
      </w:pPr>
      <w:r w:rsidRPr="002F2676">
        <w:rPr>
          <w:rFonts w:ascii="Times New Roman" w:eastAsia="Times New Roman" w:hAnsi="Times New Roman" w:cs="Times New Roman"/>
          <w:b/>
          <w:sz w:val="28"/>
          <w:szCs w:val="28"/>
          <w:lang w:val="uk-UA"/>
        </w:rPr>
        <w:t>Гіпотеза дослідження:</w:t>
      </w:r>
      <w:r>
        <w:rPr>
          <w:rFonts w:ascii="Times New Roman" w:eastAsia="Times New Roman" w:hAnsi="Times New Roman" w:cs="Times New Roman"/>
          <w:b/>
          <w:sz w:val="28"/>
          <w:szCs w:val="28"/>
          <w:lang w:val="uk-UA"/>
        </w:rPr>
        <w:t xml:space="preserve"> _________________________________________________</w:t>
      </w:r>
    </w:p>
    <w:p w:rsidR="002F2676" w:rsidRPr="002F2676" w:rsidRDefault="002F2676" w:rsidP="002F2676">
      <w:pPr>
        <w:widowControl w:val="0"/>
        <w:spacing w:after="0" w:line="240" w:lineRule="auto"/>
        <w:ind w:firstLine="567"/>
        <w:jc w:val="both"/>
        <w:rPr>
          <w:rFonts w:ascii="Times New Roman" w:eastAsia="Times New Roman" w:hAnsi="Times New Roman" w:cs="Times New Roman"/>
          <w:b/>
          <w:sz w:val="28"/>
          <w:szCs w:val="28"/>
          <w:lang w:val="uk-UA"/>
        </w:rPr>
      </w:pPr>
      <w:r w:rsidRPr="002F2676">
        <w:rPr>
          <w:rFonts w:ascii="Times New Roman" w:eastAsia="Times New Roman" w:hAnsi="Times New Roman" w:cs="Times New Roman"/>
          <w:b/>
          <w:sz w:val="28"/>
          <w:szCs w:val="28"/>
          <w:lang w:val="uk-UA"/>
        </w:rPr>
        <w:t>Методи дослідження:</w:t>
      </w:r>
      <w:r w:rsidR="000250BD">
        <w:rPr>
          <w:rFonts w:ascii="Times New Roman" w:eastAsia="Times New Roman" w:hAnsi="Times New Roman" w:cs="Times New Roman"/>
          <w:b/>
          <w:sz w:val="28"/>
          <w:szCs w:val="28"/>
          <w:lang w:val="uk-UA"/>
        </w:rPr>
        <w:t xml:space="preserve"> __________________________________________________</w:t>
      </w:r>
    </w:p>
    <w:p w:rsidR="002F2676" w:rsidRDefault="002F2676" w:rsidP="002F2676">
      <w:pPr>
        <w:widowControl w:val="0"/>
        <w:spacing w:after="0" w:line="240" w:lineRule="auto"/>
        <w:ind w:firstLine="567"/>
        <w:jc w:val="both"/>
        <w:rPr>
          <w:rFonts w:ascii="Times New Roman" w:eastAsia="Times New Roman" w:hAnsi="Times New Roman" w:cs="Times New Roman"/>
          <w:sz w:val="28"/>
          <w:szCs w:val="28"/>
          <w:lang w:val="uk-UA"/>
        </w:rPr>
      </w:pPr>
      <w:r w:rsidRPr="002F2676">
        <w:rPr>
          <w:rFonts w:ascii="Times New Roman" w:eastAsia="Times New Roman" w:hAnsi="Times New Roman" w:cs="Times New Roman"/>
          <w:b/>
          <w:sz w:val="28"/>
          <w:szCs w:val="28"/>
          <w:lang w:val="uk-UA"/>
        </w:rPr>
        <w:t xml:space="preserve">Апробація результатів дослідження. </w:t>
      </w:r>
      <w:r w:rsidRPr="002F2676">
        <w:rPr>
          <w:rFonts w:ascii="Times New Roman" w:eastAsia="Times New Roman" w:hAnsi="Times New Roman" w:cs="Times New Roman"/>
          <w:sz w:val="28"/>
          <w:szCs w:val="28"/>
          <w:lang w:val="uk-UA"/>
        </w:rPr>
        <w:t xml:space="preserve">Основні положення і результати роботи репрезентовано в </w:t>
      </w:r>
      <w:r w:rsidR="00CC2BD0">
        <w:rPr>
          <w:rFonts w:ascii="Times New Roman" w:eastAsia="Times New Roman" w:hAnsi="Times New Roman" w:cs="Times New Roman"/>
          <w:sz w:val="28"/>
          <w:szCs w:val="28"/>
          <w:lang w:val="uk-UA"/>
        </w:rPr>
        <w:t xml:space="preserve">двох </w:t>
      </w:r>
      <w:r w:rsidRPr="002F2676">
        <w:rPr>
          <w:rFonts w:ascii="Times New Roman" w:eastAsia="Times New Roman" w:hAnsi="Times New Roman" w:cs="Times New Roman"/>
          <w:sz w:val="28"/>
          <w:szCs w:val="28"/>
          <w:lang w:val="uk-UA"/>
        </w:rPr>
        <w:t>науков</w:t>
      </w:r>
      <w:r w:rsidR="00CC2BD0">
        <w:rPr>
          <w:rFonts w:ascii="Times New Roman" w:eastAsia="Times New Roman" w:hAnsi="Times New Roman" w:cs="Times New Roman"/>
          <w:sz w:val="28"/>
          <w:szCs w:val="28"/>
          <w:lang w:val="uk-UA"/>
        </w:rPr>
        <w:t>их публікаціях</w:t>
      </w:r>
      <w:r w:rsidRPr="002F2676">
        <w:rPr>
          <w:rFonts w:ascii="Times New Roman" w:eastAsia="Times New Roman" w:hAnsi="Times New Roman" w:cs="Times New Roman"/>
          <w:sz w:val="28"/>
          <w:szCs w:val="28"/>
          <w:lang w:val="uk-UA"/>
        </w:rPr>
        <w:t xml:space="preserve"> автора, а також обговорено на Всеукраїнській науково-практичній конференції «Соціальна робота в сучасному суспільстві: тенденції, виклики, перспективи» (Полтава, 2017)</w:t>
      </w:r>
      <w:r w:rsidR="00CC2BD0">
        <w:rPr>
          <w:rFonts w:ascii="Times New Roman" w:eastAsia="Times New Roman" w:hAnsi="Times New Roman" w:cs="Times New Roman"/>
          <w:sz w:val="28"/>
          <w:szCs w:val="28"/>
          <w:lang w:val="uk-UA"/>
        </w:rPr>
        <w:t xml:space="preserve">, Міжнародній </w:t>
      </w:r>
      <w:r w:rsidR="00CC2BD0" w:rsidRPr="00CC2BD0">
        <w:rPr>
          <w:rFonts w:ascii="Times New Roman" w:eastAsia="Times New Roman" w:hAnsi="Times New Roman" w:cs="Times New Roman"/>
          <w:sz w:val="28"/>
          <w:szCs w:val="28"/>
          <w:lang w:val="uk-UA"/>
        </w:rPr>
        <w:t>науково-практичній конференції «Інноваційний потенціал та правове забезпечення соціально-економічного розвитку України: виклик глобального світу» (Полтава, 2017)</w:t>
      </w:r>
      <w:r w:rsidRPr="002F2676">
        <w:rPr>
          <w:rFonts w:ascii="Times New Roman" w:eastAsia="Times New Roman" w:hAnsi="Times New Roman" w:cs="Times New Roman"/>
          <w:sz w:val="28"/>
          <w:szCs w:val="28"/>
          <w:lang w:val="uk-UA"/>
        </w:rPr>
        <w:t>.</w:t>
      </w:r>
    </w:p>
    <w:p w:rsidR="00CC2BD0" w:rsidRDefault="002F2676" w:rsidP="002F2676">
      <w:pPr>
        <w:widowControl w:val="0"/>
        <w:spacing w:after="0" w:line="240" w:lineRule="auto"/>
        <w:ind w:firstLine="567"/>
        <w:jc w:val="both"/>
        <w:rPr>
          <w:rFonts w:ascii="Times New Roman" w:eastAsia="Times New Roman" w:hAnsi="Times New Roman" w:cs="Times New Roman"/>
          <w:sz w:val="28"/>
          <w:szCs w:val="28"/>
          <w:lang w:val="uk-UA"/>
        </w:rPr>
      </w:pPr>
      <w:r w:rsidRPr="002F2676">
        <w:rPr>
          <w:rFonts w:ascii="Times New Roman" w:eastAsia="Times New Roman" w:hAnsi="Times New Roman" w:cs="Times New Roman"/>
          <w:b/>
          <w:sz w:val="28"/>
          <w:szCs w:val="28"/>
          <w:lang w:val="uk-UA"/>
        </w:rPr>
        <w:t>Публікації.</w:t>
      </w:r>
      <w:r w:rsidRPr="002F2676">
        <w:rPr>
          <w:rFonts w:ascii="Times New Roman" w:eastAsia="Times New Roman" w:hAnsi="Times New Roman" w:cs="Times New Roman"/>
          <w:sz w:val="28"/>
          <w:szCs w:val="28"/>
          <w:lang w:val="uk-UA"/>
        </w:rPr>
        <w:t xml:space="preserve"> Основні положення дослідження знайшли своє відображення в </w:t>
      </w:r>
      <w:r w:rsidR="00CC2BD0">
        <w:rPr>
          <w:rFonts w:ascii="Times New Roman" w:eastAsia="Times New Roman" w:hAnsi="Times New Roman" w:cs="Times New Roman"/>
          <w:sz w:val="28"/>
          <w:szCs w:val="28"/>
          <w:lang w:val="uk-UA"/>
        </w:rPr>
        <w:t>двох наукових публікаціях</w:t>
      </w:r>
      <w:r w:rsidRPr="002F2676">
        <w:rPr>
          <w:rFonts w:ascii="Times New Roman" w:eastAsia="Times New Roman" w:hAnsi="Times New Roman" w:cs="Times New Roman"/>
          <w:sz w:val="28"/>
          <w:szCs w:val="28"/>
          <w:lang w:val="uk-UA"/>
        </w:rPr>
        <w:t xml:space="preserve">: </w:t>
      </w:r>
    </w:p>
    <w:p w:rsidR="002F2676" w:rsidRDefault="00CC2BD0" w:rsidP="002F2676">
      <w:pPr>
        <w:widowControl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Клевака Л.П.</w:t>
      </w:r>
      <w:r w:rsidR="002F2676" w:rsidRPr="002F2676">
        <w:rPr>
          <w:rFonts w:ascii="Times New Roman" w:eastAsia="Times New Roman" w:hAnsi="Times New Roman" w:cs="Times New Roman"/>
          <w:sz w:val="28"/>
          <w:szCs w:val="28"/>
          <w:lang w:val="uk-UA"/>
        </w:rPr>
        <w:t xml:space="preserve">  Соціальний супровід як один із напрямів діяльності громадських організацій у роботі з дітьми-сиротами та дітьми, позбавленими батьківського піклування / </w:t>
      </w:r>
      <w:r>
        <w:rPr>
          <w:rFonts w:ascii="Times New Roman" w:eastAsia="Times New Roman" w:hAnsi="Times New Roman" w:cs="Times New Roman"/>
          <w:sz w:val="28"/>
          <w:szCs w:val="28"/>
          <w:lang w:val="uk-UA"/>
        </w:rPr>
        <w:t>Л.П. Клевака</w:t>
      </w:r>
      <w:r w:rsidR="002F2676" w:rsidRPr="002F2676">
        <w:rPr>
          <w:rFonts w:ascii="Times New Roman" w:eastAsia="Times New Roman" w:hAnsi="Times New Roman" w:cs="Times New Roman"/>
          <w:sz w:val="28"/>
          <w:szCs w:val="28"/>
          <w:lang w:val="uk-UA"/>
        </w:rPr>
        <w:t xml:space="preserve"> // Соціальна робота в сучасному суспільстві: тенденції, виклики, перспективи: матеріали Всеукраїнської наук.-практ. конф., м. Полтава, 28 лютого 2017 р. – К. : УУ, 2017. – 178 с. – С.163-165.</w:t>
      </w:r>
    </w:p>
    <w:p w:rsidR="00CC2BD0" w:rsidRPr="002F2676" w:rsidRDefault="00CC2BD0" w:rsidP="002F2676">
      <w:pPr>
        <w:widowControl w:val="0"/>
        <w:spacing w:after="0" w:line="240" w:lineRule="auto"/>
        <w:ind w:firstLine="567"/>
        <w:jc w:val="both"/>
        <w:rPr>
          <w:rFonts w:ascii="Times New Roman" w:eastAsia="Times New Roman" w:hAnsi="Times New Roman" w:cs="Times New Roman"/>
          <w:sz w:val="28"/>
          <w:szCs w:val="28"/>
          <w:lang w:val="uk-UA"/>
        </w:rPr>
      </w:pPr>
      <w:r w:rsidRPr="00CC2BD0">
        <w:rPr>
          <w:rFonts w:ascii="Times New Roman" w:eastAsia="Times New Roman" w:hAnsi="Times New Roman" w:cs="Times New Roman"/>
          <w:sz w:val="28"/>
          <w:szCs w:val="28"/>
          <w:lang w:val="uk-UA"/>
        </w:rPr>
        <w:t xml:space="preserve">Клевака Л.П. </w:t>
      </w:r>
      <w:r>
        <w:rPr>
          <w:rFonts w:ascii="Times New Roman" w:eastAsia="Times New Roman" w:hAnsi="Times New Roman" w:cs="Times New Roman"/>
          <w:sz w:val="28"/>
          <w:szCs w:val="28"/>
          <w:lang w:val="uk-UA"/>
        </w:rPr>
        <w:t>Результати</w:t>
      </w:r>
      <w:r w:rsidRPr="00CC2BD0">
        <w:rPr>
          <w:rFonts w:ascii="Times New Roman" w:eastAsia="Times New Roman" w:hAnsi="Times New Roman" w:cs="Times New Roman"/>
          <w:sz w:val="28"/>
          <w:szCs w:val="28"/>
          <w:lang w:val="uk-UA"/>
        </w:rPr>
        <w:t xml:space="preserve"> соціологічн</w:t>
      </w:r>
      <w:r>
        <w:rPr>
          <w:rFonts w:ascii="Times New Roman" w:eastAsia="Times New Roman" w:hAnsi="Times New Roman" w:cs="Times New Roman"/>
          <w:sz w:val="28"/>
          <w:szCs w:val="28"/>
          <w:lang w:val="uk-UA"/>
        </w:rPr>
        <w:t>ого дослідження «В</w:t>
      </w:r>
      <w:r w:rsidRPr="00CC2BD0">
        <w:rPr>
          <w:rFonts w:ascii="Times New Roman" w:eastAsia="Times New Roman" w:hAnsi="Times New Roman" w:cs="Times New Roman"/>
          <w:sz w:val="28"/>
          <w:szCs w:val="28"/>
          <w:lang w:val="uk-UA"/>
        </w:rPr>
        <w:t>плив діяльності громадських організацій на процес соціалізації дітей-сиріт та дітей, позбавлених батьківського піклування»  / Л.П. Клевака // Інноваційний потенціал та правове забезпечення соціально-економічного розвитку України: виклик глобального світу: матеріа</w:t>
      </w:r>
      <w:r>
        <w:rPr>
          <w:rFonts w:ascii="Times New Roman" w:eastAsia="Times New Roman" w:hAnsi="Times New Roman" w:cs="Times New Roman"/>
          <w:sz w:val="28"/>
          <w:szCs w:val="28"/>
          <w:lang w:val="uk-UA"/>
        </w:rPr>
        <w:t>ли міжн. наук.-практ. конф., м. </w:t>
      </w:r>
      <w:r w:rsidRPr="00CC2BD0">
        <w:rPr>
          <w:rFonts w:ascii="Times New Roman" w:eastAsia="Times New Roman" w:hAnsi="Times New Roman" w:cs="Times New Roman"/>
          <w:sz w:val="28"/>
          <w:szCs w:val="28"/>
          <w:lang w:val="uk-UA"/>
        </w:rPr>
        <w:t>Полтава, 19-20 квітня 2017 р.: у 3 т. Т. 1. – К. : Університе</w:t>
      </w:r>
      <w:r>
        <w:rPr>
          <w:rFonts w:ascii="Times New Roman" w:eastAsia="Times New Roman" w:hAnsi="Times New Roman" w:cs="Times New Roman"/>
          <w:sz w:val="28"/>
          <w:szCs w:val="28"/>
          <w:lang w:val="uk-UA"/>
        </w:rPr>
        <w:t>т «Україна, 2017. – 647 с. – С. </w:t>
      </w:r>
      <w:r w:rsidRPr="00CC2BD0">
        <w:rPr>
          <w:rFonts w:ascii="Times New Roman" w:eastAsia="Times New Roman" w:hAnsi="Times New Roman" w:cs="Times New Roman"/>
          <w:sz w:val="28"/>
          <w:szCs w:val="28"/>
          <w:lang w:val="uk-UA"/>
        </w:rPr>
        <w:t>116 -125</w:t>
      </w:r>
      <w:r>
        <w:rPr>
          <w:rFonts w:ascii="Times New Roman" w:eastAsia="Times New Roman" w:hAnsi="Times New Roman" w:cs="Times New Roman"/>
          <w:sz w:val="28"/>
          <w:szCs w:val="28"/>
          <w:lang w:val="uk-UA"/>
        </w:rPr>
        <w:t>.</w:t>
      </w:r>
    </w:p>
    <w:p w:rsidR="002F2676" w:rsidRDefault="002F2676" w:rsidP="002F2676">
      <w:pPr>
        <w:widowControl w:val="0"/>
        <w:spacing w:after="0" w:line="240" w:lineRule="auto"/>
        <w:ind w:firstLine="567"/>
        <w:jc w:val="both"/>
        <w:rPr>
          <w:rFonts w:ascii="Times New Roman" w:eastAsia="Times New Roman" w:hAnsi="Times New Roman" w:cs="Times New Roman"/>
          <w:sz w:val="28"/>
          <w:szCs w:val="28"/>
          <w:lang w:val="uk-UA"/>
        </w:rPr>
      </w:pPr>
      <w:r w:rsidRPr="002F2676">
        <w:rPr>
          <w:rFonts w:ascii="Times New Roman" w:eastAsia="Times New Roman" w:hAnsi="Times New Roman" w:cs="Times New Roman"/>
          <w:b/>
          <w:sz w:val="28"/>
          <w:szCs w:val="28"/>
          <w:lang w:val="uk-UA"/>
        </w:rPr>
        <w:t>Структура та обсяг</w:t>
      </w:r>
      <w:r w:rsidR="00A0276C">
        <w:rPr>
          <w:rFonts w:ascii="Times New Roman" w:eastAsia="Times New Roman" w:hAnsi="Times New Roman" w:cs="Times New Roman"/>
          <w:b/>
          <w:sz w:val="28"/>
          <w:szCs w:val="28"/>
          <w:lang w:val="uk-UA"/>
        </w:rPr>
        <w:t xml:space="preserve"> магістерської</w:t>
      </w:r>
      <w:r w:rsidRPr="002F2676">
        <w:rPr>
          <w:rFonts w:ascii="Times New Roman" w:eastAsia="Times New Roman" w:hAnsi="Times New Roman" w:cs="Times New Roman"/>
          <w:b/>
          <w:sz w:val="28"/>
          <w:szCs w:val="28"/>
          <w:lang w:val="uk-UA"/>
        </w:rPr>
        <w:t xml:space="preserve"> роботи.</w:t>
      </w:r>
      <w:r w:rsidRPr="002F2676">
        <w:rPr>
          <w:rFonts w:ascii="Times New Roman" w:eastAsia="Times New Roman" w:hAnsi="Times New Roman" w:cs="Times New Roman"/>
          <w:sz w:val="28"/>
          <w:szCs w:val="28"/>
          <w:lang w:val="uk-UA"/>
        </w:rPr>
        <w:t xml:space="preserve"> Робота складається вступу,  трьох розділів, висновків до розділів, загальних висновків, списку використаних джерел з </w:t>
      </w:r>
      <w:r>
        <w:rPr>
          <w:rFonts w:ascii="Times New Roman" w:eastAsia="Times New Roman" w:hAnsi="Times New Roman" w:cs="Times New Roman"/>
          <w:sz w:val="28"/>
          <w:szCs w:val="28"/>
          <w:lang w:val="uk-UA"/>
        </w:rPr>
        <w:t>1</w:t>
      </w:r>
      <w:r w:rsidRPr="002F2676">
        <w:rPr>
          <w:rFonts w:ascii="Times New Roman" w:eastAsia="Times New Roman" w:hAnsi="Times New Roman" w:cs="Times New Roman"/>
          <w:sz w:val="28"/>
          <w:szCs w:val="28"/>
          <w:lang w:val="uk-UA"/>
        </w:rPr>
        <w:t xml:space="preserve">72 найменувань та 1 додатку. Основний зміст роботи викладений на </w:t>
      </w:r>
      <w:r>
        <w:rPr>
          <w:rFonts w:ascii="Times New Roman" w:eastAsia="Times New Roman" w:hAnsi="Times New Roman" w:cs="Times New Roman"/>
          <w:sz w:val="28"/>
          <w:szCs w:val="28"/>
          <w:lang w:val="uk-UA"/>
        </w:rPr>
        <w:t>100</w:t>
      </w:r>
      <w:r w:rsidRPr="002F2676">
        <w:rPr>
          <w:rFonts w:ascii="Times New Roman" w:eastAsia="Times New Roman" w:hAnsi="Times New Roman" w:cs="Times New Roman"/>
          <w:sz w:val="28"/>
          <w:szCs w:val="28"/>
          <w:lang w:val="uk-UA"/>
        </w:rPr>
        <w:t xml:space="preserve"> сторінках. Загальний обсяг роботи – </w:t>
      </w:r>
      <w:r>
        <w:rPr>
          <w:rFonts w:ascii="Times New Roman" w:eastAsia="Times New Roman" w:hAnsi="Times New Roman" w:cs="Times New Roman"/>
          <w:sz w:val="28"/>
          <w:szCs w:val="28"/>
          <w:lang w:val="uk-UA"/>
        </w:rPr>
        <w:t>120</w:t>
      </w:r>
      <w:r w:rsidRPr="002F2676">
        <w:rPr>
          <w:rFonts w:ascii="Times New Roman" w:eastAsia="Times New Roman" w:hAnsi="Times New Roman" w:cs="Times New Roman"/>
          <w:sz w:val="28"/>
          <w:szCs w:val="28"/>
          <w:lang w:val="uk-UA"/>
        </w:rPr>
        <w:t xml:space="preserve"> сторінки.</w:t>
      </w:r>
    </w:p>
    <w:p w:rsidR="002F2676" w:rsidRDefault="002F2676" w:rsidP="002F2676">
      <w:pPr>
        <w:widowControl w:val="0"/>
        <w:spacing w:after="0" w:line="240" w:lineRule="auto"/>
        <w:ind w:firstLine="567"/>
        <w:jc w:val="both"/>
        <w:rPr>
          <w:rFonts w:ascii="Times New Roman" w:eastAsia="Times New Roman" w:hAnsi="Times New Roman" w:cs="Times New Roman"/>
          <w:sz w:val="28"/>
          <w:szCs w:val="28"/>
          <w:lang w:val="uk-UA"/>
        </w:rPr>
      </w:pPr>
    </w:p>
    <w:p w:rsidR="00FF509C" w:rsidRDefault="00FF509C" w:rsidP="00BD5DA1">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BD5DA1">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BD5DA1">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BD5DA1">
      <w:pPr>
        <w:widowControl w:val="0"/>
        <w:spacing w:after="0" w:line="240" w:lineRule="auto"/>
        <w:ind w:firstLine="567"/>
        <w:jc w:val="center"/>
        <w:rPr>
          <w:rFonts w:ascii="Times New Roman" w:eastAsia="Times New Roman" w:hAnsi="Times New Roman" w:cs="Times New Roman"/>
          <w:b/>
          <w:sz w:val="28"/>
          <w:szCs w:val="28"/>
          <w:lang w:val="uk-UA"/>
        </w:rPr>
      </w:pPr>
    </w:p>
    <w:p w:rsidR="00FF509C" w:rsidRDefault="00FF509C" w:rsidP="00BD5DA1">
      <w:pPr>
        <w:widowControl w:val="0"/>
        <w:spacing w:after="0" w:line="240" w:lineRule="auto"/>
        <w:ind w:firstLine="567"/>
        <w:jc w:val="center"/>
        <w:rPr>
          <w:rFonts w:ascii="Times New Roman" w:eastAsia="Times New Roman" w:hAnsi="Times New Roman" w:cs="Times New Roman"/>
          <w:b/>
          <w:sz w:val="28"/>
          <w:szCs w:val="28"/>
          <w:lang w:val="uk-UA"/>
        </w:rPr>
      </w:pPr>
    </w:p>
    <w:p w:rsidR="00BD5DA1" w:rsidRPr="00BD5DA1" w:rsidRDefault="00BD5DA1" w:rsidP="00BD5DA1">
      <w:pPr>
        <w:widowControl w:val="0"/>
        <w:spacing w:after="0" w:line="240" w:lineRule="auto"/>
        <w:ind w:firstLine="567"/>
        <w:jc w:val="center"/>
        <w:rPr>
          <w:rFonts w:ascii="Times New Roman" w:eastAsia="Times New Roman" w:hAnsi="Times New Roman" w:cs="Times New Roman"/>
          <w:b/>
          <w:sz w:val="28"/>
          <w:szCs w:val="28"/>
          <w:lang w:val="uk-UA"/>
        </w:rPr>
      </w:pPr>
      <w:r w:rsidRPr="00BD5DA1">
        <w:rPr>
          <w:rFonts w:ascii="Times New Roman" w:eastAsia="Times New Roman" w:hAnsi="Times New Roman" w:cs="Times New Roman"/>
          <w:b/>
          <w:sz w:val="28"/>
          <w:szCs w:val="28"/>
          <w:lang w:val="uk-UA"/>
        </w:rPr>
        <w:t xml:space="preserve">Приклад оформлення </w:t>
      </w:r>
      <w:r>
        <w:rPr>
          <w:rFonts w:ascii="Times New Roman" w:eastAsia="Times New Roman" w:hAnsi="Times New Roman" w:cs="Times New Roman"/>
          <w:b/>
          <w:sz w:val="28"/>
          <w:szCs w:val="28"/>
          <w:lang w:val="uk-UA"/>
        </w:rPr>
        <w:t>програми</w:t>
      </w:r>
      <w:r w:rsidRPr="00BD5DA1">
        <w:rPr>
          <w:rFonts w:ascii="Times New Roman" w:eastAsia="Times New Roman" w:hAnsi="Times New Roman" w:cs="Times New Roman"/>
          <w:b/>
          <w:sz w:val="28"/>
          <w:szCs w:val="28"/>
          <w:lang w:val="uk-UA"/>
        </w:rPr>
        <w:t xml:space="preserve"> соціологічного дослідження</w:t>
      </w:r>
    </w:p>
    <w:p w:rsidR="00BD5DA1" w:rsidRPr="00BD5DA1" w:rsidRDefault="00BD5DA1" w:rsidP="00BD5DA1">
      <w:pPr>
        <w:widowControl w:val="0"/>
        <w:spacing w:after="0" w:line="240" w:lineRule="auto"/>
        <w:ind w:firstLine="567"/>
        <w:jc w:val="center"/>
        <w:rPr>
          <w:rFonts w:ascii="Times New Roman" w:eastAsia="Times New Roman" w:hAnsi="Times New Roman" w:cs="Times New Roman"/>
          <w:b/>
          <w:sz w:val="28"/>
          <w:szCs w:val="28"/>
          <w:lang w:val="uk-UA"/>
        </w:rPr>
      </w:pP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Проблемна ситуація. </w:t>
      </w:r>
      <w:r>
        <w:rPr>
          <w:rFonts w:ascii="Times New Roman" w:eastAsia="Times New Roman" w:hAnsi="Times New Roman" w:cs="Times New Roman"/>
          <w:sz w:val="28"/>
          <w:szCs w:val="28"/>
          <w:lang w:val="uk-UA"/>
        </w:rPr>
        <w:t>_____________________________________________________</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Об’єкт дослідження  – </w:t>
      </w:r>
      <w:r>
        <w:rPr>
          <w:rFonts w:ascii="Times New Roman" w:eastAsia="Times New Roman" w:hAnsi="Times New Roman" w:cs="Times New Roman"/>
          <w:sz w:val="28"/>
          <w:szCs w:val="28"/>
          <w:lang w:val="uk-UA"/>
        </w:rPr>
        <w:t>____________________________________________________</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Предмет дослідження – </w:t>
      </w:r>
      <w:r>
        <w:rPr>
          <w:rFonts w:ascii="Times New Roman" w:eastAsia="Times New Roman" w:hAnsi="Times New Roman" w:cs="Times New Roman"/>
          <w:sz w:val="28"/>
          <w:szCs w:val="28"/>
          <w:lang w:val="uk-UA"/>
        </w:rPr>
        <w:t>___________________________________________________</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Мета дослідження  полягає у </w:t>
      </w:r>
      <w:r>
        <w:rPr>
          <w:rFonts w:ascii="Times New Roman" w:eastAsia="Times New Roman" w:hAnsi="Times New Roman" w:cs="Times New Roman"/>
          <w:sz w:val="28"/>
          <w:szCs w:val="28"/>
          <w:lang w:val="uk-UA"/>
        </w:rPr>
        <w:t>_______________________________________________</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Об’єкт, предмет і мета дозволили сформулювати такі завдання дослідження:</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________________________________________________________________________</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Гіпотеза дослідження базується на науковому припущенні, що:</w:t>
      </w:r>
      <w:r>
        <w:rPr>
          <w:rFonts w:ascii="Times New Roman" w:eastAsia="Times New Roman" w:hAnsi="Times New Roman" w:cs="Times New Roman"/>
          <w:sz w:val="28"/>
          <w:szCs w:val="28"/>
          <w:lang w:val="uk-UA"/>
        </w:rPr>
        <w:t xml:space="preserve"> __________________</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Генеральна сукупність – </w:t>
      </w:r>
      <w:r>
        <w:rPr>
          <w:rFonts w:ascii="Times New Roman" w:eastAsia="Times New Roman" w:hAnsi="Times New Roman" w:cs="Times New Roman"/>
          <w:sz w:val="28"/>
          <w:szCs w:val="28"/>
          <w:lang w:val="uk-UA"/>
        </w:rPr>
        <w:t>___________________________________________________</w:t>
      </w:r>
    </w:p>
    <w:p w:rsid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Вибірка дослідження –</w:t>
      </w:r>
      <w:r>
        <w:rPr>
          <w:rFonts w:ascii="Times New Roman" w:eastAsia="Times New Roman" w:hAnsi="Times New Roman" w:cs="Times New Roman"/>
          <w:sz w:val="28"/>
          <w:szCs w:val="28"/>
          <w:lang w:val="uk-UA"/>
        </w:rPr>
        <w:t xml:space="preserve"> 10</w:t>
      </w:r>
      <w:r w:rsidRPr="00BD5DA1">
        <w:rPr>
          <w:rFonts w:ascii="Times New Roman" w:eastAsia="Times New Roman" w:hAnsi="Times New Roman" w:cs="Times New Roman"/>
          <w:sz w:val="28"/>
          <w:szCs w:val="28"/>
          <w:lang w:val="uk-UA"/>
        </w:rPr>
        <w:t xml:space="preserve">0 осіб. </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Методи  дослідження – метод напівструктурованого інтерв’ю.</w:t>
      </w:r>
    </w:p>
    <w:p w:rsidR="002F2676"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lastRenderedPageBreak/>
        <w:t xml:space="preserve">Інструментарій дослідження – </w:t>
      </w:r>
      <w:r>
        <w:rPr>
          <w:rFonts w:ascii="Times New Roman" w:eastAsia="Times New Roman" w:hAnsi="Times New Roman" w:cs="Times New Roman"/>
          <w:sz w:val="28"/>
          <w:szCs w:val="28"/>
          <w:lang w:val="uk-UA"/>
        </w:rPr>
        <w:t>бланк інтерв’ю</w:t>
      </w:r>
      <w:r w:rsidRPr="00BD5DA1">
        <w:rPr>
          <w:rFonts w:ascii="Times New Roman" w:eastAsia="Times New Roman" w:hAnsi="Times New Roman" w:cs="Times New Roman"/>
          <w:sz w:val="28"/>
          <w:szCs w:val="28"/>
          <w:lang w:val="uk-UA"/>
        </w:rPr>
        <w:t>.</w:t>
      </w:r>
    </w:p>
    <w:p w:rsid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BD5DA1" w:rsidP="00BD5DA1">
      <w:pPr>
        <w:widowControl w:val="0"/>
        <w:spacing w:after="0" w:line="240" w:lineRule="auto"/>
        <w:ind w:firstLine="567"/>
        <w:jc w:val="center"/>
        <w:rPr>
          <w:rFonts w:ascii="Times New Roman" w:eastAsia="Times New Roman" w:hAnsi="Times New Roman" w:cs="Times New Roman"/>
          <w:b/>
          <w:sz w:val="28"/>
          <w:szCs w:val="28"/>
          <w:lang w:val="uk-UA"/>
        </w:rPr>
      </w:pPr>
      <w:r w:rsidRPr="00BD5DA1">
        <w:rPr>
          <w:rFonts w:ascii="Times New Roman" w:eastAsia="Times New Roman" w:hAnsi="Times New Roman" w:cs="Times New Roman"/>
          <w:b/>
          <w:sz w:val="28"/>
          <w:szCs w:val="28"/>
          <w:lang w:val="uk-UA"/>
        </w:rPr>
        <w:t>Приклад оформлення бланку</w:t>
      </w:r>
      <w:r>
        <w:rPr>
          <w:rFonts w:ascii="Times New Roman" w:eastAsia="Times New Roman" w:hAnsi="Times New Roman" w:cs="Times New Roman"/>
          <w:b/>
          <w:sz w:val="28"/>
          <w:szCs w:val="28"/>
          <w:lang w:val="uk-UA"/>
        </w:rPr>
        <w:t xml:space="preserve"> анкети</w:t>
      </w:r>
    </w:p>
    <w:p w:rsidR="00BD5DA1" w:rsidRDefault="00BD5DA1" w:rsidP="002F2676">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BD5DA1" w:rsidP="00BD5DA1">
      <w:pPr>
        <w:widowControl w:val="0"/>
        <w:spacing w:after="0" w:line="240" w:lineRule="auto"/>
        <w:ind w:firstLine="567"/>
        <w:jc w:val="center"/>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ДОБРИЙ ДЕНЬ!</w:t>
      </w:r>
    </w:p>
    <w:p w:rsidR="00BD5DA1" w:rsidRPr="00BD5DA1" w:rsidRDefault="00BD5DA1" w:rsidP="00BD5DA1">
      <w:pPr>
        <w:widowControl w:val="0"/>
        <w:spacing w:after="0" w:line="240" w:lineRule="auto"/>
        <w:ind w:firstLine="567"/>
        <w:jc w:val="center"/>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ШАНОВНИЙ УЧАСНИКУ ДОСЛІДЖЕННЯ!</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Студентка спеціальності «Соціальна робота» </w:t>
      </w:r>
      <w:r>
        <w:rPr>
          <w:rFonts w:ascii="Times New Roman" w:eastAsia="Times New Roman" w:hAnsi="Times New Roman" w:cs="Times New Roman"/>
          <w:sz w:val="28"/>
          <w:szCs w:val="28"/>
          <w:lang w:val="uk-UA"/>
        </w:rPr>
        <w:t>Полтавського інституту економіки і права</w:t>
      </w:r>
      <w:r w:rsidRPr="00BD5DA1">
        <w:rPr>
          <w:rFonts w:ascii="Times New Roman" w:eastAsia="Times New Roman" w:hAnsi="Times New Roman" w:cs="Times New Roman"/>
          <w:sz w:val="28"/>
          <w:szCs w:val="28"/>
          <w:lang w:val="uk-UA"/>
        </w:rPr>
        <w:t xml:space="preserve"> ВНЗ «Відкритий міжнародний університет розвитку людини «Україна» проводить соціологічне опитування щодо </w:t>
      </w:r>
      <w:r w:rsidR="003A6F24">
        <w:rPr>
          <w:rFonts w:ascii="Times New Roman" w:eastAsia="Times New Roman" w:hAnsi="Times New Roman" w:cs="Times New Roman"/>
          <w:sz w:val="28"/>
          <w:szCs w:val="28"/>
          <w:lang w:val="uk-UA"/>
        </w:rPr>
        <w:t>_________________________</w:t>
      </w:r>
      <w:r w:rsidRPr="00BD5DA1">
        <w:rPr>
          <w:rFonts w:ascii="Times New Roman" w:eastAsia="Times New Roman" w:hAnsi="Times New Roman" w:cs="Times New Roman"/>
          <w:sz w:val="28"/>
          <w:szCs w:val="28"/>
          <w:lang w:val="uk-UA"/>
        </w:rPr>
        <w:t>. Ваші відповіді нададуть нам необхідну допомогу в науковому аналізі цієї проблеми.</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Щоб заповнити анкету, достатньо виділити кружечком буквенний код напроти того варіанту або варіантів відповіді, які, на Вашу думку, є правильними, або напишіть відповідь самі, якщо вона не наводиться. </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АНКЕТА Є АНОНІМНОЮ, тобто ви не повинні при заповненні вказувати своє прізвище, ім`я та контактні дані.</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Ви також можете не відповідати на запитання, що здаються Вам некоректними або взагалі відмовитись від участі в опитуванні.</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1.</w:t>
      </w:r>
      <w:r w:rsidRPr="00BD5DA1">
        <w:rPr>
          <w:rFonts w:ascii="Times New Roman" w:eastAsia="Times New Roman" w:hAnsi="Times New Roman" w:cs="Times New Roman"/>
          <w:sz w:val="28"/>
          <w:szCs w:val="28"/>
          <w:lang w:val="uk-UA"/>
        </w:rPr>
        <w:tab/>
      </w:r>
      <w:r w:rsidR="003A6F24">
        <w:rPr>
          <w:rFonts w:ascii="Times New Roman" w:eastAsia="Times New Roman" w:hAnsi="Times New Roman" w:cs="Times New Roman"/>
          <w:sz w:val="28"/>
          <w:szCs w:val="28"/>
          <w:lang w:val="uk-UA"/>
        </w:rPr>
        <w:t>ПИТАННЯ</w:t>
      </w:r>
      <w:r w:rsidRPr="00BD5DA1">
        <w:rPr>
          <w:rFonts w:ascii="Times New Roman" w:eastAsia="Times New Roman" w:hAnsi="Times New Roman" w:cs="Times New Roman"/>
          <w:sz w:val="28"/>
          <w:szCs w:val="28"/>
          <w:lang w:val="uk-UA"/>
        </w:rPr>
        <w:t xml:space="preserve">: </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А) </w:t>
      </w:r>
      <w:r w:rsidR="003A6F24">
        <w:rPr>
          <w:rFonts w:ascii="Times New Roman" w:eastAsia="Times New Roman" w:hAnsi="Times New Roman" w:cs="Times New Roman"/>
          <w:sz w:val="28"/>
          <w:szCs w:val="28"/>
          <w:lang w:val="uk-UA"/>
        </w:rPr>
        <w:t>______.</w:t>
      </w:r>
    </w:p>
    <w:p w:rsidR="00BD5DA1" w:rsidRPr="003A6F24" w:rsidRDefault="00BD5DA1" w:rsidP="003A6F24">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Б) </w:t>
      </w:r>
      <w:r w:rsidR="003A6F24" w:rsidRPr="003A6F24">
        <w:rPr>
          <w:rFonts w:ascii="Times New Roman" w:eastAsia="Times New Roman" w:hAnsi="Times New Roman" w:cs="Times New Roman"/>
          <w:sz w:val="28"/>
          <w:szCs w:val="28"/>
          <w:lang w:val="uk-UA"/>
        </w:rPr>
        <w:t>______.</w:t>
      </w:r>
    </w:p>
    <w:p w:rsidR="00BD5DA1" w:rsidRPr="003A6F24" w:rsidRDefault="00BD5DA1" w:rsidP="003A6F24">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В) </w:t>
      </w:r>
      <w:r w:rsidR="003A6F24" w:rsidRPr="003A6F24">
        <w:rPr>
          <w:rFonts w:ascii="Times New Roman" w:eastAsia="Times New Roman" w:hAnsi="Times New Roman" w:cs="Times New Roman"/>
          <w:sz w:val="28"/>
          <w:szCs w:val="28"/>
          <w:lang w:val="uk-UA"/>
        </w:rPr>
        <w:t>______.</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Г) </w:t>
      </w:r>
      <w:r w:rsidR="003A6F24" w:rsidRPr="003A6F24">
        <w:rPr>
          <w:rFonts w:ascii="Times New Roman" w:eastAsia="Times New Roman" w:hAnsi="Times New Roman" w:cs="Times New Roman"/>
          <w:sz w:val="28"/>
          <w:szCs w:val="28"/>
          <w:lang w:val="uk-UA"/>
        </w:rPr>
        <w:t xml:space="preserve">______. </w:t>
      </w:r>
    </w:p>
    <w:p w:rsidR="00BD5DA1" w:rsidRPr="003A6F24" w:rsidRDefault="00BD5DA1" w:rsidP="003A6F24">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Д) </w:t>
      </w:r>
      <w:r w:rsidR="003A6F24" w:rsidRPr="003A6F24">
        <w:rPr>
          <w:rFonts w:ascii="Times New Roman" w:eastAsia="Times New Roman" w:hAnsi="Times New Roman" w:cs="Times New Roman"/>
          <w:sz w:val="28"/>
          <w:szCs w:val="28"/>
          <w:lang w:val="uk-UA"/>
        </w:rPr>
        <w:t>______.</w:t>
      </w:r>
    </w:p>
    <w:p w:rsidR="00BD5DA1" w:rsidRPr="003A6F24" w:rsidRDefault="00BD5DA1" w:rsidP="003A6F24">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Є) Ваш варіант відповіді: </w:t>
      </w:r>
      <w:r w:rsidR="003A6F24" w:rsidRPr="003A6F24">
        <w:rPr>
          <w:rFonts w:ascii="Times New Roman" w:eastAsia="Times New Roman" w:hAnsi="Times New Roman" w:cs="Times New Roman"/>
          <w:sz w:val="28"/>
          <w:szCs w:val="28"/>
          <w:lang w:val="uk-UA"/>
        </w:rPr>
        <w:t>______.</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3A6F24" w:rsidRDefault="00BD5DA1" w:rsidP="003A6F24">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2.</w:t>
      </w:r>
      <w:r w:rsidRPr="00BD5DA1">
        <w:rPr>
          <w:rFonts w:ascii="Times New Roman" w:eastAsia="Times New Roman" w:hAnsi="Times New Roman" w:cs="Times New Roman"/>
          <w:sz w:val="28"/>
          <w:szCs w:val="28"/>
          <w:lang w:val="uk-UA"/>
        </w:rPr>
        <w:tab/>
        <w:t xml:space="preserve">Я вважаю, що </w:t>
      </w:r>
      <w:r w:rsidR="003A6F24">
        <w:rPr>
          <w:rFonts w:ascii="Times New Roman" w:eastAsia="Times New Roman" w:hAnsi="Times New Roman" w:cs="Times New Roman"/>
          <w:sz w:val="28"/>
          <w:szCs w:val="28"/>
          <w:lang w:val="uk-UA"/>
        </w:rPr>
        <w:t>________</w:t>
      </w:r>
      <w:r w:rsidRPr="00BD5DA1">
        <w:rPr>
          <w:rFonts w:ascii="Times New Roman" w:eastAsia="Times New Roman" w:hAnsi="Times New Roman" w:cs="Times New Roman"/>
          <w:sz w:val="28"/>
          <w:szCs w:val="28"/>
          <w:lang w:val="uk-UA"/>
        </w:rPr>
        <w:t xml:space="preserve"> – це</w:t>
      </w:r>
      <w:r w:rsidR="003A6F24" w:rsidRPr="003A6F24">
        <w:rPr>
          <w:rFonts w:ascii="Times New Roman" w:eastAsia="Times New Roman" w:hAnsi="Times New Roman" w:cs="Times New Roman"/>
          <w:sz w:val="28"/>
          <w:szCs w:val="28"/>
          <w:lang w:val="uk-UA"/>
        </w:rPr>
        <w:t>______.</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3.</w:t>
      </w:r>
      <w:r w:rsidRPr="00BD5DA1">
        <w:rPr>
          <w:rFonts w:ascii="Times New Roman" w:eastAsia="Times New Roman" w:hAnsi="Times New Roman" w:cs="Times New Roman"/>
          <w:sz w:val="28"/>
          <w:szCs w:val="28"/>
          <w:lang w:val="uk-UA"/>
        </w:rPr>
        <w:tab/>
        <w:t xml:space="preserve">Що, на Вашу думку, </w:t>
      </w:r>
      <w:r w:rsidR="003A6F24">
        <w:rPr>
          <w:rFonts w:ascii="Times New Roman" w:eastAsia="Times New Roman" w:hAnsi="Times New Roman" w:cs="Times New Roman"/>
          <w:sz w:val="28"/>
          <w:szCs w:val="28"/>
          <w:lang w:val="uk-UA"/>
        </w:rPr>
        <w:t>___________</w:t>
      </w:r>
      <w:r w:rsidRPr="00BD5DA1">
        <w:rPr>
          <w:rFonts w:ascii="Times New Roman" w:eastAsia="Times New Roman" w:hAnsi="Times New Roman" w:cs="Times New Roman"/>
          <w:sz w:val="28"/>
          <w:szCs w:val="28"/>
          <w:lang w:val="uk-UA"/>
        </w:rPr>
        <w:t>?</w:t>
      </w:r>
    </w:p>
    <w:p w:rsidR="00BD5DA1" w:rsidRPr="003A6F24" w:rsidRDefault="00BD5DA1" w:rsidP="003A6F24">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А) </w:t>
      </w:r>
      <w:r w:rsidR="003A6F24" w:rsidRPr="003A6F24">
        <w:rPr>
          <w:rFonts w:ascii="Times New Roman" w:eastAsia="Times New Roman" w:hAnsi="Times New Roman" w:cs="Times New Roman"/>
          <w:sz w:val="28"/>
          <w:szCs w:val="28"/>
          <w:lang w:val="uk-UA"/>
        </w:rPr>
        <w:t>______.</w:t>
      </w:r>
    </w:p>
    <w:p w:rsidR="00BD5DA1" w:rsidRPr="003A6F24" w:rsidRDefault="00BD5DA1" w:rsidP="003A6F24">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Б) </w:t>
      </w:r>
      <w:r w:rsidR="003A6F24" w:rsidRPr="003A6F24">
        <w:rPr>
          <w:rFonts w:ascii="Times New Roman" w:eastAsia="Times New Roman" w:hAnsi="Times New Roman" w:cs="Times New Roman"/>
          <w:sz w:val="28"/>
          <w:szCs w:val="28"/>
          <w:lang w:val="uk-UA"/>
        </w:rPr>
        <w:t>______.</w:t>
      </w:r>
    </w:p>
    <w:p w:rsidR="00BD5DA1" w:rsidRPr="003A6F24" w:rsidRDefault="00BD5DA1" w:rsidP="003A6F24">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В) </w:t>
      </w:r>
      <w:r w:rsidR="003A6F24" w:rsidRPr="003A6F24">
        <w:rPr>
          <w:rFonts w:ascii="Times New Roman" w:eastAsia="Times New Roman" w:hAnsi="Times New Roman" w:cs="Times New Roman"/>
          <w:sz w:val="28"/>
          <w:szCs w:val="28"/>
          <w:lang w:val="uk-UA"/>
        </w:rPr>
        <w:t>______.</w:t>
      </w:r>
    </w:p>
    <w:p w:rsidR="00BD5DA1" w:rsidRPr="003A6F24" w:rsidRDefault="00BD5DA1" w:rsidP="003A6F24">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Г) </w:t>
      </w:r>
      <w:r w:rsidR="003A6F24" w:rsidRPr="003A6F24">
        <w:rPr>
          <w:rFonts w:ascii="Times New Roman" w:eastAsia="Times New Roman" w:hAnsi="Times New Roman" w:cs="Times New Roman"/>
          <w:sz w:val="28"/>
          <w:szCs w:val="28"/>
          <w:lang w:val="uk-UA"/>
        </w:rPr>
        <w:t>______.</w:t>
      </w:r>
    </w:p>
    <w:p w:rsidR="00BD5DA1" w:rsidRPr="003A6F24" w:rsidRDefault="00BD5DA1" w:rsidP="003A6F24">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 xml:space="preserve">Д) Ваш варіант відповіді: </w:t>
      </w:r>
      <w:r w:rsidR="003A6F24" w:rsidRPr="003A6F24">
        <w:rPr>
          <w:rFonts w:ascii="Times New Roman" w:eastAsia="Times New Roman" w:hAnsi="Times New Roman" w:cs="Times New Roman"/>
          <w:sz w:val="28"/>
          <w:szCs w:val="28"/>
          <w:lang w:val="uk-UA"/>
        </w:rPr>
        <w:t>______.</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4.</w:t>
      </w:r>
      <w:r w:rsidRPr="00BD5DA1">
        <w:rPr>
          <w:rFonts w:ascii="Times New Roman" w:eastAsia="Times New Roman" w:hAnsi="Times New Roman" w:cs="Times New Roman"/>
          <w:sz w:val="28"/>
          <w:szCs w:val="28"/>
          <w:lang w:val="uk-UA"/>
        </w:rPr>
        <w:tab/>
      </w:r>
      <w:r w:rsidR="003A6F24">
        <w:rPr>
          <w:rFonts w:ascii="Times New Roman" w:eastAsia="Times New Roman" w:hAnsi="Times New Roman" w:cs="Times New Roman"/>
          <w:sz w:val="28"/>
          <w:szCs w:val="28"/>
          <w:lang w:val="uk-UA"/>
        </w:rPr>
        <w:t>_____________</w:t>
      </w:r>
      <w:r w:rsidRPr="00BD5DA1">
        <w:rPr>
          <w:rFonts w:ascii="Times New Roman" w:eastAsia="Times New Roman" w:hAnsi="Times New Roman" w:cs="Times New Roman"/>
          <w:sz w:val="28"/>
          <w:szCs w:val="28"/>
          <w:lang w:val="uk-UA"/>
        </w:rPr>
        <w:t>?</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А) Ні</w:t>
      </w:r>
      <w:r w:rsidR="003A6F24">
        <w:rPr>
          <w:rFonts w:ascii="Times New Roman" w:eastAsia="Times New Roman" w:hAnsi="Times New Roman" w:cs="Times New Roman"/>
          <w:sz w:val="28"/>
          <w:szCs w:val="28"/>
          <w:lang w:val="uk-UA"/>
        </w:rPr>
        <w:t>.</w:t>
      </w:r>
    </w:p>
    <w:p w:rsidR="00BD5DA1" w:rsidRPr="00BD5DA1" w:rsidRDefault="003A6F24" w:rsidP="00BD5DA1">
      <w:pPr>
        <w:widowControl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 Так.</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3A6F24" w:rsidP="00BD5DA1">
      <w:pPr>
        <w:widowControl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00BD5DA1" w:rsidRPr="00BD5DA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___________________</w:t>
      </w:r>
      <w:r w:rsidR="00BD5DA1" w:rsidRPr="00BD5DA1">
        <w:rPr>
          <w:rFonts w:ascii="Times New Roman" w:eastAsia="Times New Roman" w:hAnsi="Times New Roman" w:cs="Times New Roman"/>
          <w:sz w:val="28"/>
          <w:szCs w:val="28"/>
          <w:lang w:val="uk-UA"/>
        </w:rPr>
        <w:t>?</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А) Так.</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Б) Не впевнений(на).</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В) Ні.</w:t>
      </w:r>
    </w:p>
    <w:p w:rsid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3A6F24" w:rsidRPr="00BD5DA1" w:rsidRDefault="00B00F4A" w:rsidP="00BD5DA1">
      <w:pPr>
        <w:widowControl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lastRenderedPageBreak/>
        <w:t>На завершення просимо Вас повідомити деякі дані про себе:</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Ваша стать:</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А) чоловік.</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Б) жінка.</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B00F4A" w:rsidP="00BD5DA1">
      <w:pPr>
        <w:widowControl w:val="0"/>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BD5DA1" w:rsidP="00B00F4A">
      <w:pPr>
        <w:widowControl w:val="0"/>
        <w:spacing w:after="0" w:line="240" w:lineRule="auto"/>
        <w:ind w:firstLine="567"/>
        <w:jc w:val="center"/>
        <w:rPr>
          <w:rFonts w:ascii="Times New Roman" w:eastAsia="Times New Roman" w:hAnsi="Times New Roman" w:cs="Times New Roman"/>
          <w:sz w:val="28"/>
          <w:szCs w:val="28"/>
          <w:lang w:val="uk-UA"/>
        </w:rPr>
      </w:pPr>
      <w:r w:rsidRPr="00BD5DA1">
        <w:rPr>
          <w:rFonts w:ascii="Times New Roman" w:eastAsia="Times New Roman" w:hAnsi="Times New Roman" w:cs="Times New Roman"/>
          <w:sz w:val="28"/>
          <w:szCs w:val="28"/>
          <w:lang w:val="uk-UA"/>
        </w:rPr>
        <w:t>ДЯКУЄМО ЗА УЧАСТЬ В ОПИТУВАННІ!</w:t>
      </w: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BD5DA1" w:rsidRPr="00BD5DA1" w:rsidRDefault="00BD5DA1" w:rsidP="00BD5DA1">
      <w:pPr>
        <w:widowControl w:val="0"/>
        <w:spacing w:after="0" w:line="240" w:lineRule="auto"/>
        <w:ind w:firstLine="567"/>
        <w:jc w:val="both"/>
        <w:rPr>
          <w:rFonts w:ascii="Times New Roman" w:eastAsia="Times New Roman" w:hAnsi="Times New Roman" w:cs="Times New Roman"/>
          <w:sz w:val="28"/>
          <w:szCs w:val="28"/>
          <w:lang w:val="uk-UA"/>
        </w:rPr>
      </w:pPr>
    </w:p>
    <w:p w:rsidR="00653733" w:rsidRPr="00E76840" w:rsidRDefault="00653733" w:rsidP="00653733">
      <w:pPr>
        <w:widowControl w:val="0"/>
        <w:spacing w:after="0" w:line="240" w:lineRule="auto"/>
        <w:ind w:firstLine="567"/>
        <w:jc w:val="center"/>
        <w:rPr>
          <w:rFonts w:ascii="Times New Roman" w:eastAsia="Times New Roman" w:hAnsi="Times New Roman" w:cs="Times New Roman"/>
          <w:b/>
          <w:sz w:val="28"/>
          <w:szCs w:val="28"/>
          <w:lang w:val="uk-UA"/>
        </w:rPr>
      </w:pPr>
      <w:r w:rsidRPr="00E76840">
        <w:rPr>
          <w:rFonts w:ascii="Times New Roman" w:eastAsia="Times New Roman" w:hAnsi="Times New Roman" w:cs="Times New Roman"/>
          <w:b/>
          <w:sz w:val="28"/>
          <w:szCs w:val="28"/>
          <w:lang w:val="uk-UA"/>
        </w:rPr>
        <w:t>СПИСОК ВИКОРИСТАНИХ ДЖЕРЕЛ</w:t>
      </w:r>
    </w:p>
    <w:p w:rsidR="00653733" w:rsidRDefault="00653733" w:rsidP="00F917E6">
      <w:pPr>
        <w:widowControl w:val="0"/>
        <w:spacing w:after="0" w:line="240" w:lineRule="auto"/>
        <w:ind w:firstLine="567"/>
        <w:jc w:val="both"/>
        <w:rPr>
          <w:rFonts w:ascii="Times New Roman" w:eastAsia="Times New Roman" w:hAnsi="Times New Roman" w:cs="Times New Roman"/>
          <w:sz w:val="28"/>
          <w:szCs w:val="28"/>
          <w:lang w:val="uk-UA"/>
        </w:rPr>
      </w:pPr>
    </w:p>
    <w:p w:rsidR="00F917E6" w:rsidRPr="00717BBF" w:rsidRDefault="00F917E6" w:rsidP="00F917E6">
      <w:pPr>
        <w:widowControl w:val="0"/>
        <w:spacing w:after="0" w:line="240" w:lineRule="auto"/>
        <w:ind w:firstLine="567"/>
        <w:jc w:val="both"/>
        <w:rPr>
          <w:rFonts w:ascii="Times New Roman" w:eastAsia="Times New Roman" w:hAnsi="Times New Roman" w:cs="Times New Roman"/>
          <w:sz w:val="28"/>
          <w:szCs w:val="28"/>
        </w:rPr>
      </w:pP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6A385D">
        <w:rPr>
          <w:rFonts w:ascii="Times New Roman" w:eastAsia="Times New Roman" w:hAnsi="Times New Roman" w:cs="Times New Roman"/>
          <w:sz w:val="28"/>
          <w:szCs w:val="28"/>
          <w:lang w:val="uk-UA"/>
        </w:rPr>
        <w:t xml:space="preserve">Аніпко Н.П. Методика викладання предмета у вищій школі: підручник / Н.П. Аніпко. – Чернівці : Рута, 2016. – 183 с. </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rPr>
      </w:pPr>
      <w:r w:rsidRPr="006A385D">
        <w:rPr>
          <w:rFonts w:ascii="Times New Roman" w:eastAsia="Times New Roman" w:hAnsi="Times New Roman" w:cs="Times New Roman"/>
          <w:sz w:val="28"/>
          <w:szCs w:val="28"/>
        </w:rPr>
        <w:t>Барановська Л.В. Педагогіка та психологія вищої школи: навч. посіб. для студентів ВНЗ / Л.В. Барановська.</w:t>
      </w:r>
      <w:r w:rsidRPr="006A385D">
        <w:rPr>
          <w:rFonts w:ascii="Times New Roman" w:eastAsia="Times New Roman" w:hAnsi="Times New Roman" w:cs="Times New Roman"/>
          <w:sz w:val="28"/>
          <w:szCs w:val="28"/>
          <w:lang w:val="uk-UA"/>
        </w:rPr>
        <w:t xml:space="preserve"> –</w:t>
      </w:r>
      <w:r w:rsidRPr="006A385D">
        <w:rPr>
          <w:rFonts w:ascii="Times New Roman" w:eastAsia="Times New Roman" w:hAnsi="Times New Roman" w:cs="Times New Roman"/>
          <w:sz w:val="28"/>
          <w:szCs w:val="28"/>
        </w:rPr>
        <w:t xml:space="preserve"> Київ : НАУ, 2015. – 238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rPr>
      </w:pPr>
      <w:r w:rsidRPr="006A385D">
        <w:rPr>
          <w:rFonts w:ascii="Times New Roman" w:eastAsia="Times New Roman" w:hAnsi="Times New Roman" w:cs="Times New Roman"/>
          <w:sz w:val="28"/>
          <w:szCs w:val="28"/>
        </w:rPr>
        <w:t xml:space="preserve">Білан Л.Л. Методика викладання у вищій школі: навч. посіб. для студ. магістратури вищ. навч. закл. / Л.Л. Білан. </w:t>
      </w:r>
      <w:r w:rsidRPr="006A385D">
        <w:rPr>
          <w:rFonts w:ascii="Times New Roman" w:eastAsia="Times New Roman" w:hAnsi="Times New Roman" w:cs="Times New Roman"/>
          <w:sz w:val="28"/>
          <w:szCs w:val="28"/>
          <w:lang w:val="uk-UA"/>
        </w:rPr>
        <w:t>–</w:t>
      </w:r>
      <w:r w:rsidRPr="006A385D">
        <w:rPr>
          <w:rFonts w:ascii="Times New Roman" w:eastAsia="Times New Roman" w:hAnsi="Times New Roman" w:cs="Times New Roman"/>
          <w:sz w:val="28"/>
          <w:szCs w:val="28"/>
        </w:rPr>
        <w:t xml:space="preserve"> К.; Ніжин : Лисенко М.М. [вид.], 2011. </w:t>
      </w:r>
      <w:r w:rsidRPr="006A385D">
        <w:rPr>
          <w:rFonts w:ascii="Times New Roman" w:eastAsia="Times New Roman" w:hAnsi="Times New Roman" w:cs="Times New Roman"/>
          <w:sz w:val="28"/>
          <w:szCs w:val="28"/>
          <w:lang w:val="uk-UA"/>
        </w:rPr>
        <w:t>–</w:t>
      </w:r>
      <w:r w:rsidRPr="006A385D">
        <w:rPr>
          <w:rFonts w:ascii="Times New Roman" w:eastAsia="Times New Roman" w:hAnsi="Times New Roman" w:cs="Times New Roman"/>
          <w:sz w:val="28"/>
          <w:szCs w:val="28"/>
        </w:rPr>
        <w:t xml:space="preserve"> 271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rPr>
      </w:pPr>
      <w:r w:rsidRPr="006A385D">
        <w:rPr>
          <w:rFonts w:ascii="Times New Roman" w:eastAsia="Times New Roman" w:hAnsi="Times New Roman" w:cs="Times New Roman"/>
          <w:sz w:val="28"/>
          <w:szCs w:val="28"/>
        </w:rPr>
        <w:t>Булгакова Н.</w:t>
      </w:r>
      <w:r w:rsidRPr="006A385D">
        <w:rPr>
          <w:rFonts w:ascii="Times New Roman" w:eastAsia="Times New Roman" w:hAnsi="Times New Roman" w:cs="Times New Roman"/>
          <w:sz w:val="28"/>
          <w:szCs w:val="28"/>
          <w:lang w:val="uk-UA"/>
        </w:rPr>
        <w:t xml:space="preserve">Б. </w:t>
      </w:r>
      <w:r w:rsidRPr="006A385D">
        <w:rPr>
          <w:rFonts w:ascii="Times New Roman" w:eastAsia="Times New Roman" w:hAnsi="Times New Roman" w:cs="Times New Roman"/>
          <w:sz w:val="28"/>
          <w:szCs w:val="28"/>
        </w:rPr>
        <w:t>Методика викладання у вищій школі: навч. посіб. для студентів ВНЗ / Н.Б. Булгакова, В.О. Рахманов.</w:t>
      </w:r>
      <w:r w:rsidRPr="006A385D">
        <w:rPr>
          <w:rFonts w:ascii="Times New Roman" w:eastAsia="Times New Roman" w:hAnsi="Times New Roman" w:cs="Times New Roman"/>
          <w:sz w:val="28"/>
          <w:szCs w:val="28"/>
          <w:lang w:val="uk-UA"/>
        </w:rPr>
        <w:t xml:space="preserve"> –</w:t>
      </w:r>
      <w:r w:rsidRPr="006A385D">
        <w:rPr>
          <w:rFonts w:ascii="Times New Roman" w:eastAsia="Times New Roman" w:hAnsi="Times New Roman" w:cs="Times New Roman"/>
          <w:sz w:val="28"/>
          <w:szCs w:val="28"/>
        </w:rPr>
        <w:t xml:space="preserve"> Київ : НАУ, 2012. – 203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rPr>
      </w:pPr>
      <w:r w:rsidRPr="006A385D">
        <w:rPr>
          <w:rFonts w:ascii="Times New Roman" w:eastAsia="Times New Roman" w:hAnsi="Times New Roman" w:cs="Times New Roman"/>
          <w:sz w:val="28"/>
          <w:szCs w:val="28"/>
        </w:rPr>
        <w:t>Волошин М.Д. Методика викладання у вищій школі: навч. посіб. для студентів ВНЗ / М.Д. Волошин, Л.П. Ларичева, Я.М. Черненко</w:t>
      </w:r>
      <w:r w:rsidRPr="006A385D">
        <w:rPr>
          <w:rFonts w:ascii="Times New Roman" w:eastAsia="Times New Roman" w:hAnsi="Times New Roman" w:cs="Times New Roman"/>
          <w:sz w:val="28"/>
          <w:szCs w:val="28"/>
          <w:lang w:val="uk-UA"/>
        </w:rPr>
        <w:t>.–</w:t>
      </w:r>
      <w:r w:rsidRPr="006A385D">
        <w:rPr>
          <w:rFonts w:ascii="Times New Roman" w:eastAsia="Times New Roman" w:hAnsi="Times New Roman" w:cs="Times New Roman"/>
          <w:sz w:val="28"/>
          <w:szCs w:val="28"/>
        </w:rPr>
        <w:t xml:space="preserve"> Дніпродзержинськ : ДДТУ, 2014. – 260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6A385D">
        <w:rPr>
          <w:rFonts w:ascii="Times New Roman" w:eastAsia="Times New Roman" w:hAnsi="Times New Roman" w:cs="Times New Roman"/>
          <w:sz w:val="28"/>
          <w:szCs w:val="28"/>
          <w:lang w:val="uk-UA"/>
        </w:rPr>
        <w:t>Зайченко І.В. Теорія і методика професійного навчання: навч. посіб. для студентів ВНЗ / І. В. Зайченко. – Київ : Компринт, 2014. – 547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6A385D">
        <w:rPr>
          <w:rFonts w:ascii="Times New Roman" w:eastAsia="Times New Roman" w:hAnsi="Times New Roman" w:cs="Times New Roman"/>
          <w:sz w:val="28"/>
          <w:szCs w:val="28"/>
          <w:lang w:val="uk-UA"/>
        </w:rPr>
        <w:t>Інновації у вищій освіті: проблеми, досвід, перспективи: монографія / [П.Ю. Саух та ін. ; за ред. П.Ю. Сауха]. – Житомир : Вид-во ЖДУ ім. І. Франка, 2011. – 443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6A385D">
        <w:rPr>
          <w:rFonts w:ascii="Times New Roman" w:eastAsia="Times New Roman" w:hAnsi="Times New Roman" w:cs="Times New Roman"/>
          <w:sz w:val="28"/>
          <w:szCs w:val="28"/>
          <w:lang w:val="uk-UA"/>
        </w:rPr>
        <w:t>Інноваційні методи та технології викладання навчальних дисциплін у вищій школі: наук.-допом. бібліогр. покажч. (2009-2014) / Дніпропетр. держ. аграр.-екон. ун-т, Наук. б-ка ; [уклад.: Н.В. Кобець, Г.В. Дирда, С.С. Бущук; відп. ред. Братчик А.Г.]. – Дніпропетровськ : Дніпропетр. держ. аграр.-екон. ун-т, 2015. – 29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880FFA">
        <w:rPr>
          <w:rFonts w:ascii="Times New Roman" w:eastAsia="Times New Roman" w:hAnsi="Times New Roman" w:cs="Times New Roman"/>
          <w:sz w:val="28"/>
          <w:szCs w:val="28"/>
          <w:lang w:val="uk-UA"/>
        </w:rPr>
        <w:t xml:space="preserve">Каплінський </w:t>
      </w:r>
      <w:r w:rsidRPr="006A385D">
        <w:rPr>
          <w:rFonts w:ascii="Times New Roman" w:eastAsia="Times New Roman" w:hAnsi="Times New Roman" w:cs="Times New Roman"/>
          <w:sz w:val="28"/>
          <w:szCs w:val="28"/>
          <w:lang w:val="uk-UA"/>
        </w:rPr>
        <w:t>В.</w:t>
      </w:r>
      <w:r w:rsidRPr="00880FFA">
        <w:rPr>
          <w:rFonts w:ascii="Times New Roman" w:eastAsia="Times New Roman" w:hAnsi="Times New Roman" w:cs="Times New Roman"/>
          <w:sz w:val="28"/>
          <w:szCs w:val="28"/>
          <w:lang w:val="uk-UA"/>
        </w:rPr>
        <w:t>В. Методика викладання у вищій школі: навч. посіб. / В.В.</w:t>
      </w:r>
      <w:r>
        <w:rPr>
          <w:rFonts w:ascii="Times New Roman" w:eastAsia="Times New Roman" w:hAnsi="Times New Roman" w:cs="Times New Roman"/>
          <w:sz w:val="28"/>
          <w:szCs w:val="28"/>
        </w:rPr>
        <w:t> </w:t>
      </w:r>
      <w:r w:rsidRPr="00880FFA">
        <w:rPr>
          <w:rFonts w:ascii="Times New Roman" w:eastAsia="Times New Roman" w:hAnsi="Times New Roman" w:cs="Times New Roman"/>
          <w:sz w:val="28"/>
          <w:szCs w:val="28"/>
          <w:lang w:val="uk-UA"/>
        </w:rPr>
        <w:t>Каплінський. – Вінниця : Нілан, 2015. – 223</w:t>
      </w:r>
      <w:r w:rsidRPr="006A385D">
        <w:rPr>
          <w:rFonts w:ascii="Times New Roman" w:eastAsia="Times New Roman" w:hAnsi="Times New Roman" w:cs="Times New Roman"/>
          <w:sz w:val="28"/>
          <w:szCs w:val="28"/>
          <w:lang w:val="uk-UA"/>
        </w:rPr>
        <w:t xml:space="preserve">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rPr>
      </w:pPr>
      <w:r w:rsidRPr="00880FFA">
        <w:rPr>
          <w:rFonts w:ascii="Times New Roman" w:eastAsia="Times New Roman" w:hAnsi="Times New Roman" w:cs="Times New Roman"/>
          <w:sz w:val="28"/>
          <w:szCs w:val="28"/>
          <w:lang w:val="uk-UA"/>
        </w:rPr>
        <w:t>Кіржнер Л.О. Методика викладання у вищій школі: навч. посібник / Л.О. Кіржнер, Т.І.</w:t>
      </w:r>
      <w:r w:rsidRPr="006A385D">
        <w:rPr>
          <w:rFonts w:ascii="Times New Roman" w:eastAsia="Times New Roman" w:hAnsi="Times New Roman" w:cs="Times New Roman"/>
          <w:sz w:val="28"/>
          <w:szCs w:val="28"/>
        </w:rPr>
        <w:t> </w:t>
      </w:r>
      <w:r w:rsidRPr="00880FFA">
        <w:rPr>
          <w:rFonts w:ascii="Times New Roman" w:eastAsia="Times New Roman" w:hAnsi="Times New Roman" w:cs="Times New Roman"/>
          <w:sz w:val="28"/>
          <w:szCs w:val="28"/>
          <w:lang w:val="uk-UA"/>
        </w:rPr>
        <w:t xml:space="preserve">Лепейко. – Х. : Вид. </w:t>
      </w:r>
      <w:r w:rsidRPr="006A385D">
        <w:rPr>
          <w:rFonts w:ascii="Times New Roman" w:eastAsia="Times New Roman" w:hAnsi="Times New Roman" w:cs="Times New Roman"/>
          <w:sz w:val="28"/>
          <w:szCs w:val="28"/>
        </w:rPr>
        <w:t xml:space="preserve">ХНЕУ, 2008. – 95 с. </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6A385D">
        <w:rPr>
          <w:rFonts w:ascii="Times New Roman" w:eastAsia="Times New Roman" w:hAnsi="Times New Roman" w:cs="Times New Roman"/>
          <w:sz w:val="28"/>
          <w:szCs w:val="28"/>
          <w:lang w:val="uk-UA"/>
        </w:rPr>
        <w:t>Коломоєць Т.О. Інновації у педагогічній діяльності при викладанні правничих дисциплін у ВНЗ ІІІ-ІV рівнів акредитації: навч.-метод. посіб. / Т.О. Коломоєць, Ю.</w:t>
      </w:r>
      <w:r>
        <w:rPr>
          <w:rFonts w:ascii="Times New Roman" w:eastAsia="Times New Roman" w:hAnsi="Times New Roman" w:cs="Times New Roman"/>
          <w:sz w:val="28"/>
          <w:szCs w:val="28"/>
          <w:lang w:val="uk-UA"/>
        </w:rPr>
        <w:t>В. </w:t>
      </w:r>
      <w:r w:rsidRPr="006A385D">
        <w:rPr>
          <w:rFonts w:ascii="Times New Roman" w:eastAsia="Times New Roman" w:hAnsi="Times New Roman" w:cs="Times New Roman"/>
          <w:sz w:val="28"/>
          <w:szCs w:val="28"/>
          <w:lang w:val="uk-UA"/>
        </w:rPr>
        <w:t>Пирожкова. – Запоріжжя : ЗНУ, 2013. – 103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rPr>
      </w:pPr>
      <w:r w:rsidRPr="00880FFA">
        <w:rPr>
          <w:rFonts w:ascii="Times New Roman" w:eastAsia="Times New Roman" w:hAnsi="Times New Roman" w:cs="Times New Roman"/>
          <w:sz w:val="28"/>
          <w:szCs w:val="28"/>
          <w:lang w:val="uk-UA"/>
        </w:rPr>
        <w:t>Крикун О</w:t>
      </w:r>
      <w:r w:rsidRPr="006A385D">
        <w:rPr>
          <w:rFonts w:ascii="Times New Roman" w:eastAsia="Times New Roman" w:hAnsi="Times New Roman" w:cs="Times New Roman"/>
          <w:sz w:val="28"/>
          <w:szCs w:val="28"/>
          <w:lang w:val="uk-UA"/>
        </w:rPr>
        <w:t xml:space="preserve">.О. </w:t>
      </w:r>
      <w:r w:rsidRPr="00880FFA">
        <w:rPr>
          <w:rFonts w:ascii="Times New Roman" w:eastAsia="Times New Roman" w:hAnsi="Times New Roman" w:cs="Times New Roman"/>
          <w:sz w:val="28"/>
          <w:szCs w:val="28"/>
          <w:lang w:val="uk-UA"/>
        </w:rPr>
        <w:t xml:space="preserve">Методика викладання у вищій школі: навч. посіб. / О.О. Крикун. </w:t>
      </w:r>
      <w:r w:rsidRPr="006A385D">
        <w:rPr>
          <w:rFonts w:ascii="Times New Roman" w:eastAsia="Times New Roman" w:hAnsi="Times New Roman" w:cs="Times New Roman"/>
          <w:sz w:val="28"/>
          <w:szCs w:val="28"/>
          <w:lang w:val="uk-UA"/>
        </w:rPr>
        <w:t>–</w:t>
      </w:r>
      <w:r w:rsidRPr="00880FFA">
        <w:rPr>
          <w:rFonts w:ascii="Times New Roman" w:eastAsia="Times New Roman" w:hAnsi="Times New Roman" w:cs="Times New Roman"/>
          <w:sz w:val="28"/>
          <w:szCs w:val="28"/>
          <w:lang w:val="uk-UA"/>
        </w:rPr>
        <w:t xml:space="preserve"> Х. : ХНУ ім. </w:t>
      </w:r>
      <w:r w:rsidRPr="006A385D">
        <w:rPr>
          <w:rFonts w:ascii="Times New Roman" w:eastAsia="Times New Roman" w:hAnsi="Times New Roman" w:cs="Times New Roman"/>
          <w:sz w:val="28"/>
          <w:szCs w:val="28"/>
        </w:rPr>
        <w:t>В.Н. Каразіна, 2012. – 235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6A385D">
        <w:rPr>
          <w:rFonts w:ascii="Times New Roman" w:eastAsia="Times New Roman" w:hAnsi="Times New Roman" w:cs="Times New Roman"/>
          <w:sz w:val="28"/>
          <w:szCs w:val="28"/>
          <w:lang w:val="uk-UA"/>
        </w:rPr>
        <w:t>Лякішева А.В. Методика викладання навчальних дисциплін соціально-педагогічного напряму студентам ВНЗ: навч. посіб. для студентів ВНЗ / А.В. Лякішева, Л.К. Грицюк. –Луцьк : Східноєвроп. нац. ун-т ім. Лесі Українки, 2013. – 503 с.</w:t>
      </w:r>
    </w:p>
    <w:p w:rsidR="006A385D" w:rsidRPr="006A385D" w:rsidRDefault="006A385D" w:rsidP="006A385D">
      <w:pPr>
        <w:pStyle w:val="a9"/>
        <w:widowControl w:val="0"/>
        <w:numPr>
          <w:ilvl w:val="0"/>
          <w:numId w:val="20"/>
        </w:numPr>
        <w:spacing w:after="0" w:line="240" w:lineRule="auto"/>
        <w:jc w:val="both"/>
        <w:rPr>
          <w:rFonts w:ascii="Times New Roman" w:eastAsia="Times New Roman" w:hAnsi="Times New Roman" w:cs="Times New Roman"/>
          <w:sz w:val="28"/>
          <w:szCs w:val="28"/>
        </w:rPr>
      </w:pPr>
      <w:r w:rsidRPr="00880FFA">
        <w:rPr>
          <w:rFonts w:ascii="Times New Roman" w:eastAsia="Times New Roman" w:hAnsi="Times New Roman" w:cs="Times New Roman"/>
          <w:sz w:val="28"/>
          <w:szCs w:val="28"/>
          <w:lang w:val="uk-UA"/>
        </w:rPr>
        <w:t>Методи навчання та їх класифікація [Електронний ресурс]/ Сайт «</w:t>
      </w:r>
      <w:r w:rsidRPr="006A385D">
        <w:rPr>
          <w:rFonts w:ascii="Times New Roman" w:eastAsia="Times New Roman" w:hAnsi="Times New Roman" w:cs="Times New Roman"/>
          <w:sz w:val="28"/>
          <w:szCs w:val="28"/>
        </w:rPr>
        <w:t>Osvita</w:t>
      </w:r>
      <w:r w:rsidRPr="00880FFA">
        <w:rPr>
          <w:rFonts w:ascii="Times New Roman" w:eastAsia="Times New Roman" w:hAnsi="Times New Roman" w:cs="Times New Roman"/>
          <w:sz w:val="28"/>
          <w:szCs w:val="28"/>
          <w:lang w:val="uk-UA"/>
        </w:rPr>
        <w:t>.</w:t>
      </w:r>
      <w:r w:rsidRPr="006A385D">
        <w:rPr>
          <w:rFonts w:ascii="Times New Roman" w:eastAsia="Times New Roman" w:hAnsi="Times New Roman" w:cs="Times New Roman"/>
          <w:sz w:val="28"/>
          <w:szCs w:val="28"/>
        </w:rPr>
        <w:t>Ua</w:t>
      </w:r>
      <w:r w:rsidRPr="00880FFA">
        <w:rPr>
          <w:rFonts w:ascii="Times New Roman" w:eastAsia="Times New Roman" w:hAnsi="Times New Roman" w:cs="Times New Roman"/>
          <w:sz w:val="28"/>
          <w:szCs w:val="28"/>
          <w:lang w:val="uk-UA"/>
        </w:rPr>
        <w:t xml:space="preserve">». </w:t>
      </w:r>
      <w:r w:rsidRPr="006A385D">
        <w:rPr>
          <w:rFonts w:ascii="Times New Roman" w:eastAsia="Times New Roman" w:hAnsi="Times New Roman" w:cs="Times New Roman"/>
          <w:sz w:val="28"/>
          <w:szCs w:val="28"/>
        </w:rPr>
        <w:t xml:space="preserve">URL: </w:t>
      </w:r>
      <w:r w:rsidRPr="006A385D">
        <w:rPr>
          <w:rFonts w:ascii="Times New Roman" w:eastAsia="Times New Roman" w:hAnsi="Times New Roman" w:cs="Times New Roman"/>
          <w:sz w:val="28"/>
          <w:szCs w:val="28"/>
        </w:rPr>
        <w:lastRenderedPageBreak/>
        <w:t>http://osvita.ua/school/theory/780/</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rPr>
      </w:pPr>
      <w:r w:rsidRPr="006A385D">
        <w:rPr>
          <w:rFonts w:ascii="Times New Roman" w:eastAsia="Times New Roman" w:hAnsi="Times New Roman" w:cs="Times New Roman"/>
          <w:sz w:val="28"/>
          <w:szCs w:val="28"/>
          <w:lang w:val="uk-UA"/>
        </w:rPr>
        <w:t>М</w:t>
      </w:r>
      <w:r w:rsidRPr="006A385D">
        <w:rPr>
          <w:rFonts w:ascii="Times New Roman" w:eastAsia="Times New Roman" w:hAnsi="Times New Roman" w:cs="Times New Roman"/>
          <w:sz w:val="28"/>
          <w:szCs w:val="28"/>
        </w:rPr>
        <w:t>етодика викладання предмета у вищій школі і Болонський процес: конспект лекцій / І. В. Кібич. – Чернівці : Рута, 2011. – 55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6A385D">
        <w:rPr>
          <w:rFonts w:ascii="Times New Roman" w:eastAsia="Times New Roman" w:hAnsi="Times New Roman" w:cs="Times New Roman"/>
          <w:sz w:val="28"/>
          <w:szCs w:val="28"/>
          <w:lang w:val="uk-UA"/>
        </w:rPr>
        <w:t>Методичні основи впровадження інноваційних методів навчання у ВНЗ України: зб. наук.-метод. пр. учасн. ІІІ Всеукр. наук.-метод. конф., 16 листоп. 2011 р. / Укоопспілка, Вінниц. кооп. ін-т ; [редкол.: Якимчук К. Д. (голова) та ін.]. –</w:t>
      </w:r>
      <w:r>
        <w:rPr>
          <w:rFonts w:ascii="Times New Roman" w:eastAsia="Times New Roman" w:hAnsi="Times New Roman" w:cs="Times New Roman"/>
          <w:sz w:val="28"/>
          <w:szCs w:val="28"/>
          <w:lang w:val="uk-UA"/>
        </w:rPr>
        <w:t xml:space="preserve"> Вінниця : Балюк І.</w:t>
      </w:r>
      <w:r w:rsidRPr="006A385D">
        <w:rPr>
          <w:rFonts w:ascii="Times New Roman" w:eastAsia="Times New Roman" w:hAnsi="Times New Roman" w:cs="Times New Roman"/>
          <w:sz w:val="28"/>
          <w:szCs w:val="28"/>
          <w:lang w:val="uk-UA"/>
        </w:rPr>
        <w:t>Б., 2012. – 366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rPr>
      </w:pPr>
      <w:r w:rsidRPr="00880FFA">
        <w:rPr>
          <w:rFonts w:ascii="Times New Roman" w:eastAsia="Times New Roman" w:hAnsi="Times New Roman" w:cs="Times New Roman"/>
          <w:sz w:val="28"/>
          <w:szCs w:val="28"/>
          <w:lang w:val="uk-UA"/>
        </w:rPr>
        <w:t xml:space="preserve">Мороз О.Г. Педагогіка і психологія вищої школи: навч. посіб. для молодих викладачів, аспірантів і майбутніх магістрів / О.Г. Мороз [та ін.]; заг. ред. </w:t>
      </w:r>
      <w:r w:rsidRPr="006A385D">
        <w:rPr>
          <w:rFonts w:ascii="Times New Roman" w:eastAsia="Times New Roman" w:hAnsi="Times New Roman" w:cs="Times New Roman"/>
          <w:sz w:val="28"/>
          <w:szCs w:val="28"/>
        </w:rPr>
        <w:t>О.Г. Мороз. – К. : НПУ, 2003. – 267 с.</w:t>
      </w:r>
    </w:p>
    <w:p w:rsidR="006A385D" w:rsidRPr="006A385D" w:rsidRDefault="006A385D" w:rsidP="006A385D">
      <w:pPr>
        <w:pStyle w:val="a9"/>
        <w:widowControl w:val="0"/>
        <w:numPr>
          <w:ilvl w:val="0"/>
          <w:numId w:val="20"/>
        </w:numPr>
        <w:spacing w:after="0" w:line="240" w:lineRule="auto"/>
        <w:jc w:val="both"/>
        <w:rPr>
          <w:rFonts w:ascii="Times New Roman" w:eastAsia="Times New Roman" w:hAnsi="Times New Roman" w:cs="Times New Roman"/>
          <w:sz w:val="28"/>
          <w:szCs w:val="28"/>
        </w:rPr>
      </w:pPr>
      <w:r w:rsidRPr="006A385D">
        <w:rPr>
          <w:rFonts w:ascii="Times New Roman" w:eastAsia="Times New Roman" w:hAnsi="Times New Roman" w:cs="Times New Roman"/>
          <w:sz w:val="28"/>
          <w:szCs w:val="28"/>
        </w:rPr>
        <w:t>Нагаєв В.М. Методика викладання у вищій школі [Електронний ресурс]</w:t>
      </w:r>
      <w:r w:rsidRPr="006A385D">
        <w:rPr>
          <w:rFonts w:ascii="Times New Roman" w:eastAsia="Times New Roman" w:hAnsi="Times New Roman" w:cs="Times New Roman"/>
          <w:sz w:val="28"/>
          <w:szCs w:val="28"/>
          <w:lang w:val="uk-UA"/>
        </w:rPr>
        <w:t xml:space="preserve"> / В.М. Нагаєв</w:t>
      </w:r>
      <w:r w:rsidRPr="006A385D">
        <w:rPr>
          <w:rFonts w:ascii="Times New Roman" w:eastAsia="Times New Roman" w:hAnsi="Times New Roman" w:cs="Times New Roman"/>
          <w:sz w:val="28"/>
          <w:szCs w:val="28"/>
        </w:rPr>
        <w:t>. URL: http://moskalik.at.ua/kurs_lekziy/mmmvvv.doc</w:t>
      </w:r>
    </w:p>
    <w:p w:rsidR="006A385D" w:rsidRPr="006A385D" w:rsidRDefault="006A385D" w:rsidP="006A385D">
      <w:pPr>
        <w:pStyle w:val="a9"/>
        <w:widowControl w:val="0"/>
        <w:numPr>
          <w:ilvl w:val="0"/>
          <w:numId w:val="20"/>
        </w:numPr>
        <w:spacing w:after="0" w:line="240" w:lineRule="auto"/>
        <w:jc w:val="both"/>
        <w:rPr>
          <w:rFonts w:ascii="Times New Roman" w:eastAsia="Times New Roman" w:hAnsi="Times New Roman" w:cs="Times New Roman"/>
          <w:sz w:val="28"/>
          <w:szCs w:val="28"/>
          <w:lang w:val="uk-UA"/>
        </w:rPr>
      </w:pPr>
      <w:r w:rsidRPr="006A385D">
        <w:rPr>
          <w:rFonts w:ascii="Times New Roman" w:eastAsia="Times New Roman" w:hAnsi="Times New Roman" w:cs="Times New Roman"/>
          <w:sz w:val="28"/>
          <w:szCs w:val="28"/>
          <w:lang w:val="uk-UA"/>
        </w:rPr>
        <w:t>Практична підготовка студентів спеціальності «Соціальна робота»: навчально-методичний посібник / І.Б. Іванова, А.К. Базиленко, В.А. Дика. – К. : УУ, 2017. – 72 с.</w:t>
      </w:r>
    </w:p>
    <w:p w:rsidR="006A385D" w:rsidRPr="006A385D"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6A385D">
        <w:rPr>
          <w:rFonts w:ascii="Times New Roman" w:eastAsia="Times New Roman" w:hAnsi="Times New Roman" w:cs="Times New Roman"/>
          <w:sz w:val="28"/>
          <w:szCs w:val="28"/>
          <w:lang w:val="uk-UA"/>
        </w:rPr>
        <w:t>Резван О.О. Методика викладання у вищій школі: навч. посіб. для студентів ВНЗ / О.О. Резван. – Харків : ХНАДУ, 2013. – 171 с.</w:t>
      </w:r>
    </w:p>
    <w:p w:rsidR="006A385D" w:rsidRPr="00880FFA"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880FFA">
        <w:rPr>
          <w:rFonts w:ascii="Times New Roman" w:eastAsia="Times New Roman" w:hAnsi="Times New Roman" w:cs="Times New Roman"/>
          <w:sz w:val="28"/>
          <w:szCs w:val="28"/>
          <w:lang w:val="uk-UA"/>
        </w:rPr>
        <w:t>Руснак І.С. Педагогіка і психологія вищої школи: навч.-метод. посіб. / І.С. Руснак, М.Г.</w:t>
      </w:r>
      <w:r w:rsidRPr="006A385D">
        <w:rPr>
          <w:rFonts w:ascii="Times New Roman" w:eastAsia="Times New Roman" w:hAnsi="Times New Roman" w:cs="Times New Roman"/>
          <w:sz w:val="28"/>
          <w:szCs w:val="28"/>
        </w:rPr>
        <w:t> </w:t>
      </w:r>
      <w:r w:rsidRPr="00880FFA">
        <w:rPr>
          <w:rFonts w:ascii="Times New Roman" w:eastAsia="Times New Roman" w:hAnsi="Times New Roman" w:cs="Times New Roman"/>
          <w:sz w:val="28"/>
          <w:szCs w:val="28"/>
          <w:lang w:val="uk-UA"/>
        </w:rPr>
        <w:t xml:space="preserve">Іванчук. – Чернівці : Рута, 2009. – 176 </w:t>
      </w:r>
      <w:r w:rsidRPr="006A385D">
        <w:rPr>
          <w:rFonts w:ascii="Times New Roman" w:eastAsia="Times New Roman" w:hAnsi="Times New Roman" w:cs="Times New Roman"/>
          <w:sz w:val="28"/>
          <w:szCs w:val="28"/>
        </w:rPr>
        <w:t>c</w:t>
      </w:r>
      <w:r w:rsidRPr="00880FFA">
        <w:rPr>
          <w:rFonts w:ascii="Times New Roman" w:eastAsia="Times New Roman" w:hAnsi="Times New Roman" w:cs="Times New Roman"/>
          <w:sz w:val="28"/>
          <w:szCs w:val="28"/>
          <w:lang w:val="uk-UA"/>
        </w:rPr>
        <w:t>.</w:t>
      </w:r>
    </w:p>
    <w:p w:rsidR="006A385D" w:rsidRPr="00880FFA"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880FFA">
        <w:rPr>
          <w:rFonts w:ascii="Times New Roman" w:eastAsia="Times New Roman" w:hAnsi="Times New Roman" w:cs="Times New Roman"/>
          <w:sz w:val="28"/>
          <w:szCs w:val="28"/>
          <w:lang w:val="uk-UA"/>
        </w:rPr>
        <w:t>Туркот Т.І. Психологія і педагогіка вищої школи: навч. посіб. для студ. вищ. навч. закл. / Т.І. Туркот. – Херсон : Олді плюс, 2013. – 515 с.</w:t>
      </w:r>
    </w:p>
    <w:p w:rsidR="006A385D" w:rsidRPr="006A385D" w:rsidRDefault="006A385D" w:rsidP="006A385D">
      <w:pPr>
        <w:pStyle w:val="a9"/>
        <w:widowControl w:val="0"/>
        <w:numPr>
          <w:ilvl w:val="0"/>
          <w:numId w:val="20"/>
        </w:numPr>
        <w:spacing w:after="0" w:line="240" w:lineRule="auto"/>
        <w:jc w:val="both"/>
        <w:rPr>
          <w:rFonts w:ascii="Times New Roman" w:eastAsia="Times New Roman" w:hAnsi="Times New Roman" w:cs="Times New Roman"/>
          <w:sz w:val="28"/>
          <w:szCs w:val="28"/>
          <w:lang w:val="uk-UA"/>
        </w:rPr>
      </w:pPr>
      <w:r w:rsidRPr="006A385D">
        <w:rPr>
          <w:rFonts w:ascii="Times New Roman" w:eastAsia="Times New Roman" w:hAnsi="Times New Roman" w:cs="Times New Roman"/>
          <w:sz w:val="28"/>
          <w:szCs w:val="28"/>
          <w:lang w:val="uk-UA"/>
        </w:rPr>
        <w:t>Тюптя Л.Т. Соціальна робота: методика викладання: навчально-методичний посібник / Л.Т. Тюптя, І.Б. Іванова. – К. : УУ, 2011. – 340 с.</w:t>
      </w:r>
    </w:p>
    <w:p w:rsidR="006A385D" w:rsidRPr="00880FFA" w:rsidRDefault="006A385D" w:rsidP="006A385D">
      <w:pPr>
        <w:pStyle w:val="a9"/>
        <w:numPr>
          <w:ilvl w:val="0"/>
          <w:numId w:val="20"/>
        </w:numPr>
        <w:spacing w:after="0" w:line="240" w:lineRule="auto"/>
        <w:jc w:val="both"/>
        <w:rPr>
          <w:rFonts w:ascii="Times New Roman" w:eastAsia="Times New Roman" w:hAnsi="Times New Roman" w:cs="Times New Roman"/>
          <w:sz w:val="28"/>
          <w:szCs w:val="28"/>
          <w:lang w:val="uk-UA"/>
        </w:rPr>
      </w:pPr>
      <w:r w:rsidRPr="00880FFA">
        <w:rPr>
          <w:rFonts w:ascii="Times New Roman" w:eastAsia="Times New Roman" w:hAnsi="Times New Roman" w:cs="Times New Roman"/>
          <w:sz w:val="28"/>
          <w:szCs w:val="28"/>
          <w:lang w:val="uk-UA"/>
        </w:rPr>
        <w:t>Чернілевський Д.В. Педагогіка та психологія вищої школи: навч. посібник для студ. вищих навч. закл. / Д.В. Чернілевський, М.І. Томчук. – Вінниця : [б.в.] : Міленіум, 2006. – 402 с.</w:t>
      </w:r>
    </w:p>
    <w:p w:rsidR="00097DE3" w:rsidRPr="00537CDC" w:rsidRDefault="00097DE3" w:rsidP="00097DE3">
      <w:pPr>
        <w:rPr>
          <w:rFonts w:ascii="Times New Roman" w:eastAsia="Times New Roman" w:hAnsi="Times New Roman" w:cs="Times New Roman"/>
          <w:sz w:val="28"/>
          <w:szCs w:val="28"/>
          <w:lang w:val="uk-UA"/>
        </w:rPr>
      </w:pPr>
    </w:p>
    <w:p w:rsidR="00F475E1" w:rsidRPr="00880FFA" w:rsidRDefault="00F475E1" w:rsidP="00097DE3">
      <w:pPr>
        <w:rPr>
          <w:rFonts w:ascii="Times New Roman" w:eastAsia="Times New Roman" w:hAnsi="Times New Roman" w:cs="Times New Roman"/>
          <w:sz w:val="28"/>
          <w:szCs w:val="28"/>
          <w:lang w:val="uk-UA"/>
        </w:rPr>
        <w:sectPr w:rsidR="00F475E1" w:rsidRPr="00880FFA" w:rsidSect="002E5915">
          <w:footerReference w:type="even" r:id="rId10"/>
          <w:footerReference w:type="default" r:id="rId11"/>
          <w:pgSz w:w="11906" w:h="16838" w:code="9"/>
          <w:pgMar w:top="809" w:right="603" w:bottom="913" w:left="564" w:header="0" w:footer="3" w:gutter="0"/>
          <w:cols w:space="720"/>
          <w:noEndnote/>
          <w:docGrid w:linePitch="360"/>
        </w:sectPr>
      </w:pPr>
    </w:p>
    <w:p w:rsidR="00187A59" w:rsidRDefault="00187A59" w:rsidP="00F917E6">
      <w:pPr>
        <w:widowControl w:val="0"/>
        <w:spacing w:after="0" w:line="240" w:lineRule="auto"/>
        <w:ind w:right="20" w:firstLine="567"/>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lastRenderedPageBreak/>
        <w:t>ДОДАТКИ</w:t>
      </w:r>
    </w:p>
    <w:p w:rsidR="00187A59" w:rsidRDefault="00187A59" w:rsidP="00187A59">
      <w:pPr>
        <w:widowControl w:val="0"/>
        <w:spacing w:after="0" w:line="240" w:lineRule="auto"/>
        <w:ind w:right="20" w:firstLine="567"/>
        <w:jc w:val="right"/>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ДОДАТОК А</w:t>
      </w:r>
    </w:p>
    <w:p w:rsidR="00DC5B3D" w:rsidRPr="00187A59" w:rsidRDefault="00DC5B3D" w:rsidP="00DC5B3D">
      <w:pPr>
        <w:widowControl w:val="0"/>
        <w:spacing w:after="0" w:line="240" w:lineRule="auto"/>
        <w:ind w:right="20" w:firstLine="567"/>
        <w:jc w:val="center"/>
        <w:rPr>
          <w:rFonts w:ascii="Times New Roman" w:eastAsia="Times New Roman" w:hAnsi="Times New Roman" w:cs="Times New Roman"/>
          <w:b/>
          <w:bCs/>
          <w:sz w:val="28"/>
          <w:szCs w:val="28"/>
          <w:lang w:val="uk-UA"/>
        </w:rPr>
      </w:pPr>
      <w:r w:rsidRPr="00DC5B3D">
        <w:rPr>
          <w:rFonts w:ascii="Times New Roman" w:eastAsia="Times New Roman" w:hAnsi="Times New Roman" w:cs="Times New Roman"/>
          <w:b/>
          <w:bCs/>
          <w:sz w:val="28"/>
          <w:szCs w:val="28"/>
          <w:lang w:val="uk-UA"/>
        </w:rPr>
        <w:t>Приклад оформлення відношення</w:t>
      </w:r>
    </w:p>
    <w:p w:rsidR="00187A59" w:rsidRDefault="00187A59" w:rsidP="00F917E6">
      <w:pPr>
        <w:widowControl w:val="0"/>
        <w:spacing w:after="0" w:line="240" w:lineRule="auto"/>
        <w:ind w:right="20" w:firstLine="567"/>
        <w:jc w:val="center"/>
        <w:rPr>
          <w:rFonts w:ascii="Times New Roman" w:eastAsia="Times New Roman" w:hAnsi="Times New Roman" w:cs="Times New Roman"/>
          <w:b/>
          <w:bCs/>
          <w:sz w:val="28"/>
          <w:szCs w:val="28"/>
        </w:rPr>
      </w:pPr>
    </w:p>
    <w:p w:rsidR="00935724" w:rsidRDefault="00935724" w:rsidP="007677AD">
      <w:pPr>
        <w:widowControl w:val="0"/>
        <w:spacing w:after="0" w:line="240" w:lineRule="auto"/>
        <w:ind w:firstLine="567"/>
        <w:jc w:val="center"/>
        <w:rPr>
          <w:rFonts w:ascii="Times New Roman" w:eastAsia="Times New Roman" w:hAnsi="Times New Roman" w:cs="Times New Roman"/>
          <w:b/>
          <w:bCs/>
          <w:sz w:val="28"/>
          <w:szCs w:val="28"/>
        </w:rPr>
      </w:pPr>
    </w:p>
    <w:p w:rsidR="00935724" w:rsidRP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Директорові</w:t>
      </w:r>
    </w:p>
    <w:p w:rsid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Полтавського і</w:t>
      </w:r>
      <w:r w:rsidRPr="00935724">
        <w:rPr>
          <w:rFonts w:ascii="Times New Roman" w:eastAsia="Times New Roman" w:hAnsi="Times New Roman" w:cs="Times New Roman"/>
          <w:sz w:val="28"/>
          <w:szCs w:val="28"/>
          <w:lang w:val="uk-UA" w:eastAsia="ru-RU"/>
        </w:rPr>
        <w:t>нституту</w:t>
      </w:r>
    </w:p>
    <w:p w:rsidR="00935724" w:rsidRP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економіки і права </w:t>
      </w:r>
    </w:p>
    <w:p w:rsidR="00935724" w:rsidRP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Відкритого міжнародного</w:t>
      </w:r>
    </w:p>
    <w:p w:rsidR="00935724" w:rsidRP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Університету розвитку людини «Україна»</w:t>
      </w:r>
    </w:p>
    <w:p w:rsidR="00935724" w:rsidRPr="00935724" w:rsidRDefault="00935724" w:rsidP="00935724">
      <w:pPr>
        <w:spacing w:after="0" w:line="240" w:lineRule="auto"/>
        <w:ind w:left="5400" w:hanging="3984"/>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4"/>
          <w:szCs w:val="24"/>
          <w:lang w:val="uk-UA" w:eastAsia="ru-RU"/>
        </w:rPr>
        <w:t>Штамп установи</w:t>
      </w:r>
      <w:r w:rsidRPr="00935724">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Мякушко Н.С.</w:t>
      </w:r>
    </w:p>
    <w:p w:rsidR="00935724" w:rsidRPr="00935724" w:rsidRDefault="00935724" w:rsidP="00935724">
      <w:pPr>
        <w:spacing w:after="0" w:line="240" w:lineRule="auto"/>
        <w:ind w:left="5400" w:hanging="5400"/>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4"/>
          <w:szCs w:val="24"/>
          <w:lang w:val="uk-UA" w:eastAsia="ru-RU"/>
        </w:rPr>
        <w:t>№ вих.____ від «</w:t>
      </w:r>
      <w:r w:rsidRPr="00935724">
        <w:rPr>
          <w:rFonts w:ascii="Times New Roman" w:eastAsia="Times New Roman" w:hAnsi="Times New Roman" w:cs="Times New Roman"/>
          <w:sz w:val="24"/>
          <w:szCs w:val="24"/>
          <w:lang w:eastAsia="ru-RU"/>
        </w:rPr>
        <w:t>___</w:t>
      </w:r>
      <w:r w:rsidRPr="00935724">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січня</w:t>
      </w:r>
      <w:r w:rsidRPr="00935724">
        <w:rPr>
          <w:rFonts w:ascii="Times New Roman" w:eastAsia="Times New Roman" w:hAnsi="Times New Roman" w:cs="Times New Roman"/>
          <w:sz w:val="24"/>
          <w:szCs w:val="24"/>
          <w:lang w:val="uk-UA" w:eastAsia="ru-RU"/>
        </w:rPr>
        <w:t xml:space="preserve"> 20</w:t>
      </w:r>
      <w:r>
        <w:rPr>
          <w:rFonts w:ascii="Times New Roman" w:eastAsia="Times New Roman" w:hAnsi="Times New Roman" w:cs="Times New Roman"/>
          <w:sz w:val="24"/>
          <w:szCs w:val="24"/>
          <w:lang w:eastAsia="ru-RU"/>
        </w:rPr>
        <w:t>18</w:t>
      </w:r>
      <w:r w:rsidRPr="00935724">
        <w:rPr>
          <w:rFonts w:ascii="Times New Roman" w:eastAsia="Times New Roman" w:hAnsi="Times New Roman" w:cs="Times New Roman"/>
          <w:sz w:val="24"/>
          <w:szCs w:val="24"/>
          <w:lang w:val="uk-UA" w:eastAsia="ru-RU"/>
        </w:rPr>
        <w:t xml:space="preserve"> року</w:t>
      </w:r>
      <w:r w:rsidRPr="00935724">
        <w:rPr>
          <w:rFonts w:ascii="Times New Roman" w:eastAsia="Times New Roman" w:hAnsi="Times New Roman" w:cs="Times New Roman"/>
          <w:sz w:val="28"/>
          <w:szCs w:val="28"/>
          <w:lang w:val="uk-UA" w:eastAsia="ru-RU"/>
        </w:rPr>
        <w:tab/>
        <w:t>_____________________</w:t>
      </w:r>
      <w:r>
        <w:rPr>
          <w:rFonts w:ascii="Times New Roman" w:eastAsia="Times New Roman" w:hAnsi="Times New Roman" w:cs="Times New Roman"/>
          <w:sz w:val="28"/>
          <w:szCs w:val="28"/>
          <w:lang w:val="uk-UA" w:eastAsia="ru-RU"/>
        </w:rPr>
        <w:t>_____</w:t>
      </w:r>
    </w:p>
    <w:p w:rsidR="00935724" w:rsidRPr="00935724" w:rsidRDefault="00935724" w:rsidP="00935724">
      <w:pPr>
        <w:spacing w:after="0" w:line="240" w:lineRule="auto"/>
        <w:ind w:left="5400"/>
        <w:rPr>
          <w:rFonts w:ascii="Times New Roman" w:eastAsia="Times New Roman" w:hAnsi="Times New Roman" w:cs="Times New Roman"/>
          <w:i/>
          <w:sz w:val="20"/>
          <w:szCs w:val="20"/>
          <w:lang w:val="uk-UA" w:eastAsia="ru-RU"/>
        </w:rPr>
      </w:pPr>
      <w:r w:rsidRPr="00935724">
        <w:rPr>
          <w:rFonts w:ascii="Times New Roman" w:eastAsia="Times New Roman" w:hAnsi="Times New Roman" w:cs="Times New Roman"/>
          <w:i/>
          <w:sz w:val="20"/>
          <w:szCs w:val="20"/>
          <w:lang w:val="uk-UA" w:eastAsia="ru-RU"/>
        </w:rPr>
        <w:t>(</w:t>
      </w:r>
      <w:r>
        <w:rPr>
          <w:rFonts w:ascii="Times New Roman" w:eastAsia="Times New Roman" w:hAnsi="Times New Roman" w:cs="Times New Roman"/>
          <w:i/>
          <w:sz w:val="20"/>
          <w:szCs w:val="20"/>
          <w:lang w:val="uk-UA" w:eastAsia="ru-RU"/>
        </w:rPr>
        <w:t xml:space="preserve">директора, </w:t>
      </w:r>
      <w:r w:rsidR="006B0994">
        <w:rPr>
          <w:rFonts w:ascii="Times New Roman" w:eastAsia="Times New Roman" w:hAnsi="Times New Roman" w:cs="Times New Roman"/>
          <w:i/>
          <w:sz w:val="20"/>
          <w:szCs w:val="20"/>
          <w:lang w:val="uk-UA" w:eastAsia="ru-RU"/>
        </w:rPr>
        <w:t>завідувача кафедри</w:t>
      </w:r>
      <w:r w:rsidRPr="00935724">
        <w:rPr>
          <w:rFonts w:ascii="Times New Roman" w:eastAsia="Times New Roman" w:hAnsi="Times New Roman" w:cs="Times New Roman"/>
          <w:i/>
          <w:sz w:val="20"/>
          <w:szCs w:val="20"/>
          <w:lang w:val="uk-UA" w:eastAsia="ru-RU"/>
        </w:rPr>
        <w:t>)</w:t>
      </w:r>
    </w:p>
    <w:p w:rsidR="00935724" w:rsidRP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_______________________</w:t>
      </w:r>
      <w:r>
        <w:rPr>
          <w:rFonts w:ascii="Times New Roman" w:eastAsia="Times New Roman" w:hAnsi="Times New Roman" w:cs="Times New Roman"/>
          <w:sz w:val="28"/>
          <w:szCs w:val="28"/>
          <w:lang w:val="uk-UA" w:eastAsia="ru-RU"/>
        </w:rPr>
        <w:t>___</w:t>
      </w:r>
    </w:p>
    <w:p w:rsidR="00935724" w:rsidRPr="00935724" w:rsidRDefault="00935724" w:rsidP="00935724">
      <w:pPr>
        <w:spacing w:after="0" w:line="240" w:lineRule="auto"/>
        <w:ind w:left="5400"/>
        <w:jc w:val="center"/>
        <w:rPr>
          <w:rFonts w:ascii="Times New Roman" w:eastAsia="Times New Roman" w:hAnsi="Times New Roman" w:cs="Times New Roman"/>
          <w:i/>
          <w:sz w:val="24"/>
          <w:szCs w:val="24"/>
          <w:lang w:val="uk-UA" w:eastAsia="ru-RU"/>
        </w:rPr>
      </w:pPr>
      <w:r w:rsidRPr="00935724">
        <w:rPr>
          <w:rFonts w:ascii="Times New Roman" w:eastAsia="Times New Roman" w:hAnsi="Times New Roman" w:cs="Times New Roman"/>
          <w:i/>
          <w:sz w:val="24"/>
          <w:szCs w:val="24"/>
          <w:lang w:val="uk-UA" w:eastAsia="ru-RU"/>
        </w:rPr>
        <w:t>(повна назва бази практики)</w:t>
      </w:r>
    </w:p>
    <w:p w:rsidR="00935724" w:rsidRP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__________________________</w:t>
      </w:r>
    </w:p>
    <w:p w:rsidR="00935724" w:rsidRPr="00935724" w:rsidRDefault="00935724" w:rsidP="00935724">
      <w:pPr>
        <w:spacing w:after="0" w:line="240" w:lineRule="auto"/>
        <w:ind w:left="5400"/>
        <w:jc w:val="center"/>
        <w:rPr>
          <w:rFonts w:ascii="Times New Roman" w:eastAsia="Times New Roman" w:hAnsi="Times New Roman" w:cs="Times New Roman"/>
          <w:i/>
          <w:sz w:val="24"/>
          <w:szCs w:val="24"/>
          <w:lang w:val="uk-UA" w:eastAsia="ru-RU"/>
        </w:rPr>
      </w:pPr>
      <w:r w:rsidRPr="00935724">
        <w:rPr>
          <w:rFonts w:ascii="Times New Roman" w:eastAsia="Times New Roman" w:hAnsi="Times New Roman" w:cs="Times New Roman"/>
          <w:i/>
          <w:sz w:val="24"/>
          <w:szCs w:val="24"/>
          <w:lang w:val="uk-UA" w:eastAsia="ru-RU"/>
        </w:rPr>
        <w:t>(прізвище та ініціали)</w:t>
      </w:r>
    </w:p>
    <w:p w:rsidR="00935724" w:rsidRP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p>
    <w:p w:rsidR="00935724" w:rsidRP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p>
    <w:p w:rsidR="00935724" w:rsidRP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p>
    <w:p w:rsidR="00935724" w:rsidRPr="00935724" w:rsidRDefault="00935724" w:rsidP="00935724">
      <w:pPr>
        <w:spacing w:after="0" w:line="240" w:lineRule="auto"/>
        <w:ind w:left="5400"/>
        <w:jc w:val="both"/>
        <w:rPr>
          <w:rFonts w:ascii="Times New Roman" w:eastAsia="Times New Roman" w:hAnsi="Times New Roman" w:cs="Times New Roman"/>
          <w:sz w:val="28"/>
          <w:szCs w:val="28"/>
          <w:lang w:val="uk-UA" w:eastAsia="ru-RU"/>
        </w:rPr>
      </w:pPr>
    </w:p>
    <w:p w:rsidR="00935724" w:rsidRPr="00935724" w:rsidRDefault="00935724" w:rsidP="00935724">
      <w:pPr>
        <w:spacing w:after="0" w:line="240" w:lineRule="auto"/>
        <w:ind w:left="5400" w:hanging="5400"/>
        <w:jc w:val="center"/>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В І Д Н О Ш Е Н Н Я</w:t>
      </w:r>
    </w:p>
    <w:p w:rsidR="00935724" w:rsidRPr="00935724" w:rsidRDefault="00935724" w:rsidP="00935724">
      <w:pPr>
        <w:spacing w:after="0" w:line="240" w:lineRule="auto"/>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Адміністрація ________________________________________________________</w:t>
      </w:r>
      <w:r w:rsidR="006B0994">
        <w:rPr>
          <w:rFonts w:ascii="Times New Roman" w:eastAsia="Times New Roman" w:hAnsi="Times New Roman" w:cs="Times New Roman"/>
          <w:sz w:val="28"/>
          <w:szCs w:val="28"/>
          <w:lang w:val="uk-UA" w:eastAsia="ru-RU"/>
        </w:rPr>
        <w:t>_________</w:t>
      </w:r>
    </w:p>
    <w:p w:rsidR="00935724" w:rsidRPr="00935724" w:rsidRDefault="00935724" w:rsidP="00935724">
      <w:pPr>
        <w:spacing w:after="0" w:line="240" w:lineRule="auto"/>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_________________________________________________________________</w:t>
      </w:r>
    </w:p>
    <w:p w:rsidR="00935724" w:rsidRPr="00935724" w:rsidRDefault="00935724" w:rsidP="00935724">
      <w:pPr>
        <w:spacing w:after="0" w:line="240" w:lineRule="auto"/>
        <w:jc w:val="both"/>
        <w:rPr>
          <w:rFonts w:ascii="Times New Roman" w:eastAsia="Times New Roman" w:hAnsi="Times New Roman" w:cs="Times New Roman"/>
          <w:i/>
          <w:sz w:val="20"/>
          <w:szCs w:val="20"/>
          <w:lang w:val="uk-UA" w:eastAsia="ru-RU"/>
        </w:rPr>
      </w:pPr>
      <w:r w:rsidRPr="00935724">
        <w:rPr>
          <w:rFonts w:ascii="Times New Roman" w:eastAsia="Times New Roman" w:hAnsi="Times New Roman" w:cs="Times New Roman"/>
          <w:sz w:val="28"/>
          <w:szCs w:val="28"/>
          <w:lang w:val="uk-UA" w:eastAsia="ru-RU"/>
        </w:rPr>
        <w:tab/>
      </w:r>
      <w:r w:rsidRPr="00935724">
        <w:rPr>
          <w:rFonts w:ascii="Times New Roman" w:eastAsia="Times New Roman" w:hAnsi="Times New Roman" w:cs="Times New Roman"/>
          <w:sz w:val="28"/>
          <w:szCs w:val="28"/>
          <w:lang w:val="uk-UA" w:eastAsia="ru-RU"/>
        </w:rPr>
        <w:tab/>
      </w:r>
      <w:r w:rsidRPr="00935724">
        <w:rPr>
          <w:rFonts w:ascii="Times New Roman" w:eastAsia="Times New Roman" w:hAnsi="Times New Roman" w:cs="Times New Roman"/>
          <w:sz w:val="28"/>
          <w:szCs w:val="28"/>
          <w:lang w:val="uk-UA" w:eastAsia="ru-RU"/>
        </w:rPr>
        <w:tab/>
      </w:r>
      <w:r w:rsidRPr="00935724">
        <w:rPr>
          <w:rFonts w:ascii="Times New Roman" w:eastAsia="Times New Roman" w:hAnsi="Times New Roman" w:cs="Times New Roman"/>
          <w:sz w:val="28"/>
          <w:szCs w:val="28"/>
          <w:lang w:val="uk-UA" w:eastAsia="ru-RU"/>
        </w:rPr>
        <w:tab/>
      </w:r>
      <w:r w:rsidRPr="00935724">
        <w:rPr>
          <w:rFonts w:ascii="Times New Roman" w:eastAsia="Times New Roman" w:hAnsi="Times New Roman" w:cs="Times New Roman"/>
          <w:sz w:val="28"/>
          <w:szCs w:val="28"/>
          <w:lang w:val="uk-UA" w:eastAsia="ru-RU"/>
        </w:rPr>
        <w:tab/>
      </w:r>
      <w:r w:rsidRPr="00935724">
        <w:rPr>
          <w:rFonts w:ascii="Times New Roman" w:eastAsia="Times New Roman" w:hAnsi="Times New Roman" w:cs="Times New Roman"/>
          <w:sz w:val="28"/>
          <w:szCs w:val="28"/>
          <w:lang w:val="uk-UA" w:eastAsia="ru-RU"/>
        </w:rPr>
        <w:tab/>
      </w:r>
      <w:r w:rsidRPr="00935724">
        <w:rPr>
          <w:rFonts w:ascii="Times New Roman" w:eastAsia="Times New Roman" w:hAnsi="Times New Roman" w:cs="Times New Roman"/>
          <w:i/>
          <w:sz w:val="20"/>
          <w:szCs w:val="20"/>
          <w:lang w:val="uk-UA" w:eastAsia="ru-RU"/>
        </w:rPr>
        <w:t>(повна назва бази практики)</w:t>
      </w:r>
    </w:p>
    <w:p w:rsidR="00935724" w:rsidRPr="00935724" w:rsidRDefault="00935724" w:rsidP="00935724">
      <w:pPr>
        <w:spacing w:after="0" w:line="240" w:lineRule="auto"/>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 xml:space="preserve">не заперечує проти проходження </w:t>
      </w:r>
      <w:r w:rsidR="006B0994">
        <w:rPr>
          <w:rFonts w:ascii="Times New Roman" w:eastAsia="Times New Roman" w:hAnsi="Times New Roman" w:cs="Times New Roman"/>
          <w:sz w:val="28"/>
          <w:szCs w:val="28"/>
          <w:lang w:val="uk-UA" w:eastAsia="ru-RU"/>
        </w:rPr>
        <w:t>п</w:t>
      </w:r>
      <w:r w:rsidRPr="00935724">
        <w:rPr>
          <w:rFonts w:ascii="Times New Roman" w:eastAsia="Times New Roman" w:hAnsi="Times New Roman" w:cs="Times New Roman"/>
          <w:sz w:val="28"/>
          <w:szCs w:val="28"/>
          <w:lang w:val="uk-UA" w:eastAsia="ru-RU"/>
        </w:rPr>
        <w:t>е</w:t>
      </w:r>
      <w:r w:rsidR="006B0994">
        <w:rPr>
          <w:rFonts w:ascii="Times New Roman" w:eastAsia="Times New Roman" w:hAnsi="Times New Roman" w:cs="Times New Roman"/>
          <w:sz w:val="28"/>
          <w:szCs w:val="28"/>
          <w:lang w:val="uk-UA" w:eastAsia="ru-RU"/>
        </w:rPr>
        <w:t>дагогічної та науково-дослідної</w:t>
      </w:r>
      <w:r w:rsidRPr="00935724">
        <w:rPr>
          <w:rFonts w:ascii="Times New Roman" w:eastAsia="Times New Roman" w:hAnsi="Times New Roman" w:cs="Times New Roman"/>
          <w:sz w:val="28"/>
          <w:szCs w:val="28"/>
          <w:lang w:val="uk-UA" w:eastAsia="ru-RU"/>
        </w:rPr>
        <w:t xml:space="preserve"> практики </w:t>
      </w:r>
      <w:r w:rsidR="006B0994" w:rsidRPr="00935724">
        <w:rPr>
          <w:rFonts w:ascii="Times New Roman" w:eastAsia="Times New Roman" w:hAnsi="Times New Roman" w:cs="Times New Roman"/>
          <w:sz w:val="28"/>
          <w:szCs w:val="28"/>
          <w:lang w:val="uk-UA" w:eastAsia="ru-RU"/>
        </w:rPr>
        <w:t>магістрантом</w:t>
      </w:r>
      <w:r w:rsidR="006B0994">
        <w:rPr>
          <w:rFonts w:ascii="Times New Roman" w:eastAsia="Times New Roman" w:hAnsi="Times New Roman" w:cs="Times New Roman"/>
          <w:sz w:val="28"/>
          <w:szCs w:val="28"/>
          <w:lang w:val="uk-UA" w:eastAsia="ru-RU"/>
        </w:rPr>
        <w:t>Полтавського інституту економіки і права</w:t>
      </w:r>
      <w:r w:rsidRPr="00935724">
        <w:rPr>
          <w:rFonts w:ascii="Times New Roman" w:eastAsia="Times New Roman" w:hAnsi="Times New Roman" w:cs="Times New Roman"/>
          <w:sz w:val="28"/>
          <w:szCs w:val="28"/>
          <w:lang w:val="uk-UA" w:eastAsia="ru-RU"/>
        </w:rPr>
        <w:t xml:space="preserve"> спеціальності«Соціальна робота» групи </w:t>
      </w:r>
      <w:r w:rsidR="006B0994">
        <w:rPr>
          <w:rFonts w:ascii="Times New Roman" w:eastAsia="Times New Roman" w:hAnsi="Times New Roman" w:cs="Times New Roman"/>
          <w:sz w:val="28"/>
          <w:szCs w:val="28"/>
          <w:lang w:val="uk-UA" w:eastAsia="ru-RU"/>
        </w:rPr>
        <w:t>МСР17 _____________________________________</w:t>
      </w:r>
      <w:r w:rsidRPr="00935724">
        <w:rPr>
          <w:rFonts w:ascii="Times New Roman" w:eastAsia="Times New Roman" w:hAnsi="Times New Roman" w:cs="Times New Roman"/>
          <w:sz w:val="28"/>
          <w:szCs w:val="28"/>
          <w:lang w:val="uk-UA" w:eastAsia="ru-RU"/>
        </w:rPr>
        <w:t xml:space="preserve">     ___________________________________________</w:t>
      </w:r>
      <w:r w:rsidR="006B0994">
        <w:rPr>
          <w:rFonts w:ascii="Times New Roman" w:eastAsia="Times New Roman" w:hAnsi="Times New Roman" w:cs="Times New Roman"/>
          <w:sz w:val="28"/>
          <w:szCs w:val="28"/>
          <w:lang w:val="uk-UA" w:eastAsia="ru-RU"/>
        </w:rPr>
        <w:t>_______________________</w:t>
      </w:r>
    </w:p>
    <w:p w:rsidR="00935724" w:rsidRPr="00935724" w:rsidRDefault="00935724" w:rsidP="00935724">
      <w:pPr>
        <w:spacing w:after="0" w:line="240" w:lineRule="auto"/>
        <w:jc w:val="both"/>
        <w:rPr>
          <w:rFonts w:ascii="Times New Roman" w:eastAsia="Times New Roman" w:hAnsi="Times New Roman" w:cs="Times New Roman"/>
          <w:i/>
          <w:sz w:val="20"/>
          <w:szCs w:val="20"/>
          <w:lang w:val="uk-UA" w:eastAsia="ru-RU"/>
        </w:rPr>
      </w:pPr>
      <w:r w:rsidRPr="00935724">
        <w:rPr>
          <w:rFonts w:ascii="Times New Roman" w:eastAsia="Times New Roman" w:hAnsi="Times New Roman" w:cs="Times New Roman"/>
          <w:i/>
          <w:sz w:val="20"/>
          <w:szCs w:val="20"/>
          <w:lang w:val="uk-UA" w:eastAsia="ru-RU"/>
        </w:rPr>
        <w:t>(прізвище, ім’я</w:t>
      </w:r>
      <w:r w:rsidRPr="00935724">
        <w:rPr>
          <w:rFonts w:ascii="Times New Roman" w:eastAsia="Times New Roman" w:hAnsi="Times New Roman" w:cs="Times New Roman"/>
          <w:i/>
          <w:sz w:val="20"/>
          <w:szCs w:val="20"/>
          <w:lang w:eastAsia="ru-RU"/>
        </w:rPr>
        <w:t>,</w:t>
      </w:r>
      <w:r w:rsidRPr="00935724">
        <w:rPr>
          <w:rFonts w:ascii="Times New Roman" w:eastAsia="Times New Roman" w:hAnsi="Times New Roman" w:cs="Times New Roman"/>
          <w:i/>
          <w:sz w:val="20"/>
          <w:szCs w:val="20"/>
          <w:lang w:val="uk-UA" w:eastAsia="ru-RU"/>
        </w:rPr>
        <w:t xml:space="preserve"> по батькові практиканта)</w:t>
      </w:r>
    </w:p>
    <w:p w:rsidR="00935724" w:rsidRPr="00935724" w:rsidRDefault="00935724" w:rsidP="00935724">
      <w:pPr>
        <w:spacing w:after="0" w:line="240" w:lineRule="auto"/>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 xml:space="preserve">з </w:t>
      </w:r>
      <w:r w:rsidR="006B0994">
        <w:rPr>
          <w:rFonts w:ascii="Times New Roman" w:eastAsia="Times New Roman" w:hAnsi="Times New Roman" w:cs="Times New Roman"/>
          <w:sz w:val="28"/>
          <w:szCs w:val="28"/>
          <w:lang w:val="uk-UA" w:eastAsia="ru-RU"/>
        </w:rPr>
        <w:t xml:space="preserve">22січня </w:t>
      </w:r>
      <w:r w:rsidRPr="00935724">
        <w:rPr>
          <w:rFonts w:ascii="Times New Roman" w:eastAsia="Times New Roman" w:hAnsi="Times New Roman" w:cs="Times New Roman"/>
          <w:sz w:val="28"/>
          <w:szCs w:val="28"/>
          <w:lang w:val="uk-UA" w:eastAsia="ru-RU"/>
        </w:rPr>
        <w:t xml:space="preserve">по </w:t>
      </w:r>
      <w:r w:rsidR="006B0994">
        <w:rPr>
          <w:rFonts w:ascii="Times New Roman" w:eastAsia="Times New Roman" w:hAnsi="Times New Roman" w:cs="Times New Roman"/>
          <w:sz w:val="28"/>
          <w:szCs w:val="28"/>
          <w:lang w:val="uk-UA" w:eastAsia="ru-RU"/>
        </w:rPr>
        <w:t>02березня</w:t>
      </w:r>
      <w:r w:rsidRPr="00935724">
        <w:rPr>
          <w:rFonts w:ascii="Times New Roman" w:eastAsia="Times New Roman" w:hAnsi="Times New Roman" w:cs="Times New Roman"/>
          <w:sz w:val="28"/>
          <w:szCs w:val="28"/>
          <w:lang w:val="uk-UA" w:eastAsia="ru-RU"/>
        </w:rPr>
        <w:t xml:space="preserve"> 201</w:t>
      </w:r>
      <w:r w:rsidR="006B0994">
        <w:rPr>
          <w:rFonts w:ascii="Times New Roman" w:eastAsia="Times New Roman" w:hAnsi="Times New Roman" w:cs="Times New Roman"/>
          <w:sz w:val="28"/>
          <w:szCs w:val="28"/>
          <w:lang w:val="uk-UA" w:eastAsia="ru-RU"/>
        </w:rPr>
        <w:t>8</w:t>
      </w:r>
      <w:r w:rsidRPr="00935724">
        <w:rPr>
          <w:rFonts w:ascii="Times New Roman" w:eastAsia="Times New Roman" w:hAnsi="Times New Roman" w:cs="Times New Roman"/>
          <w:sz w:val="28"/>
          <w:szCs w:val="28"/>
          <w:lang w:val="uk-UA" w:eastAsia="ru-RU"/>
        </w:rPr>
        <w:t xml:space="preserve"> року.</w:t>
      </w:r>
    </w:p>
    <w:p w:rsidR="00935724" w:rsidRPr="00935724" w:rsidRDefault="00935724" w:rsidP="00935724">
      <w:pPr>
        <w:spacing w:after="0" w:line="240" w:lineRule="auto"/>
        <w:ind w:firstLine="540"/>
        <w:jc w:val="both"/>
        <w:rPr>
          <w:rFonts w:ascii="Times New Roman" w:eastAsia="Times New Roman" w:hAnsi="Times New Roman" w:cs="Times New Roman"/>
          <w:sz w:val="28"/>
          <w:szCs w:val="28"/>
          <w:lang w:eastAsia="ru-RU"/>
        </w:rPr>
      </w:pPr>
    </w:p>
    <w:p w:rsidR="00935724" w:rsidRPr="00935724" w:rsidRDefault="00935724" w:rsidP="00935724">
      <w:pPr>
        <w:spacing w:after="0" w:line="240" w:lineRule="auto"/>
        <w:ind w:firstLine="540"/>
        <w:jc w:val="both"/>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Створення необхідних умов для виконання програми практики гарантуємо.</w:t>
      </w:r>
    </w:p>
    <w:p w:rsidR="00935724" w:rsidRPr="00935724" w:rsidRDefault="00935724" w:rsidP="00935724">
      <w:pPr>
        <w:spacing w:after="0" w:line="240" w:lineRule="auto"/>
        <w:ind w:firstLine="540"/>
        <w:jc w:val="both"/>
        <w:rPr>
          <w:rFonts w:ascii="Times New Roman" w:eastAsia="Times New Roman" w:hAnsi="Times New Roman" w:cs="Times New Roman"/>
          <w:sz w:val="28"/>
          <w:szCs w:val="28"/>
          <w:lang w:val="uk-UA" w:eastAsia="ru-RU"/>
        </w:rPr>
      </w:pPr>
    </w:p>
    <w:p w:rsidR="00935724" w:rsidRPr="00935724" w:rsidRDefault="00935724" w:rsidP="00935724">
      <w:pPr>
        <w:spacing w:after="0" w:line="240" w:lineRule="auto"/>
        <w:ind w:firstLine="540"/>
        <w:jc w:val="both"/>
        <w:rPr>
          <w:rFonts w:ascii="Times New Roman" w:eastAsia="Times New Roman" w:hAnsi="Times New Roman" w:cs="Times New Roman"/>
          <w:sz w:val="28"/>
          <w:szCs w:val="28"/>
          <w:lang w:val="uk-UA" w:eastAsia="ru-RU"/>
        </w:rPr>
      </w:pPr>
    </w:p>
    <w:p w:rsidR="00935724" w:rsidRPr="00935724" w:rsidRDefault="00935724" w:rsidP="00935724">
      <w:pPr>
        <w:spacing w:after="0" w:line="240" w:lineRule="auto"/>
        <w:ind w:firstLine="540"/>
        <w:jc w:val="both"/>
        <w:rPr>
          <w:rFonts w:ascii="Times New Roman" w:eastAsia="Times New Roman" w:hAnsi="Times New Roman" w:cs="Times New Roman"/>
          <w:sz w:val="28"/>
          <w:szCs w:val="28"/>
          <w:lang w:val="uk-UA" w:eastAsia="ru-RU"/>
        </w:rPr>
      </w:pPr>
    </w:p>
    <w:p w:rsidR="00935724" w:rsidRPr="00935724" w:rsidRDefault="00935724" w:rsidP="00935724">
      <w:pPr>
        <w:spacing w:after="0" w:line="240" w:lineRule="auto"/>
        <w:ind w:firstLine="540"/>
        <w:jc w:val="both"/>
        <w:rPr>
          <w:rFonts w:ascii="Times New Roman" w:eastAsia="Times New Roman" w:hAnsi="Times New Roman" w:cs="Times New Roman"/>
          <w:sz w:val="28"/>
          <w:szCs w:val="28"/>
          <w:lang w:val="uk-UA" w:eastAsia="ru-RU"/>
        </w:rPr>
      </w:pPr>
    </w:p>
    <w:p w:rsidR="00935724" w:rsidRPr="00935724" w:rsidRDefault="00935724" w:rsidP="00935724">
      <w:pPr>
        <w:spacing w:after="0" w:line="240" w:lineRule="auto"/>
        <w:ind w:left="7020" w:hanging="7020"/>
        <w:jc w:val="center"/>
        <w:rPr>
          <w:rFonts w:ascii="Times New Roman" w:eastAsia="Times New Roman" w:hAnsi="Times New Roman" w:cs="Times New Roman"/>
          <w:sz w:val="28"/>
          <w:szCs w:val="28"/>
          <w:lang w:val="uk-UA" w:eastAsia="ru-RU"/>
        </w:rPr>
      </w:pPr>
      <w:r w:rsidRPr="00935724">
        <w:rPr>
          <w:rFonts w:ascii="Times New Roman" w:eastAsia="Times New Roman" w:hAnsi="Times New Roman" w:cs="Times New Roman"/>
          <w:sz w:val="28"/>
          <w:szCs w:val="28"/>
          <w:lang w:val="uk-UA" w:eastAsia="ru-RU"/>
        </w:rPr>
        <w:t>Директор                    печатка закладу, підпис</w:t>
      </w:r>
      <w:r w:rsidRPr="00935724">
        <w:rPr>
          <w:rFonts w:ascii="Times New Roman" w:eastAsia="Times New Roman" w:hAnsi="Times New Roman" w:cs="Times New Roman"/>
          <w:sz w:val="28"/>
          <w:szCs w:val="28"/>
          <w:lang w:val="uk-UA" w:eastAsia="ru-RU"/>
        </w:rPr>
        <w:tab/>
      </w:r>
      <w:r w:rsidRPr="00935724">
        <w:rPr>
          <w:rFonts w:ascii="Times New Roman" w:eastAsia="Times New Roman" w:hAnsi="Times New Roman" w:cs="Times New Roman"/>
          <w:sz w:val="28"/>
          <w:szCs w:val="28"/>
          <w:lang w:val="uk-UA" w:eastAsia="ru-RU"/>
        </w:rPr>
        <w:tab/>
        <w:t>Прізвище, ініціали керівника бази практики</w:t>
      </w:r>
    </w:p>
    <w:p w:rsidR="00935724" w:rsidRPr="00935724" w:rsidRDefault="00935724"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935724" w:rsidRDefault="00935724" w:rsidP="007677AD">
      <w:pPr>
        <w:widowControl w:val="0"/>
        <w:spacing w:after="0" w:line="240" w:lineRule="auto"/>
        <w:ind w:firstLine="567"/>
        <w:jc w:val="center"/>
        <w:rPr>
          <w:rFonts w:ascii="Times New Roman" w:eastAsia="Times New Roman" w:hAnsi="Times New Roman" w:cs="Times New Roman"/>
          <w:b/>
          <w:bCs/>
          <w:sz w:val="28"/>
          <w:szCs w:val="28"/>
        </w:rPr>
      </w:pPr>
    </w:p>
    <w:p w:rsidR="00935724" w:rsidRDefault="00935724" w:rsidP="007677AD">
      <w:pPr>
        <w:widowControl w:val="0"/>
        <w:spacing w:after="0" w:line="240" w:lineRule="auto"/>
        <w:ind w:firstLine="567"/>
        <w:jc w:val="center"/>
        <w:rPr>
          <w:rFonts w:ascii="Times New Roman" w:eastAsia="Times New Roman" w:hAnsi="Times New Roman" w:cs="Times New Roman"/>
          <w:b/>
          <w:bCs/>
          <w:sz w:val="28"/>
          <w:szCs w:val="28"/>
        </w:rPr>
      </w:pPr>
    </w:p>
    <w:p w:rsidR="00935724" w:rsidRDefault="00494F75" w:rsidP="00494F75">
      <w:pPr>
        <w:widowControl w:val="0"/>
        <w:spacing w:after="0" w:line="240" w:lineRule="auto"/>
        <w:ind w:firstLine="567"/>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ДОДАТОК Б</w:t>
      </w:r>
    </w:p>
    <w:p w:rsidR="00DC5B3D" w:rsidRDefault="00DC5B3D" w:rsidP="00DC5B3D">
      <w:pPr>
        <w:widowControl w:val="0"/>
        <w:spacing w:after="0" w:line="240" w:lineRule="auto"/>
        <w:ind w:firstLine="567"/>
        <w:jc w:val="center"/>
        <w:rPr>
          <w:rFonts w:ascii="Times New Roman" w:eastAsia="Times New Roman" w:hAnsi="Times New Roman" w:cs="Times New Roman"/>
          <w:b/>
          <w:bCs/>
          <w:sz w:val="28"/>
          <w:szCs w:val="28"/>
        </w:rPr>
      </w:pPr>
      <w:r w:rsidRPr="00DC5B3D">
        <w:rPr>
          <w:rFonts w:ascii="Times New Roman" w:eastAsia="Times New Roman" w:hAnsi="Times New Roman" w:cs="Times New Roman"/>
          <w:b/>
          <w:bCs/>
          <w:sz w:val="28"/>
          <w:szCs w:val="28"/>
        </w:rPr>
        <w:t>Приклад оформлення щоденнику практики</w:t>
      </w:r>
    </w:p>
    <w:p w:rsidR="00494F75" w:rsidRDefault="00494F75" w:rsidP="00494F75">
      <w:pPr>
        <w:widowControl w:val="0"/>
        <w:spacing w:after="0" w:line="240" w:lineRule="auto"/>
        <w:ind w:firstLine="567"/>
        <w:jc w:val="right"/>
        <w:rPr>
          <w:rFonts w:ascii="Times New Roman" w:eastAsia="Times New Roman" w:hAnsi="Times New Roman" w:cs="Times New Roman"/>
          <w:b/>
          <w:bCs/>
          <w:sz w:val="28"/>
          <w:szCs w:val="28"/>
        </w:rPr>
      </w:pPr>
    </w:p>
    <w:p w:rsidR="00494F75" w:rsidRPr="00494F75" w:rsidRDefault="00494F75" w:rsidP="00494F75">
      <w:pPr>
        <w:spacing w:after="0" w:line="312" w:lineRule="auto"/>
        <w:jc w:val="center"/>
        <w:rPr>
          <w:rFonts w:ascii="Times New Roman" w:eastAsia="Times New Roman" w:hAnsi="Times New Roman" w:cs="Times New Roman"/>
          <w:sz w:val="24"/>
          <w:szCs w:val="24"/>
          <w:lang w:eastAsia="ru-RU"/>
        </w:rPr>
      </w:pPr>
      <w:r w:rsidRPr="00494F75">
        <w:rPr>
          <w:rFonts w:ascii="Times New Roman" w:eastAsia="Times New Roman" w:hAnsi="Times New Roman" w:cs="Times New Roman"/>
          <w:sz w:val="24"/>
          <w:szCs w:val="24"/>
          <w:lang w:eastAsia="ru-RU"/>
        </w:rPr>
        <w:t>ВІДКРИТИЙ МІЖНАРОДНИЙ УНІВЕРСИТЕТ РОЗВИТКУ ЛЮДИНИ</w:t>
      </w:r>
    </w:p>
    <w:p w:rsidR="00494F75" w:rsidRDefault="00494F75" w:rsidP="00494F75">
      <w:pPr>
        <w:spacing w:after="0" w:line="312" w:lineRule="auto"/>
        <w:jc w:val="center"/>
        <w:rPr>
          <w:rFonts w:ascii="Times New Roman" w:eastAsia="Times New Roman" w:hAnsi="Times New Roman" w:cs="Times New Roman"/>
          <w:sz w:val="24"/>
          <w:szCs w:val="24"/>
          <w:lang w:eastAsia="ru-RU"/>
        </w:rPr>
      </w:pPr>
      <w:r w:rsidRPr="00494F75">
        <w:rPr>
          <w:rFonts w:ascii="Times New Roman" w:eastAsia="Times New Roman" w:hAnsi="Times New Roman" w:cs="Times New Roman"/>
          <w:sz w:val="24"/>
          <w:szCs w:val="24"/>
          <w:lang w:eastAsia="ru-RU"/>
        </w:rPr>
        <w:t>„УКРАЇНА”</w:t>
      </w:r>
    </w:p>
    <w:p w:rsidR="00494F75" w:rsidRPr="00494F75" w:rsidRDefault="00494F75" w:rsidP="00494F75">
      <w:pPr>
        <w:spacing w:after="0" w:line="312"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Полтавський інститут економіки і права</w:t>
      </w:r>
    </w:p>
    <w:p w:rsidR="00494F75" w:rsidRPr="00494F75" w:rsidRDefault="00494F75" w:rsidP="00494F75">
      <w:pPr>
        <w:spacing w:after="0" w:line="240" w:lineRule="auto"/>
        <w:jc w:val="center"/>
        <w:rPr>
          <w:rFonts w:ascii="Times New Roman" w:eastAsia="Times New Roman" w:hAnsi="Times New Roman" w:cs="Times New Roman"/>
          <w:sz w:val="28"/>
          <w:szCs w:val="28"/>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eastAsia="ru-RU"/>
        </w:rPr>
      </w:pPr>
    </w:p>
    <w:p w:rsidR="00494F75" w:rsidRPr="00494F75" w:rsidRDefault="00494F75" w:rsidP="00494F75">
      <w:pPr>
        <w:spacing w:after="0" w:line="240" w:lineRule="auto"/>
        <w:rPr>
          <w:rFonts w:ascii="Times New Roman" w:eastAsia="Times New Roman" w:hAnsi="Times New Roman" w:cs="Times New Roman"/>
          <w:sz w:val="16"/>
          <w:szCs w:val="16"/>
          <w:lang w:eastAsia="ru-RU"/>
        </w:rPr>
      </w:pPr>
    </w:p>
    <w:p w:rsidR="00494F75" w:rsidRPr="00494F75" w:rsidRDefault="00494F75" w:rsidP="00494F75">
      <w:pPr>
        <w:spacing w:after="0" w:line="240" w:lineRule="auto"/>
        <w:rPr>
          <w:rFonts w:ascii="Times New Roman" w:eastAsia="Times New Roman" w:hAnsi="Times New Roman" w:cs="Times New Roman"/>
          <w:sz w:val="16"/>
          <w:szCs w:val="16"/>
          <w:lang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jc w:val="center"/>
        <w:rPr>
          <w:rFonts w:ascii="Times New Roman" w:eastAsia="Times New Roman" w:hAnsi="Times New Roman" w:cs="Times New Roman"/>
          <w:b/>
          <w:sz w:val="32"/>
          <w:szCs w:val="32"/>
          <w:lang w:val="uk-UA" w:eastAsia="ru-RU"/>
        </w:rPr>
      </w:pPr>
      <w:r w:rsidRPr="00494F75">
        <w:rPr>
          <w:rFonts w:ascii="Times New Roman" w:eastAsia="Times New Roman" w:hAnsi="Times New Roman" w:cs="Times New Roman"/>
          <w:b/>
          <w:sz w:val="32"/>
          <w:szCs w:val="32"/>
          <w:lang w:val="uk-UA" w:eastAsia="ru-RU"/>
        </w:rPr>
        <w:t>ЩОДЕННИК ПРАКТИКИ</w:t>
      </w:r>
    </w:p>
    <w:p w:rsidR="00494F75" w:rsidRPr="00494F75" w:rsidRDefault="00494F75" w:rsidP="00494F75">
      <w:pPr>
        <w:spacing w:after="0" w:line="240" w:lineRule="auto"/>
        <w:jc w:val="center"/>
        <w:rPr>
          <w:rFonts w:ascii="Times New Roman" w:eastAsia="Times New Roman" w:hAnsi="Times New Roman" w:cs="Times New Roman"/>
          <w:b/>
          <w:sz w:val="32"/>
          <w:szCs w:val="32"/>
          <w:lang w:val="uk-UA" w:eastAsia="ru-RU"/>
        </w:rPr>
      </w:pPr>
    </w:p>
    <w:p w:rsidR="00494F75" w:rsidRPr="00494F75" w:rsidRDefault="00494F75" w:rsidP="00494F75">
      <w:pPr>
        <w:spacing w:after="0" w:line="240" w:lineRule="auto"/>
        <w:jc w:val="center"/>
        <w:rPr>
          <w:rFonts w:ascii="Times New Roman" w:eastAsia="Times New Roman" w:hAnsi="Times New Roman" w:cs="Times New Roman"/>
          <w:b/>
          <w:sz w:val="28"/>
          <w:szCs w:val="28"/>
          <w:lang w:val="uk-UA" w:eastAsia="ru-RU"/>
        </w:rPr>
      </w:pPr>
      <w:r w:rsidRPr="00494F75">
        <w:rPr>
          <w:rFonts w:ascii="Times New Roman" w:eastAsia="Times New Roman" w:hAnsi="Times New Roman" w:cs="Times New Roman"/>
          <w:b/>
          <w:sz w:val="28"/>
          <w:szCs w:val="28"/>
          <w:lang w:val="uk-UA" w:eastAsia="ru-RU"/>
        </w:rPr>
        <w:t>ПЕД</w:t>
      </w:r>
      <w:r>
        <w:rPr>
          <w:rFonts w:ascii="Times New Roman" w:eastAsia="Times New Roman" w:hAnsi="Times New Roman" w:cs="Times New Roman"/>
          <w:b/>
          <w:sz w:val="28"/>
          <w:szCs w:val="28"/>
          <w:lang w:val="uk-UA" w:eastAsia="ru-RU"/>
        </w:rPr>
        <w:t>АГОГІЧНОЇ ТА НАУКОВО-ДОСЛІДН</w:t>
      </w:r>
      <w:r w:rsidRPr="00494F75">
        <w:rPr>
          <w:rFonts w:ascii="Times New Roman" w:eastAsia="Times New Roman" w:hAnsi="Times New Roman" w:cs="Times New Roman"/>
          <w:b/>
          <w:sz w:val="28"/>
          <w:szCs w:val="28"/>
          <w:lang w:val="uk-UA" w:eastAsia="ru-RU"/>
        </w:rPr>
        <w:t>ОЇ</w:t>
      </w:r>
    </w:p>
    <w:p w:rsidR="00494F75" w:rsidRPr="00494F75" w:rsidRDefault="00494F75" w:rsidP="00494F75">
      <w:pPr>
        <w:spacing w:after="0" w:line="240" w:lineRule="auto"/>
        <w:rPr>
          <w:rFonts w:ascii="Times New Roman" w:eastAsia="Times New Roman" w:hAnsi="Times New Roman" w:cs="Times New Roman"/>
          <w:sz w:val="20"/>
          <w:szCs w:val="20"/>
          <w:lang w:eastAsia="ru-RU"/>
        </w:rPr>
      </w:pPr>
    </w:p>
    <w:p w:rsidR="00494F75" w:rsidRPr="00494F75" w:rsidRDefault="002C4368" w:rsidP="00494F75">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w:t>
      </w:r>
      <w:r w:rsidR="00494F75" w:rsidRPr="00494F75">
        <w:rPr>
          <w:rFonts w:ascii="Times New Roman" w:eastAsia="Times New Roman" w:hAnsi="Times New Roman" w:cs="Times New Roman"/>
          <w:sz w:val="20"/>
          <w:szCs w:val="20"/>
          <w:lang w:val="uk-UA" w:eastAsia="ru-RU"/>
        </w:rPr>
        <w:t>тудентки: ___________________________________________________________________</w:t>
      </w:r>
    </w:p>
    <w:p w:rsidR="00494F75" w:rsidRPr="00494F75" w:rsidRDefault="00494F75" w:rsidP="00494F75">
      <w:pPr>
        <w:spacing w:after="0" w:line="240" w:lineRule="auto"/>
        <w:jc w:val="center"/>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(прізвище, ім’я, по батькові)</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 xml:space="preserve">Інститут: </w:t>
      </w:r>
      <w:r w:rsidR="0021072D">
        <w:rPr>
          <w:rFonts w:ascii="Times New Roman" w:eastAsia="Times New Roman" w:hAnsi="Times New Roman" w:cs="Times New Roman"/>
          <w:sz w:val="20"/>
          <w:szCs w:val="20"/>
          <w:u w:val="single"/>
          <w:lang w:val="uk-UA" w:eastAsia="ru-RU"/>
        </w:rPr>
        <w:t>Полтавський інститут економіки і права</w:t>
      </w:r>
      <w:r w:rsidRPr="00494F75">
        <w:rPr>
          <w:rFonts w:ascii="Times New Roman" w:eastAsia="Times New Roman" w:hAnsi="Times New Roman" w:cs="Times New Roman"/>
          <w:sz w:val="20"/>
          <w:szCs w:val="20"/>
          <w:lang w:val="uk-UA" w:eastAsia="ru-RU"/>
        </w:rPr>
        <w:t>_________________________________</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u w:val="single"/>
          <w:lang w:val="uk-UA" w:eastAsia="ru-RU"/>
        </w:rPr>
      </w:pPr>
      <w:r w:rsidRPr="00494F75">
        <w:rPr>
          <w:rFonts w:ascii="Times New Roman" w:eastAsia="Times New Roman" w:hAnsi="Times New Roman" w:cs="Times New Roman"/>
          <w:sz w:val="20"/>
          <w:szCs w:val="20"/>
          <w:lang w:val="uk-UA" w:eastAsia="ru-RU"/>
        </w:rPr>
        <w:t xml:space="preserve">Кафедра: </w:t>
      </w:r>
      <w:r w:rsidR="0021072D">
        <w:rPr>
          <w:rFonts w:ascii="Times New Roman" w:eastAsia="Times New Roman" w:hAnsi="Times New Roman" w:cs="Times New Roman"/>
          <w:sz w:val="20"/>
          <w:szCs w:val="20"/>
          <w:u w:val="single"/>
          <w:lang w:val="uk-UA" w:eastAsia="ru-RU"/>
        </w:rPr>
        <w:t>Соціальної роботи</w:t>
      </w:r>
      <w:r w:rsidR="0021072D" w:rsidRPr="0021072D">
        <w:rPr>
          <w:rFonts w:ascii="Times New Roman" w:eastAsia="Times New Roman" w:hAnsi="Times New Roman" w:cs="Times New Roman"/>
          <w:sz w:val="20"/>
          <w:szCs w:val="20"/>
          <w:lang w:val="uk-UA" w:eastAsia="ru-RU"/>
        </w:rPr>
        <w:t xml:space="preserve"> __________</w:t>
      </w:r>
      <w:r w:rsidRPr="00494F75">
        <w:rPr>
          <w:rFonts w:ascii="Times New Roman" w:eastAsia="Times New Roman" w:hAnsi="Times New Roman" w:cs="Times New Roman"/>
          <w:sz w:val="20"/>
          <w:szCs w:val="20"/>
          <w:lang w:val="uk-UA" w:eastAsia="ru-RU"/>
        </w:rPr>
        <w:t>_________________________________________</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2C4368" w:rsidP="00494F75">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О</w:t>
      </w:r>
      <w:r w:rsidR="00494F75" w:rsidRPr="00494F75">
        <w:rPr>
          <w:rFonts w:ascii="Times New Roman" w:eastAsia="Times New Roman" w:hAnsi="Times New Roman" w:cs="Times New Roman"/>
          <w:sz w:val="20"/>
          <w:szCs w:val="20"/>
          <w:lang w:val="uk-UA" w:eastAsia="ru-RU"/>
        </w:rPr>
        <w:t>світньо-кваліфікаційний рівень:</w:t>
      </w:r>
      <w:r w:rsidR="0021072D" w:rsidRPr="002C4368">
        <w:rPr>
          <w:rFonts w:ascii="Times New Roman" w:eastAsia="Times New Roman" w:hAnsi="Times New Roman" w:cs="Times New Roman"/>
          <w:sz w:val="20"/>
          <w:szCs w:val="20"/>
          <w:u w:val="single"/>
          <w:lang w:val="uk-UA" w:eastAsia="ru-RU"/>
        </w:rPr>
        <w:t>М</w:t>
      </w:r>
      <w:r w:rsidR="0021072D">
        <w:rPr>
          <w:rFonts w:ascii="Times New Roman" w:eastAsia="Times New Roman" w:hAnsi="Times New Roman" w:cs="Times New Roman"/>
          <w:sz w:val="20"/>
          <w:szCs w:val="20"/>
          <w:u w:val="single"/>
          <w:lang w:val="uk-UA" w:eastAsia="ru-RU"/>
        </w:rPr>
        <w:t>агістр</w:t>
      </w:r>
      <w:r w:rsidR="00494F75" w:rsidRPr="00494F75">
        <w:rPr>
          <w:rFonts w:ascii="Times New Roman" w:eastAsia="Times New Roman" w:hAnsi="Times New Roman" w:cs="Times New Roman"/>
          <w:sz w:val="20"/>
          <w:szCs w:val="20"/>
          <w:lang w:val="uk-UA" w:eastAsia="ru-RU"/>
        </w:rPr>
        <w:t>________________________________________</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2C4368" w:rsidP="00494F75">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Г</w:t>
      </w:r>
      <w:r w:rsidR="00494F75" w:rsidRPr="00494F75">
        <w:rPr>
          <w:rFonts w:ascii="Times New Roman" w:eastAsia="Times New Roman" w:hAnsi="Times New Roman" w:cs="Times New Roman"/>
          <w:sz w:val="20"/>
          <w:szCs w:val="20"/>
          <w:lang w:val="uk-UA" w:eastAsia="ru-RU"/>
        </w:rPr>
        <w:t xml:space="preserve">алузь знань: 23 </w:t>
      </w:r>
      <w:r w:rsidR="00494F75" w:rsidRPr="00494F75">
        <w:rPr>
          <w:rFonts w:ascii="Times New Roman" w:eastAsia="Times New Roman" w:hAnsi="Times New Roman" w:cs="Times New Roman"/>
          <w:sz w:val="20"/>
          <w:szCs w:val="20"/>
          <w:u w:val="single"/>
          <w:lang w:val="uk-UA" w:eastAsia="ru-RU"/>
        </w:rPr>
        <w:t>“Соціальна робота”</w:t>
      </w:r>
      <w:r w:rsidR="00494F75" w:rsidRPr="00494F75">
        <w:rPr>
          <w:rFonts w:ascii="Times New Roman" w:eastAsia="Times New Roman" w:hAnsi="Times New Roman" w:cs="Times New Roman"/>
          <w:sz w:val="20"/>
          <w:szCs w:val="20"/>
          <w:lang w:val="uk-UA" w:eastAsia="ru-RU"/>
        </w:rPr>
        <w:t>_____________________________________________</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2C4368" w:rsidP="00494F75">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w:t>
      </w:r>
      <w:r w:rsidR="00494F75" w:rsidRPr="00494F75">
        <w:rPr>
          <w:rFonts w:ascii="Times New Roman" w:eastAsia="Times New Roman" w:hAnsi="Times New Roman" w:cs="Times New Roman"/>
          <w:sz w:val="20"/>
          <w:szCs w:val="20"/>
          <w:lang w:val="uk-UA" w:eastAsia="ru-RU"/>
        </w:rPr>
        <w:t xml:space="preserve">пеціальність: </w:t>
      </w:r>
      <w:r w:rsidR="00494F75" w:rsidRPr="00494F75">
        <w:rPr>
          <w:rFonts w:ascii="Times New Roman" w:eastAsia="Times New Roman" w:hAnsi="Times New Roman" w:cs="Times New Roman"/>
          <w:sz w:val="20"/>
          <w:szCs w:val="20"/>
          <w:u w:val="single"/>
          <w:lang w:val="uk-UA" w:eastAsia="ru-RU"/>
        </w:rPr>
        <w:t>231 “Соціальна робота”</w:t>
      </w:r>
      <w:r w:rsidR="00494F75" w:rsidRPr="00494F75">
        <w:rPr>
          <w:rFonts w:ascii="Times New Roman" w:eastAsia="Times New Roman" w:hAnsi="Times New Roman" w:cs="Times New Roman"/>
          <w:sz w:val="20"/>
          <w:szCs w:val="20"/>
          <w:lang w:val="uk-UA" w:eastAsia="ru-RU"/>
        </w:rPr>
        <w:t>___________________________________________</w:t>
      </w: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2C4368" w:rsidP="00494F75">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w:t>
      </w:r>
      <w:r w:rsidR="00494F75" w:rsidRPr="00494F75">
        <w:rPr>
          <w:rFonts w:ascii="Times New Roman" w:eastAsia="Times New Roman" w:hAnsi="Times New Roman" w:cs="Times New Roman"/>
          <w:sz w:val="20"/>
          <w:szCs w:val="20"/>
          <w:lang w:val="uk-UA" w:eastAsia="ru-RU"/>
        </w:rPr>
        <w:t xml:space="preserve"> курс,  група: </w:t>
      </w:r>
      <w:r w:rsidRPr="002C4368">
        <w:rPr>
          <w:rFonts w:ascii="Times New Roman" w:eastAsia="Times New Roman" w:hAnsi="Times New Roman" w:cs="Times New Roman"/>
          <w:sz w:val="20"/>
          <w:szCs w:val="20"/>
          <w:u w:val="single"/>
          <w:lang w:val="uk-UA" w:eastAsia="ru-RU"/>
        </w:rPr>
        <w:t>МСР17</w:t>
      </w:r>
      <w:r w:rsidR="00494F75" w:rsidRPr="00494F75">
        <w:rPr>
          <w:rFonts w:ascii="Times New Roman" w:eastAsia="Times New Roman" w:hAnsi="Times New Roman" w:cs="Times New Roman"/>
          <w:sz w:val="20"/>
          <w:szCs w:val="20"/>
          <w:lang w:val="uk-UA" w:eastAsia="ru-RU"/>
        </w:rPr>
        <w:t>_________________________________________________________</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Студент______________________________________________________</w:t>
      </w:r>
    </w:p>
    <w:p w:rsidR="00494F75" w:rsidRPr="00494F75" w:rsidRDefault="00494F75" w:rsidP="00494F75">
      <w:pPr>
        <w:spacing w:after="0" w:line="240" w:lineRule="auto"/>
        <w:jc w:val="center"/>
        <w:rPr>
          <w:rFonts w:ascii="Times New Roman" w:eastAsia="Times New Roman" w:hAnsi="Times New Roman" w:cs="Times New Roman"/>
          <w:sz w:val="16"/>
          <w:szCs w:val="16"/>
          <w:lang w:eastAsia="ru-RU"/>
        </w:rPr>
      </w:pPr>
      <w:r w:rsidRPr="00494F75">
        <w:rPr>
          <w:rFonts w:ascii="Times New Roman" w:eastAsia="Times New Roman" w:hAnsi="Times New Roman" w:cs="Times New Roman"/>
          <w:sz w:val="16"/>
          <w:szCs w:val="16"/>
          <w:lang w:val="uk-UA" w:eastAsia="ru-RU"/>
        </w:rPr>
        <w:t>(прізвище, ім</w:t>
      </w:r>
      <w:r w:rsidRPr="00494F75">
        <w:rPr>
          <w:rFonts w:ascii="Times New Roman" w:eastAsia="Times New Roman" w:hAnsi="Times New Roman" w:cs="Times New Roman"/>
          <w:sz w:val="16"/>
          <w:szCs w:val="16"/>
          <w:lang w:eastAsia="ru-RU"/>
        </w:rPr>
        <w:t xml:space="preserve">’я, по </w:t>
      </w:r>
      <w:r w:rsidRPr="00494F75">
        <w:rPr>
          <w:rFonts w:ascii="Times New Roman" w:eastAsia="Times New Roman" w:hAnsi="Times New Roman" w:cs="Times New Roman"/>
          <w:sz w:val="16"/>
          <w:szCs w:val="16"/>
          <w:lang w:val="uk-UA" w:eastAsia="ru-RU"/>
        </w:rPr>
        <w:t>батькові)</w:t>
      </w: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прибув на підприємство, організацію, установу</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Печатка</w:t>
      </w:r>
    </w:p>
    <w:p w:rsidR="00494F75" w:rsidRPr="00494F75" w:rsidRDefault="00494F75" w:rsidP="00494F75">
      <w:pPr>
        <w:spacing w:after="0" w:line="240" w:lineRule="auto"/>
        <w:rPr>
          <w:rFonts w:ascii="Times New Roman" w:eastAsia="Times New Roman" w:hAnsi="Times New Roman" w:cs="Times New Roman"/>
          <w:sz w:val="20"/>
          <w:szCs w:val="20"/>
          <w:u w:val="single"/>
          <w:lang w:val="uk-UA" w:eastAsia="ru-RU"/>
        </w:rPr>
      </w:pPr>
      <w:r w:rsidRPr="00494F75">
        <w:rPr>
          <w:rFonts w:ascii="Times New Roman" w:eastAsia="Times New Roman" w:hAnsi="Times New Roman" w:cs="Times New Roman"/>
          <w:sz w:val="16"/>
          <w:szCs w:val="16"/>
          <w:lang w:val="uk-UA" w:eastAsia="ru-RU"/>
        </w:rPr>
        <w:t xml:space="preserve">підприємства, </w:t>
      </w:r>
      <w:r w:rsidRPr="00494F75">
        <w:rPr>
          <w:rFonts w:ascii="Times New Roman" w:eastAsia="Times New Roman" w:hAnsi="Times New Roman" w:cs="Times New Roman"/>
          <w:sz w:val="16"/>
          <w:szCs w:val="20"/>
          <w:lang w:val="uk-UA" w:eastAsia="ru-RU"/>
        </w:rPr>
        <w:t>організації, установи</w:t>
      </w:r>
      <w:r w:rsidRPr="00494F75">
        <w:rPr>
          <w:rFonts w:ascii="Times New Roman" w:eastAsia="Times New Roman" w:hAnsi="Times New Roman" w:cs="Times New Roman"/>
          <w:sz w:val="16"/>
          <w:szCs w:val="16"/>
          <w:lang w:val="uk-UA" w:eastAsia="ru-RU"/>
        </w:rPr>
        <w:tab/>
      </w:r>
      <w:r w:rsidRPr="00494F75">
        <w:rPr>
          <w:rFonts w:ascii="Times New Roman" w:eastAsia="Times New Roman" w:hAnsi="Times New Roman" w:cs="Times New Roman"/>
          <w:sz w:val="20"/>
          <w:szCs w:val="20"/>
          <w:u w:val="single"/>
          <w:lang w:eastAsia="ru-RU"/>
        </w:rPr>
        <w:t>“</w:t>
      </w:r>
      <w:r w:rsidR="00EA5D20">
        <w:rPr>
          <w:rFonts w:ascii="Times New Roman" w:eastAsia="Times New Roman" w:hAnsi="Times New Roman" w:cs="Times New Roman"/>
          <w:sz w:val="20"/>
          <w:szCs w:val="20"/>
          <w:u w:val="single"/>
          <w:lang w:val="uk-UA" w:eastAsia="ru-RU"/>
        </w:rPr>
        <w:t>22</w:t>
      </w:r>
      <w:r w:rsidRPr="00494F75">
        <w:rPr>
          <w:rFonts w:ascii="Times New Roman" w:eastAsia="Times New Roman" w:hAnsi="Times New Roman" w:cs="Times New Roman"/>
          <w:sz w:val="20"/>
          <w:szCs w:val="20"/>
          <w:u w:val="single"/>
          <w:lang w:val="uk-UA" w:eastAsia="ru-RU"/>
        </w:rPr>
        <w:t>”</w:t>
      </w:r>
      <w:r w:rsidR="00EA5D20">
        <w:rPr>
          <w:rFonts w:ascii="Times New Roman" w:eastAsia="Times New Roman" w:hAnsi="Times New Roman" w:cs="Times New Roman"/>
          <w:sz w:val="20"/>
          <w:szCs w:val="20"/>
          <w:u w:val="single"/>
          <w:lang w:val="uk-UA" w:eastAsia="ru-RU"/>
        </w:rPr>
        <w:t>січня 2018</w:t>
      </w:r>
      <w:r w:rsidRPr="00494F75">
        <w:rPr>
          <w:rFonts w:ascii="Times New Roman" w:eastAsia="Times New Roman" w:hAnsi="Times New Roman" w:cs="Times New Roman"/>
          <w:sz w:val="20"/>
          <w:szCs w:val="20"/>
          <w:u w:val="single"/>
          <w:lang w:val="uk-UA" w:eastAsia="ru-RU"/>
        </w:rPr>
        <w:t xml:space="preserve"> року</w:t>
      </w:r>
    </w:p>
    <w:p w:rsidR="00494F75" w:rsidRPr="00494F75" w:rsidRDefault="00494F75" w:rsidP="00494F75">
      <w:pPr>
        <w:spacing w:after="0" w:line="240" w:lineRule="auto"/>
        <w:rPr>
          <w:rFonts w:ascii="Times New Roman" w:eastAsia="Times New Roman" w:hAnsi="Times New Roman" w:cs="Times New Roman"/>
          <w:sz w:val="20"/>
          <w:szCs w:val="20"/>
          <w:u w:val="single"/>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u w:val="single"/>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____________     ________________________________________________</w:t>
      </w:r>
    </w:p>
    <w:p w:rsidR="00494F75" w:rsidRPr="00494F75" w:rsidRDefault="00494F75" w:rsidP="00494F75">
      <w:pPr>
        <w:spacing w:after="0" w:line="240" w:lineRule="auto"/>
        <w:ind w:left="454"/>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 xml:space="preserve">    (підпис)                   (посада, прізвище та ініціали відповідальної особи)</w:t>
      </w:r>
    </w:p>
    <w:p w:rsidR="00494F75" w:rsidRPr="00494F75" w:rsidRDefault="00494F75" w:rsidP="00494F75">
      <w:pPr>
        <w:spacing w:after="0" w:line="240" w:lineRule="auto"/>
        <w:ind w:left="2124" w:firstLine="708"/>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Вибув з підприємства, організації, установи</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Печатка</w:t>
      </w:r>
    </w:p>
    <w:p w:rsidR="00494F75" w:rsidRPr="00494F75" w:rsidRDefault="00494F75" w:rsidP="00494F75">
      <w:pPr>
        <w:spacing w:after="0" w:line="240" w:lineRule="auto"/>
        <w:rPr>
          <w:rFonts w:ascii="Times New Roman" w:eastAsia="Times New Roman" w:hAnsi="Times New Roman" w:cs="Times New Roman"/>
          <w:sz w:val="20"/>
          <w:szCs w:val="20"/>
          <w:u w:val="single"/>
          <w:lang w:val="uk-UA" w:eastAsia="ru-RU"/>
        </w:rPr>
      </w:pPr>
      <w:r w:rsidRPr="00494F75">
        <w:rPr>
          <w:rFonts w:ascii="Times New Roman" w:eastAsia="Times New Roman" w:hAnsi="Times New Roman" w:cs="Times New Roman"/>
          <w:sz w:val="16"/>
          <w:szCs w:val="16"/>
          <w:lang w:val="uk-UA" w:eastAsia="ru-RU"/>
        </w:rPr>
        <w:t xml:space="preserve">Підприємства, </w:t>
      </w:r>
      <w:r w:rsidRPr="00494F75">
        <w:rPr>
          <w:rFonts w:ascii="Times New Roman" w:eastAsia="Times New Roman" w:hAnsi="Times New Roman" w:cs="Times New Roman"/>
          <w:sz w:val="16"/>
          <w:szCs w:val="20"/>
          <w:lang w:val="uk-UA" w:eastAsia="ru-RU"/>
        </w:rPr>
        <w:t>організації, установи</w:t>
      </w:r>
      <w:r w:rsidRPr="00494F75">
        <w:rPr>
          <w:rFonts w:ascii="Times New Roman" w:eastAsia="Times New Roman" w:hAnsi="Times New Roman" w:cs="Times New Roman"/>
          <w:sz w:val="16"/>
          <w:szCs w:val="16"/>
          <w:lang w:val="uk-UA" w:eastAsia="ru-RU"/>
        </w:rPr>
        <w:tab/>
      </w:r>
      <w:r w:rsidRPr="00494F75">
        <w:rPr>
          <w:rFonts w:ascii="Times New Roman" w:eastAsia="Times New Roman" w:hAnsi="Times New Roman" w:cs="Times New Roman"/>
          <w:sz w:val="20"/>
          <w:szCs w:val="20"/>
          <w:u w:val="single"/>
          <w:lang w:eastAsia="ru-RU"/>
        </w:rPr>
        <w:t>“</w:t>
      </w:r>
      <w:r w:rsidR="00EA5D20">
        <w:rPr>
          <w:rFonts w:ascii="Times New Roman" w:eastAsia="Times New Roman" w:hAnsi="Times New Roman" w:cs="Times New Roman"/>
          <w:sz w:val="20"/>
          <w:szCs w:val="20"/>
          <w:u w:val="single"/>
          <w:lang w:val="uk-UA" w:eastAsia="ru-RU"/>
        </w:rPr>
        <w:t>02” березня  2018</w:t>
      </w:r>
      <w:r w:rsidRPr="00494F75">
        <w:rPr>
          <w:rFonts w:ascii="Times New Roman" w:eastAsia="Times New Roman" w:hAnsi="Times New Roman" w:cs="Times New Roman"/>
          <w:sz w:val="20"/>
          <w:szCs w:val="20"/>
          <w:u w:val="single"/>
          <w:lang w:val="uk-UA" w:eastAsia="ru-RU"/>
        </w:rPr>
        <w:t xml:space="preserve"> року</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_____________     ________________________________________________</w:t>
      </w: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 xml:space="preserve">                (підпис)                    (посада, прізвище та ініціали відповідальної особи)</w:t>
      </w:r>
    </w:p>
    <w:p w:rsidR="00494F75" w:rsidRPr="00494F75" w:rsidRDefault="00494F75" w:rsidP="00494F75">
      <w:pPr>
        <w:spacing w:after="0" w:line="240" w:lineRule="auto"/>
        <w:ind w:left="2124" w:firstLine="708"/>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ab/>
      </w:r>
      <w:r w:rsidRPr="00494F75">
        <w:rPr>
          <w:rFonts w:ascii="Times New Roman" w:eastAsia="Times New Roman" w:hAnsi="Times New Roman" w:cs="Times New Roman"/>
          <w:sz w:val="16"/>
          <w:szCs w:val="16"/>
          <w:lang w:val="uk-UA" w:eastAsia="ru-RU"/>
        </w:rPr>
        <w:tab/>
      </w: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rPr>
          <w:rFonts w:ascii="Times New Roman" w:eastAsia="Times New Roman" w:hAnsi="Times New Roman" w:cs="Times New Roman"/>
          <w:sz w:val="24"/>
          <w:szCs w:val="24"/>
          <w:lang w:val="uk-UA" w:eastAsia="ru-RU"/>
        </w:rPr>
      </w:pPr>
    </w:p>
    <w:p w:rsidR="00494F75" w:rsidRPr="00494F75" w:rsidRDefault="00494F75" w:rsidP="00494F75">
      <w:pPr>
        <w:spacing w:after="0" w:line="240" w:lineRule="auto"/>
        <w:jc w:val="center"/>
        <w:rPr>
          <w:rFonts w:ascii="Times New Roman" w:eastAsia="Times New Roman" w:hAnsi="Times New Roman" w:cs="Times New Roman"/>
          <w:b/>
          <w:lang w:val="uk-UA" w:eastAsia="ru-RU"/>
        </w:rPr>
      </w:pPr>
      <w:r w:rsidRPr="00494F75">
        <w:rPr>
          <w:rFonts w:ascii="Times New Roman" w:eastAsia="Times New Roman" w:hAnsi="Times New Roman" w:cs="Times New Roman"/>
          <w:b/>
          <w:lang w:val="uk-UA" w:eastAsia="ru-RU"/>
        </w:rPr>
        <w:t>Календарний графік проходження практики</w:t>
      </w:r>
    </w:p>
    <w:p w:rsidR="00494F75" w:rsidRPr="00494F75" w:rsidRDefault="00494F75" w:rsidP="00494F75">
      <w:pPr>
        <w:spacing w:after="0" w:line="240" w:lineRule="auto"/>
        <w:jc w:val="center"/>
        <w:rPr>
          <w:rFonts w:ascii="Times New Roman" w:eastAsia="Times New Roman" w:hAnsi="Times New Roman" w:cs="Times New Roman"/>
          <w:lang w:val="uk-UA" w:eastAsia="ru-RU"/>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
        <w:gridCol w:w="3954"/>
        <w:gridCol w:w="709"/>
        <w:gridCol w:w="709"/>
        <w:gridCol w:w="709"/>
        <w:gridCol w:w="709"/>
        <w:gridCol w:w="709"/>
        <w:gridCol w:w="637"/>
        <w:gridCol w:w="90"/>
        <w:gridCol w:w="874"/>
      </w:tblGrid>
      <w:tr w:rsidR="007224D1" w:rsidRPr="00494F75" w:rsidTr="00B2700C">
        <w:trPr>
          <w:cantSplit/>
        </w:trPr>
        <w:tc>
          <w:tcPr>
            <w:tcW w:w="527" w:type="dxa"/>
            <w:vMerge w:val="restart"/>
            <w:vAlign w:val="center"/>
          </w:tcPr>
          <w:p w:rsidR="007224D1" w:rsidRPr="00494F75" w:rsidRDefault="007224D1" w:rsidP="00494F75">
            <w:pPr>
              <w:spacing w:after="0" w:line="240" w:lineRule="auto"/>
              <w:ind w:right="80"/>
              <w:jc w:val="center"/>
              <w:rPr>
                <w:rFonts w:ascii="Times New Roman" w:eastAsia="Times New Roman" w:hAnsi="Times New Roman" w:cs="Times New Roman"/>
                <w:b/>
                <w:sz w:val="16"/>
                <w:szCs w:val="16"/>
                <w:lang w:val="uk-UA" w:eastAsia="ru-RU"/>
              </w:rPr>
            </w:pPr>
            <w:r w:rsidRPr="00494F75">
              <w:rPr>
                <w:rFonts w:ascii="Times New Roman" w:eastAsia="Times New Roman" w:hAnsi="Times New Roman" w:cs="Times New Roman"/>
                <w:b/>
                <w:sz w:val="16"/>
                <w:szCs w:val="16"/>
                <w:lang w:val="uk-UA" w:eastAsia="ru-RU"/>
              </w:rPr>
              <w:t>№ з/п</w:t>
            </w:r>
          </w:p>
        </w:tc>
        <w:tc>
          <w:tcPr>
            <w:tcW w:w="3087" w:type="dxa"/>
            <w:vMerge w:val="restart"/>
            <w:vAlign w:val="center"/>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r w:rsidRPr="00494F75">
              <w:rPr>
                <w:rFonts w:ascii="Times New Roman" w:eastAsia="Times New Roman" w:hAnsi="Times New Roman" w:cs="Times New Roman"/>
                <w:b/>
                <w:sz w:val="16"/>
                <w:szCs w:val="16"/>
                <w:lang w:val="uk-UA" w:eastAsia="ru-RU"/>
              </w:rPr>
              <w:t>Назви робіт</w:t>
            </w:r>
          </w:p>
        </w:tc>
        <w:tc>
          <w:tcPr>
            <w:tcW w:w="4458" w:type="dxa"/>
            <w:gridSpan w:val="6"/>
            <w:vAlign w:val="center"/>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r w:rsidRPr="00494F75">
              <w:rPr>
                <w:rFonts w:ascii="Times New Roman" w:eastAsia="Times New Roman" w:hAnsi="Times New Roman" w:cs="Times New Roman"/>
                <w:b/>
                <w:sz w:val="16"/>
                <w:szCs w:val="16"/>
                <w:lang w:val="uk-UA" w:eastAsia="ru-RU"/>
              </w:rPr>
              <w:t>Тижні проходження практики</w:t>
            </w:r>
          </w:p>
        </w:tc>
        <w:tc>
          <w:tcPr>
            <w:tcW w:w="1153" w:type="dxa"/>
            <w:gridSpan w:val="2"/>
            <w:vAlign w:val="center"/>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r w:rsidRPr="00494F75">
              <w:rPr>
                <w:rFonts w:ascii="Times New Roman" w:eastAsia="Times New Roman" w:hAnsi="Times New Roman" w:cs="Times New Roman"/>
                <w:b/>
                <w:sz w:val="16"/>
                <w:szCs w:val="16"/>
                <w:lang w:val="uk-UA" w:eastAsia="ru-RU"/>
              </w:rPr>
              <w:t>Відмітки про виконання</w:t>
            </w:r>
          </w:p>
        </w:tc>
      </w:tr>
      <w:tr w:rsidR="00B2700C" w:rsidRPr="00494F75" w:rsidTr="00B2700C">
        <w:trPr>
          <w:cantSplit/>
        </w:trPr>
        <w:tc>
          <w:tcPr>
            <w:tcW w:w="527" w:type="dxa"/>
            <w:vMerge/>
            <w:vAlign w:val="center"/>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p>
        </w:tc>
        <w:tc>
          <w:tcPr>
            <w:tcW w:w="3087" w:type="dxa"/>
            <w:vMerge/>
            <w:vAlign w:val="center"/>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r w:rsidRPr="00494F75">
              <w:rPr>
                <w:rFonts w:ascii="Times New Roman" w:eastAsia="Times New Roman" w:hAnsi="Times New Roman" w:cs="Times New Roman"/>
                <w:b/>
                <w:sz w:val="16"/>
                <w:szCs w:val="16"/>
                <w:lang w:val="uk-UA" w:eastAsia="ru-RU"/>
              </w:rPr>
              <w:t>1</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r w:rsidRPr="00494F75">
              <w:rPr>
                <w:rFonts w:ascii="Times New Roman" w:eastAsia="Times New Roman" w:hAnsi="Times New Roman" w:cs="Times New Roman"/>
                <w:b/>
                <w:sz w:val="16"/>
                <w:szCs w:val="16"/>
                <w:lang w:val="uk-UA" w:eastAsia="ru-RU"/>
              </w:rPr>
              <w:t>2</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r w:rsidRPr="00494F75">
              <w:rPr>
                <w:rFonts w:ascii="Times New Roman" w:eastAsia="Times New Roman" w:hAnsi="Times New Roman" w:cs="Times New Roman"/>
                <w:b/>
                <w:sz w:val="16"/>
                <w:szCs w:val="16"/>
                <w:lang w:val="uk-UA" w:eastAsia="ru-RU"/>
              </w:rPr>
              <w:t>3</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r w:rsidRPr="00494F75">
              <w:rPr>
                <w:rFonts w:ascii="Times New Roman" w:eastAsia="Times New Roman" w:hAnsi="Times New Roman" w:cs="Times New Roman"/>
                <w:b/>
                <w:sz w:val="16"/>
                <w:szCs w:val="16"/>
                <w:lang w:val="uk-UA" w:eastAsia="ru-RU"/>
              </w:rPr>
              <w:t>4</w:t>
            </w:r>
          </w:p>
        </w:tc>
        <w:tc>
          <w:tcPr>
            <w:tcW w:w="756" w:type="dxa"/>
          </w:tcPr>
          <w:p w:rsidR="007224D1" w:rsidRPr="00494F75" w:rsidRDefault="007224D1" w:rsidP="007224D1">
            <w:pPr>
              <w:spacing w:after="0" w:line="240" w:lineRule="auto"/>
              <w:jc w:val="center"/>
              <w:rPr>
                <w:rFonts w:ascii="Times New Roman" w:eastAsia="Times New Roman" w:hAnsi="Times New Roman" w:cs="Times New Roman"/>
                <w:b/>
                <w:sz w:val="16"/>
                <w:szCs w:val="16"/>
                <w:lang w:val="uk-UA" w:eastAsia="ru-RU"/>
              </w:rPr>
            </w:pPr>
            <w:r>
              <w:rPr>
                <w:rFonts w:ascii="Times New Roman" w:eastAsia="Times New Roman" w:hAnsi="Times New Roman" w:cs="Times New Roman"/>
                <w:b/>
                <w:sz w:val="16"/>
                <w:szCs w:val="16"/>
                <w:lang w:val="uk-UA" w:eastAsia="ru-RU"/>
              </w:rPr>
              <w:t>5</w:t>
            </w:r>
          </w:p>
        </w:tc>
        <w:tc>
          <w:tcPr>
            <w:tcW w:w="756" w:type="dxa"/>
            <w:gridSpan w:val="2"/>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r>
              <w:rPr>
                <w:rFonts w:ascii="Times New Roman" w:eastAsia="Times New Roman" w:hAnsi="Times New Roman" w:cs="Times New Roman"/>
                <w:b/>
                <w:sz w:val="16"/>
                <w:szCs w:val="16"/>
                <w:lang w:val="uk-UA" w:eastAsia="ru-RU"/>
              </w:rPr>
              <w:t>6</w:t>
            </w: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b/>
                <w:sz w:val="16"/>
                <w:szCs w:val="16"/>
                <w:lang w:val="uk-UA" w:eastAsia="ru-RU"/>
              </w:rPr>
            </w:pPr>
          </w:p>
        </w:tc>
      </w:tr>
      <w:tr w:rsidR="00B2700C" w:rsidRPr="00494F75" w:rsidTr="00B2700C">
        <w:trPr>
          <w:trHeight w:val="70"/>
        </w:trPr>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vAlign w:val="center"/>
          </w:tcPr>
          <w:p w:rsidR="007224D1" w:rsidRPr="00494F75" w:rsidRDefault="007224D1" w:rsidP="00494F75">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highlight w:val="yellow"/>
                <w:lang w:val="uk-UA" w:eastAsia="ru-RU"/>
              </w:rPr>
            </w:pPr>
            <w:r w:rsidRPr="00494F75">
              <w:rPr>
                <w:rFonts w:ascii="Times New Roman" w:eastAsia="Times New Roman" w:hAnsi="Times New Roman" w:cs="Times New Roman"/>
                <w:sz w:val="24"/>
                <w:szCs w:val="24"/>
                <w:lang w:val="uk-UA" w:eastAsia="ru-RU"/>
              </w:rPr>
              <w:t>Настановча конференція. Ознайомлення із метою та завданнями практики. Аналіз навчального плану освітнього рівня «бакалавр»  спеціальності «Соціальна робота».</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22</w:t>
            </w:r>
            <w:r>
              <w:rPr>
                <w:rFonts w:ascii="Times New Roman" w:eastAsia="Times New Roman" w:hAnsi="Times New Roman" w:cs="Times New Roman"/>
                <w:sz w:val="24"/>
                <w:szCs w:val="24"/>
                <w:lang w:val="uk-UA" w:eastAsia="ru-RU"/>
              </w:rPr>
              <w:t>.0</w:t>
            </w:r>
            <w:r w:rsidRPr="00494F75">
              <w:rPr>
                <w:rFonts w:ascii="Times New Roman" w:eastAsia="Times New Roman" w:hAnsi="Times New Roman" w:cs="Times New Roman"/>
                <w:sz w:val="24"/>
                <w:szCs w:val="24"/>
                <w:lang w:val="uk-UA" w:eastAsia="ru-RU"/>
              </w:rPr>
              <w:t>1</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highlight w:val="yellow"/>
                <w:lang w:val="uk-UA" w:eastAsia="ru-RU"/>
              </w:rPr>
            </w:pPr>
          </w:p>
        </w:tc>
        <w:tc>
          <w:tcPr>
            <w:tcW w:w="756" w:type="dxa"/>
          </w:tcPr>
          <w:p w:rsidR="007224D1" w:rsidRPr="00494F75" w:rsidRDefault="007224D1" w:rsidP="007224D1">
            <w:pPr>
              <w:spacing w:after="0" w:line="240" w:lineRule="auto"/>
              <w:rPr>
                <w:rFonts w:ascii="Times New Roman" w:eastAsia="Times New Roman" w:hAnsi="Times New Roman" w:cs="Times New Roman"/>
                <w:sz w:val="16"/>
                <w:szCs w:val="16"/>
                <w:highlight w:val="yellow"/>
                <w:lang w:val="uk-UA" w:eastAsia="ru-RU"/>
              </w:rPr>
            </w:pPr>
          </w:p>
        </w:tc>
        <w:tc>
          <w:tcPr>
            <w:tcW w:w="756" w:type="dxa"/>
            <w:gridSpan w:val="2"/>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vAlign w:val="center"/>
          </w:tcPr>
          <w:p w:rsidR="007224D1" w:rsidRPr="00494F75" w:rsidRDefault="007224D1" w:rsidP="00E06BFC">
            <w:pPr>
              <w:spacing w:after="0" w:line="240" w:lineRule="auto"/>
              <w:rPr>
                <w:rFonts w:ascii="Times New Roman" w:eastAsia="Times New Roman" w:hAnsi="Times New Roman" w:cs="Times New Roman"/>
                <w:sz w:val="24"/>
                <w:szCs w:val="24"/>
                <w:highlight w:val="yellow"/>
                <w:lang w:val="uk-UA" w:eastAsia="ru-RU"/>
              </w:rPr>
            </w:pPr>
            <w:r w:rsidRPr="00494F75">
              <w:rPr>
                <w:rFonts w:ascii="Times New Roman" w:eastAsia="Times New Roman" w:hAnsi="Times New Roman" w:cs="Times New Roman"/>
                <w:sz w:val="24"/>
                <w:szCs w:val="24"/>
                <w:lang w:val="uk-UA" w:eastAsia="ru-RU"/>
              </w:rPr>
              <w:t xml:space="preserve">Аналіз </w:t>
            </w:r>
            <w:r w:rsidR="00E06BFC">
              <w:rPr>
                <w:rFonts w:ascii="Times New Roman" w:eastAsia="Times New Roman" w:hAnsi="Times New Roman" w:cs="Times New Roman"/>
                <w:sz w:val="24"/>
                <w:szCs w:val="24"/>
                <w:lang w:val="uk-UA" w:eastAsia="ru-RU"/>
              </w:rPr>
              <w:t xml:space="preserve">наповнення </w:t>
            </w:r>
            <w:r w:rsidRPr="00494F75">
              <w:rPr>
                <w:rFonts w:ascii="Times New Roman" w:eastAsia="Times New Roman" w:hAnsi="Times New Roman" w:cs="Times New Roman"/>
                <w:sz w:val="24"/>
                <w:szCs w:val="24"/>
                <w:lang w:val="uk-UA" w:eastAsia="ru-RU"/>
              </w:rPr>
              <w:t xml:space="preserve">навчально-методичних комплексів дисциплін спеціальності «Соціальна робота». </w:t>
            </w:r>
            <w:r w:rsidR="00E06BFC">
              <w:rPr>
                <w:rFonts w:ascii="Times New Roman" w:eastAsia="Times New Roman" w:hAnsi="Times New Roman" w:cs="Times New Roman"/>
                <w:sz w:val="24"/>
                <w:szCs w:val="24"/>
                <w:lang w:val="uk-UA" w:eastAsia="ru-RU"/>
              </w:rPr>
              <w:t>Висвітлення норм часу викладачів. Аналіз і</w:t>
            </w:r>
            <w:r w:rsidRPr="00494F75">
              <w:rPr>
                <w:rFonts w:ascii="Times New Roman" w:eastAsia="Times New Roman" w:hAnsi="Times New Roman" w:cs="Times New Roman"/>
                <w:sz w:val="24"/>
                <w:szCs w:val="24"/>
                <w:lang w:val="uk-UA" w:eastAsia="ru-RU"/>
              </w:rPr>
              <w:t>ндивідуальн</w:t>
            </w:r>
            <w:r w:rsidR="00E06BFC">
              <w:rPr>
                <w:rFonts w:ascii="Times New Roman" w:eastAsia="Times New Roman" w:hAnsi="Times New Roman" w:cs="Times New Roman"/>
                <w:sz w:val="24"/>
                <w:szCs w:val="24"/>
                <w:lang w:val="uk-UA" w:eastAsia="ru-RU"/>
              </w:rPr>
              <w:t>ого</w:t>
            </w:r>
            <w:r w:rsidRPr="00494F75">
              <w:rPr>
                <w:rFonts w:ascii="Times New Roman" w:eastAsia="Times New Roman" w:hAnsi="Times New Roman" w:cs="Times New Roman"/>
                <w:sz w:val="24"/>
                <w:szCs w:val="24"/>
                <w:lang w:val="uk-UA" w:eastAsia="ru-RU"/>
              </w:rPr>
              <w:t xml:space="preserve"> навчальн</w:t>
            </w:r>
            <w:r w:rsidR="00E06BFC">
              <w:rPr>
                <w:rFonts w:ascii="Times New Roman" w:eastAsia="Times New Roman" w:hAnsi="Times New Roman" w:cs="Times New Roman"/>
                <w:sz w:val="24"/>
                <w:szCs w:val="24"/>
                <w:lang w:val="uk-UA" w:eastAsia="ru-RU"/>
              </w:rPr>
              <w:t xml:space="preserve">ого </w:t>
            </w:r>
            <w:r w:rsidRPr="00494F75">
              <w:rPr>
                <w:rFonts w:ascii="Times New Roman" w:eastAsia="Times New Roman" w:hAnsi="Times New Roman" w:cs="Times New Roman"/>
                <w:sz w:val="24"/>
                <w:szCs w:val="24"/>
                <w:lang w:val="uk-UA" w:eastAsia="ru-RU"/>
              </w:rPr>
              <w:t>план</w:t>
            </w:r>
            <w:r w:rsidR="00E06BFC">
              <w:rPr>
                <w:rFonts w:ascii="Times New Roman" w:eastAsia="Times New Roman" w:hAnsi="Times New Roman" w:cs="Times New Roman"/>
                <w:sz w:val="24"/>
                <w:szCs w:val="24"/>
                <w:lang w:val="uk-UA" w:eastAsia="ru-RU"/>
              </w:rPr>
              <w:t>у викладача. Вимоги до оформлення н</w:t>
            </w:r>
            <w:r w:rsidRPr="00494F75">
              <w:rPr>
                <w:rFonts w:ascii="Times New Roman" w:eastAsia="Times New Roman" w:hAnsi="Times New Roman" w:cs="Times New Roman"/>
                <w:sz w:val="24"/>
                <w:szCs w:val="24"/>
                <w:lang w:val="uk-UA" w:eastAsia="ru-RU"/>
              </w:rPr>
              <w:t>авчальн</w:t>
            </w:r>
            <w:r w:rsidR="00E06BFC">
              <w:rPr>
                <w:rFonts w:ascii="Times New Roman" w:eastAsia="Times New Roman" w:hAnsi="Times New Roman" w:cs="Times New Roman"/>
                <w:sz w:val="24"/>
                <w:szCs w:val="24"/>
                <w:lang w:val="uk-UA" w:eastAsia="ru-RU"/>
              </w:rPr>
              <w:t>их та робочих навчальних програм дисциплін</w:t>
            </w:r>
            <w:r w:rsidRPr="00494F75">
              <w:rPr>
                <w:rFonts w:ascii="Times New Roman" w:eastAsia="Times New Roman" w:hAnsi="Times New Roman" w:cs="Times New Roman"/>
                <w:sz w:val="24"/>
                <w:szCs w:val="24"/>
                <w:lang w:val="uk-UA" w:eastAsia="ru-RU"/>
              </w:rPr>
              <w:t xml:space="preserve">. </w:t>
            </w:r>
          </w:p>
        </w:tc>
        <w:tc>
          <w:tcPr>
            <w:tcW w:w="756" w:type="dxa"/>
            <w:vAlign w:val="center"/>
          </w:tcPr>
          <w:p w:rsidR="007224D1" w:rsidRDefault="003F7858"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val="uk-UA" w:eastAsia="ru-RU"/>
              </w:rPr>
              <w:t>.0</w:t>
            </w:r>
            <w:r w:rsidR="007224D1" w:rsidRPr="00494F75">
              <w:rPr>
                <w:rFonts w:ascii="Times New Roman" w:eastAsia="Times New Roman" w:hAnsi="Times New Roman" w:cs="Times New Roman"/>
                <w:sz w:val="24"/>
                <w:szCs w:val="24"/>
                <w:lang w:val="uk-UA" w:eastAsia="ru-RU"/>
              </w:rPr>
              <w:t>1</w:t>
            </w:r>
          </w:p>
          <w:p w:rsidR="00E06BFC" w:rsidRDefault="003F7858" w:rsidP="00E06BF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24.01</w:t>
            </w:r>
          </w:p>
          <w:p w:rsidR="00E06BFC" w:rsidRDefault="00E06BFC" w:rsidP="00E06BF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uk-UA" w:eastAsia="ru-RU"/>
              </w:rPr>
              <w:t>5.0</w:t>
            </w:r>
            <w:r w:rsidRPr="00494F75">
              <w:rPr>
                <w:rFonts w:ascii="Times New Roman" w:eastAsia="Times New Roman" w:hAnsi="Times New Roman" w:cs="Times New Roman"/>
                <w:sz w:val="24"/>
                <w:szCs w:val="24"/>
                <w:lang w:val="uk-UA" w:eastAsia="ru-RU"/>
              </w:rPr>
              <w:t>1</w:t>
            </w:r>
          </w:p>
          <w:p w:rsidR="003F7858" w:rsidRPr="00494F75" w:rsidRDefault="003F7858"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highlight w:val="yellow"/>
                <w:lang w:val="uk-UA" w:eastAsia="ru-RU"/>
              </w:rPr>
            </w:pPr>
          </w:p>
        </w:tc>
        <w:tc>
          <w:tcPr>
            <w:tcW w:w="756" w:type="dxa"/>
          </w:tcPr>
          <w:p w:rsidR="007224D1" w:rsidRPr="00494F75" w:rsidRDefault="007224D1" w:rsidP="007224D1">
            <w:pPr>
              <w:spacing w:after="0" w:line="240" w:lineRule="auto"/>
              <w:rPr>
                <w:rFonts w:ascii="Times New Roman" w:eastAsia="Times New Roman" w:hAnsi="Times New Roman" w:cs="Times New Roman"/>
                <w:sz w:val="16"/>
                <w:szCs w:val="16"/>
                <w:highlight w:val="yellow"/>
                <w:lang w:val="uk-UA" w:eastAsia="ru-RU"/>
              </w:rPr>
            </w:pPr>
          </w:p>
        </w:tc>
        <w:tc>
          <w:tcPr>
            <w:tcW w:w="756" w:type="dxa"/>
            <w:gridSpan w:val="2"/>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vAlign w:val="center"/>
          </w:tcPr>
          <w:p w:rsidR="007224D1" w:rsidRPr="00494F75" w:rsidRDefault="003F7858" w:rsidP="003F785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Аналіз вимог</w:t>
            </w:r>
            <w:r w:rsidR="007224D1" w:rsidRPr="00494F75">
              <w:rPr>
                <w:rFonts w:ascii="Times New Roman" w:eastAsia="Times New Roman" w:hAnsi="Times New Roman" w:cs="Times New Roman"/>
                <w:sz w:val="24"/>
                <w:szCs w:val="24"/>
                <w:lang w:val="uk-UA" w:eastAsia="ru-RU"/>
              </w:rPr>
              <w:t xml:space="preserve"> до проведення лекційних, семінарських, практичних, лабораторних занять. В</w:t>
            </w:r>
            <w:r>
              <w:rPr>
                <w:rFonts w:ascii="Times New Roman" w:eastAsia="Times New Roman" w:hAnsi="Times New Roman" w:cs="Times New Roman"/>
                <w:sz w:val="24"/>
                <w:szCs w:val="24"/>
                <w:lang w:val="uk-UA" w:eastAsia="ru-RU"/>
              </w:rPr>
              <w:t>ивчення в</w:t>
            </w:r>
            <w:r w:rsidR="007224D1" w:rsidRPr="00494F75">
              <w:rPr>
                <w:rFonts w:ascii="Times New Roman" w:eastAsia="Times New Roman" w:hAnsi="Times New Roman" w:cs="Times New Roman"/>
                <w:sz w:val="24"/>
                <w:szCs w:val="24"/>
                <w:lang w:val="uk-UA" w:eastAsia="ru-RU"/>
              </w:rPr>
              <w:t xml:space="preserve">имоги до оформлення конспекту лекції, семінарського, практичного,  лабораторного заняття. </w:t>
            </w:r>
          </w:p>
        </w:tc>
        <w:tc>
          <w:tcPr>
            <w:tcW w:w="756" w:type="dxa"/>
            <w:vAlign w:val="center"/>
          </w:tcPr>
          <w:p w:rsidR="003F7858" w:rsidRPr="00494F75" w:rsidRDefault="003F7858"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26.01</w:t>
            </w:r>
          </w:p>
        </w:tc>
        <w:tc>
          <w:tcPr>
            <w:tcW w:w="756" w:type="dxa"/>
            <w:vAlign w:val="center"/>
          </w:tcPr>
          <w:p w:rsidR="00E06BFC" w:rsidRDefault="00E06BFC" w:rsidP="00E06BF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29</w:t>
            </w:r>
            <w:r>
              <w:rPr>
                <w:rFonts w:ascii="Times New Roman" w:eastAsia="Times New Roman" w:hAnsi="Times New Roman" w:cs="Times New Roman"/>
                <w:sz w:val="24"/>
                <w:szCs w:val="24"/>
                <w:lang w:val="uk-UA" w:eastAsia="ru-RU"/>
              </w:rPr>
              <w:t>.0</w:t>
            </w:r>
            <w:r w:rsidRPr="00494F75">
              <w:rPr>
                <w:rFonts w:ascii="Times New Roman" w:eastAsia="Times New Roman" w:hAnsi="Times New Roman" w:cs="Times New Roman"/>
                <w:sz w:val="24"/>
                <w:szCs w:val="24"/>
                <w:lang w:val="uk-UA" w:eastAsia="ru-RU"/>
              </w:rPr>
              <w:t>1</w:t>
            </w:r>
          </w:p>
          <w:p w:rsidR="007224D1" w:rsidRPr="00494F75" w:rsidRDefault="00E06BF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30.01</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highlight w:val="yellow"/>
                <w:lang w:val="uk-UA" w:eastAsia="ru-RU"/>
              </w:rPr>
            </w:pPr>
          </w:p>
        </w:tc>
        <w:tc>
          <w:tcPr>
            <w:tcW w:w="756" w:type="dxa"/>
          </w:tcPr>
          <w:p w:rsidR="007224D1" w:rsidRPr="00494F75" w:rsidRDefault="007224D1" w:rsidP="007224D1">
            <w:pPr>
              <w:spacing w:after="0" w:line="240" w:lineRule="auto"/>
              <w:rPr>
                <w:rFonts w:ascii="Times New Roman" w:eastAsia="Times New Roman" w:hAnsi="Times New Roman" w:cs="Times New Roman"/>
                <w:sz w:val="16"/>
                <w:szCs w:val="16"/>
                <w:highlight w:val="yellow"/>
                <w:lang w:val="uk-UA" w:eastAsia="ru-RU"/>
              </w:rPr>
            </w:pPr>
          </w:p>
        </w:tc>
        <w:tc>
          <w:tcPr>
            <w:tcW w:w="756" w:type="dxa"/>
            <w:gridSpan w:val="2"/>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vAlign w:val="center"/>
          </w:tcPr>
          <w:p w:rsidR="007224D1" w:rsidRPr="00494F75" w:rsidRDefault="007224D1" w:rsidP="003F7858">
            <w:pPr>
              <w:spacing w:after="0" w:line="240" w:lineRule="auto"/>
              <w:rPr>
                <w:rFonts w:ascii="Times New Roman" w:eastAsia="Times New Roman" w:hAnsi="Times New Roman" w:cs="Times New Roman"/>
                <w:sz w:val="24"/>
                <w:szCs w:val="24"/>
                <w:lang w:val="uk-UA" w:eastAsia="ru-RU"/>
              </w:rPr>
            </w:pPr>
            <w:r w:rsidRPr="00494F75">
              <w:rPr>
                <w:rFonts w:ascii="Times New Roman" w:eastAsia="Times New Roman" w:hAnsi="Times New Roman" w:cs="Times New Roman"/>
                <w:sz w:val="24"/>
                <w:szCs w:val="24"/>
                <w:lang w:val="uk-UA" w:eastAsia="ru-RU"/>
              </w:rPr>
              <w:t xml:space="preserve">Вимоги до поточного та підсумкового контролю знань студентів. Методи активізації навчально-пізнавальної діяльності студентів. Вимоги до ККР. </w:t>
            </w:r>
          </w:p>
        </w:tc>
        <w:tc>
          <w:tcPr>
            <w:tcW w:w="756" w:type="dxa"/>
            <w:vAlign w:val="center"/>
          </w:tcPr>
          <w:p w:rsidR="003F7858" w:rsidRPr="00494F75" w:rsidRDefault="003F7858"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Default="00E06BF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31.01</w:t>
            </w:r>
          </w:p>
          <w:p w:rsidR="00E06BFC" w:rsidRDefault="00E06BF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01.02</w:t>
            </w:r>
          </w:p>
          <w:p w:rsidR="00E06BFC" w:rsidRPr="00494F75" w:rsidRDefault="00E06BF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02.02</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highlight w:val="yellow"/>
                <w:lang w:val="uk-UA" w:eastAsia="ru-RU"/>
              </w:rPr>
            </w:pPr>
          </w:p>
        </w:tc>
        <w:tc>
          <w:tcPr>
            <w:tcW w:w="756" w:type="dxa"/>
          </w:tcPr>
          <w:p w:rsidR="007224D1" w:rsidRPr="00494F75" w:rsidRDefault="007224D1" w:rsidP="007224D1">
            <w:pPr>
              <w:spacing w:after="0" w:line="240" w:lineRule="auto"/>
              <w:rPr>
                <w:rFonts w:ascii="Times New Roman" w:eastAsia="Times New Roman" w:hAnsi="Times New Roman" w:cs="Times New Roman"/>
                <w:sz w:val="16"/>
                <w:szCs w:val="16"/>
                <w:highlight w:val="yellow"/>
                <w:lang w:val="uk-UA" w:eastAsia="ru-RU"/>
              </w:rPr>
            </w:pPr>
          </w:p>
        </w:tc>
        <w:tc>
          <w:tcPr>
            <w:tcW w:w="756" w:type="dxa"/>
            <w:gridSpan w:val="2"/>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rPr>
                <w:rFonts w:ascii="Times New Roman" w:eastAsia="Times New Roman" w:hAnsi="Times New Roman" w:cs="Times New Roman"/>
                <w:sz w:val="16"/>
                <w:szCs w:val="16"/>
                <w:lang w:val="uk-UA" w:eastAsia="ru-RU"/>
              </w:rPr>
            </w:pPr>
          </w:p>
        </w:tc>
        <w:tc>
          <w:tcPr>
            <w:tcW w:w="3087" w:type="dxa"/>
            <w:vAlign w:val="center"/>
          </w:tcPr>
          <w:p w:rsidR="007224D1" w:rsidRPr="00494F75" w:rsidRDefault="007224D1" w:rsidP="00494F75">
            <w:pPr>
              <w:spacing w:after="0" w:line="240" w:lineRule="auto"/>
              <w:rPr>
                <w:rFonts w:ascii="Times New Roman" w:eastAsia="Times New Roman" w:hAnsi="Times New Roman" w:cs="Times New Roman"/>
                <w:sz w:val="24"/>
                <w:szCs w:val="24"/>
                <w:lang w:val="uk-UA" w:eastAsia="ru-RU"/>
              </w:rPr>
            </w:pPr>
            <w:r w:rsidRPr="00494F75">
              <w:rPr>
                <w:rFonts w:ascii="Times New Roman" w:eastAsia="Times New Roman" w:hAnsi="Times New Roman" w:cs="Times New Roman"/>
                <w:sz w:val="24"/>
                <w:szCs w:val="24"/>
                <w:lang w:val="uk-UA" w:eastAsia="ru-RU"/>
              </w:rPr>
              <w:t xml:space="preserve">Відвідування занять викладачів. Підготовка до проведення лекційного заняття. </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Default="00B2700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05.02</w:t>
            </w:r>
          </w:p>
          <w:p w:rsidR="00B2700C" w:rsidRDefault="00B2700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06.02</w:t>
            </w:r>
          </w:p>
          <w:p w:rsidR="00B2700C" w:rsidRDefault="00B2700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07.02</w:t>
            </w:r>
          </w:p>
          <w:p w:rsidR="00B2700C" w:rsidRPr="00494F75" w:rsidRDefault="00B2700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08.02</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highlight w:val="yellow"/>
                <w:lang w:val="uk-UA" w:eastAsia="ru-RU"/>
              </w:rPr>
            </w:pPr>
          </w:p>
        </w:tc>
        <w:tc>
          <w:tcPr>
            <w:tcW w:w="756" w:type="dxa"/>
          </w:tcPr>
          <w:p w:rsidR="007224D1" w:rsidRPr="00494F75" w:rsidRDefault="007224D1" w:rsidP="007224D1">
            <w:pPr>
              <w:spacing w:after="0" w:line="240" w:lineRule="auto"/>
              <w:rPr>
                <w:rFonts w:ascii="Times New Roman" w:eastAsia="Times New Roman" w:hAnsi="Times New Roman" w:cs="Times New Roman"/>
                <w:sz w:val="16"/>
                <w:szCs w:val="16"/>
                <w:highlight w:val="yellow"/>
                <w:lang w:val="uk-UA" w:eastAsia="ru-RU"/>
              </w:rPr>
            </w:pPr>
          </w:p>
        </w:tc>
        <w:tc>
          <w:tcPr>
            <w:tcW w:w="756" w:type="dxa"/>
            <w:gridSpan w:val="2"/>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vAlign w:val="center"/>
          </w:tcPr>
          <w:p w:rsidR="007224D1" w:rsidRPr="00494F75" w:rsidRDefault="007224D1" w:rsidP="00494F75">
            <w:pPr>
              <w:spacing w:after="0" w:line="240" w:lineRule="auto"/>
              <w:rPr>
                <w:rFonts w:ascii="Times New Roman" w:eastAsia="Times New Roman" w:hAnsi="Times New Roman" w:cs="Times New Roman"/>
                <w:sz w:val="24"/>
                <w:szCs w:val="24"/>
                <w:lang w:val="uk-UA" w:eastAsia="ru-RU"/>
              </w:rPr>
            </w:pPr>
            <w:r w:rsidRPr="00494F75">
              <w:rPr>
                <w:rFonts w:ascii="Times New Roman" w:eastAsia="Times New Roman" w:hAnsi="Times New Roman" w:cs="Times New Roman"/>
                <w:sz w:val="24"/>
                <w:szCs w:val="24"/>
                <w:lang w:val="uk-UA" w:eastAsia="ru-RU"/>
              </w:rPr>
              <w:t>Відвідування занять викладачів. Проведення відкритого лекційного заняття.</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B2700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09.02</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highlight w:val="yellow"/>
                <w:lang w:val="uk-UA" w:eastAsia="ru-RU"/>
              </w:rPr>
            </w:pPr>
          </w:p>
        </w:tc>
        <w:tc>
          <w:tcPr>
            <w:tcW w:w="756" w:type="dxa"/>
          </w:tcPr>
          <w:p w:rsidR="007224D1" w:rsidRPr="00494F75" w:rsidRDefault="007224D1" w:rsidP="007224D1">
            <w:pPr>
              <w:spacing w:after="0" w:line="240" w:lineRule="auto"/>
              <w:rPr>
                <w:rFonts w:ascii="Times New Roman" w:eastAsia="Times New Roman" w:hAnsi="Times New Roman" w:cs="Times New Roman"/>
                <w:sz w:val="16"/>
                <w:szCs w:val="16"/>
                <w:highlight w:val="yellow"/>
                <w:lang w:val="uk-UA" w:eastAsia="ru-RU"/>
              </w:rPr>
            </w:pPr>
          </w:p>
        </w:tc>
        <w:tc>
          <w:tcPr>
            <w:tcW w:w="756" w:type="dxa"/>
            <w:gridSpan w:val="2"/>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vAlign w:val="center"/>
          </w:tcPr>
          <w:p w:rsidR="007224D1" w:rsidRPr="00494F75" w:rsidRDefault="007224D1" w:rsidP="00494F75">
            <w:pPr>
              <w:spacing w:after="0" w:line="240" w:lineRule="auto"/>
              <w:rPr>
                <w:rFonts w:ascii="Times New Roman" w:eastAsia="Times New Roman" w:hAnsi="Times New Roman" w:cs="Times New Roman"/>
                <w:sz w:val="24"/>
                <w:szCs w:val="24"/>
                <w:lang w:val="uk-UA" w:eastAsia="ru-RU"/>
              </w:rPr>
            </w:pPr>
            <w:r w:rsidRPr="00494F75">
              <w:rPr>
                <w:rFonts w:ascii="Times New Roman" w:eastAsia="Times New Roman" w:hAnsi="Times New Roman" w:cs="Times New Roman"/>
                <w:sz w:val="24"/>
                <w:szCs w:val="24"/>
                <w:lang w:val="uk-UA" w:eastAsia="ru-RU"/>
              </w:rPr>
              <w:t xml:space="preserve">Відвідування занять викладачів. </w:t>
            </w:r>
            <w:r w:rsidRPr="00494F75">
              <w:rPr>
                <w:rFonts w:ascii="Times New Roman" w:eastAsia="Times New Roman" w:hAnsi="Times New Roman" w:cs="Times New Roman"/>
                <w:sz w:val="24"/>
                <w:szCs w:val="24"/>
                <w:lang w:val="uk-UA" w:eastAsia="ru-RU"/>
              </w:rPr>
              <w:lastRenderedPageBreak/>
              <w:t>Підготовка до проведення семінарського заняття.</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B2700C" w:rsidRDefault="00B2700C" w:rsidP="00494F75">
            <w:pPr>
              <w:spacing w:after="0" w:line="240" w:lineRule="auto"/>
              <w:jc w:val="center"/>
              <w:rPr>
                <w:rFonts w:ascii="Times New Roman" w:eastAsia="Times New Roman" w:hAnsi="Times New Roman" w:cs="Times New Roman"/>
                <w:sz w:val="24"/>
                <w:szCs w:val="24"/>
                <w:lang w:val="uk-UA" w:eastAsia="ru-RU"/>
              </w:rPr>
            </w:pPr>
            <w:r w:rsidRPr="00B2700C">
              <w:rPr>
                <w:rFonts w:ascii="Times New Roman" w:eastAsia="Times New Roman" w:hAnsi="Times New Roman" w:cs="Times New Roman"/>
                <w:sz w:val="24"/>
                <w:szCs w:val="24"/>
                <w:lang w:val="uk-UA" w:eastAsia="ru-RU"/>
              </w:rPr>
              <w:t>12.0</w:t>
            </w:r>
            <w:r w:rsidRPr="00B2700C">
              <w:rPr>
                <w:rFonts w:ascii="Times New Roman" w:eastAsia="Times New Roman" w:hAnsi="Times New Roman" w:cs="Times New Roman"/>
                <w:sz w:val="24"/>
                <w:szCs w:val="24"/>
                <w:lang w:val="uk-UA" w:eastAsia="ru-RU"/>
              </w:rPr>
              <w:lastRenderedPageBreak/>
              <w:t>2</w:t>
            </w:r>
          </w:p>
          <w:p w:rsidR="00B2700C" w:rsidRPr="00B2700C" w:rsidRDefault="00B2700C" w:rsidP="00494F75">
            <w:pPr>
              <w:spacing w:after="0" w:line="240" w:lineRule="auto"/>
              <w:jc w:val="center"/>
              <w:rPr>
                <w:rFonts w:ascii="Times New Roman" w:eastAsia="Times New Roman" w:hAnsi="Times New Roman" w:cs="Times New Roman"/>
                <w:sz w:val="24"/>
                <w:szCs w:val="24"/>
                <w:lang w:val="uk-UA" w:eastAsia="ru-RU"/>
              </w:rPr>
            </w:pPr>
            <w:r w:rsidRPr="00B2700C">
              <w:rPr>
                <w:rFonts w:ascii="Times New Roman" w:eastAsia="Times New Roman" w:hAnsi="Times New Roman" w:cs="Times New Roman"/>
                <w:sz w:val="24"/>
                <w:szCs w:val="24"/>
                <w:lang w:val="uk-UA" w:eastAsia="ru-RU"/>
              </w:rPr>
              <w:t>13.02</w:t>
            </w:r>
          </w:p>
          <w:p w:rsidR="00B2700C" w:rsidRPr="00B2700C" w:rsidRDefault="00B2700C" w:rsidP="00494F75">
            <w:pPr>
              <w:spacing w:after="0" w:line="240" w:lineRule="auto"/>
              <w:jc w:val="center"/>
              <w:rPr>
                <w:rFonts w:ascii="Times New Roman" w:eastAsia="Times New Roman" w:hAnsi="Times New Roman" w:cs="Times New Roman"/>
                <w:sz w:val="24"/>
                <w:szCs w:val="24"/>
                <w:lang w:val="uk-UA" w:eastAsia="ru-RU"/>
              </w:rPr>
            </w:pPr>
            <w:r w:rsidRPr="00B2700C">
              <w:rPr>
                <w:rFonts w:ascii="Times New Roman" w:eastAsia="Times New Roman" w:hAnsi="Times New Roman" w:cs="Times New Roman"/>
                <w:sz w:val="24"/>
                <w:szCs w:val="24"/>
                <w:lang w:val="uk-UA" w:eastAsia="ru-RU"/>
              </w:rPr>
              <w:t>13.02</w:t>
            </w:r>
          </w:p>
          <w:p w:rsidR="00B2700C" w:rsidRPr="00B2700C" w:rsidRDefault="00B2700C" w:rsidP="00494F75">
            <w:pPr>
              <w:spacing w:after="0" w:line="240" w:lineRule="auto"/>
              <w:jc w:val="center"/>
              <w:rPr>
                <w:rFonts w:ascii="Times New Roman" w:eastAsia="Times New Roman" w:hAnsi="Times New Roman" w:cs="Times New Roman"/>
                <w:sz w:val="24"/>
                <w:szCs w:val="24"/>
                <w:lang w:val="uk-UA" w:eastAsia="ru-RU"/>
              </w:rPr>
            </w:pPr>
            <w:r w:rsidRPr="00B2700C">
              <w:rPr>
                <w:rFonts w:ascii="Times New Roman" w:eastAsia="Times New Roman" w:hAnsi="Times New Roman" w:cs="Times New Roman"/>
                <w:sz w:val="24"/>
                <w:szCs w:val="24"/>
                <w:lang w:val="uk-UA" w:eastAsia="ru-RU"/>
              </w:rPr>
              <w:t>14.02</w:t>
            </w:r>
          </w:p>
        </w:tc>
        <w:tc>
          <w:tcPr>
            <w:tcW w:w="756" w:type="dxa"/>
          </w:tcPr>
          <w:p w:rsidR="007224D1" w:rsidRPr="00494F75" w:rsidRDefault="007224D1" w:rsidP="007224D1">
            <w:pPr>
              <w:spacing w:after="0" w:line="240" w:lineRule="auto"/>
              <w:rPr>
                <w:rFonts w:ascii="Times New Roman" w:eastAsia="Times New Roman" w:hAnsi="Times New Roman" w:cs="Times New Roman"/>
                <w:sz w:val="16"/>
                <w:szCs w:val="16"/>
                <w:highlight w:val="yellow"/>
                <w:lang w:val="uk-UA" w:eastAsia="ru-RU"/>
              </w:rPr>
            </w:pPr>
          </w:p>
        </w:tc>
        <w:tc>
          <w:tcPr>
            <w:tcW w:w="756" w:type="dxa"/>
            <w:gridSpan w:val="2"/>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vAlign w:val="center"/>
          </w:tcPr>
          <w:p w:rsidR="007224D1" w:rsidRPr="00494F75" w:rsidRDefault="00B2700C" w:rsidP="00494F75">
            <w:pPr>
              <w:spacing w:after="0" w:line="240" w:lineRule="auto"/>
              <w:rPr>
                <w:rFonts w:ascii="Times New Roman" w:eastAsia="Times New Roman" w:hAnsi="Times New Roman" w:cs="Times New Roman"/>
                <w:sz w:val="24"/>
                <w:szCs w:val="24"/>
                <w:lang w:val="uk-UA" w:eastAsia="ru-RU"/>
              </w:rPr>
            </w:pPr>
            <w:r w:rsidRPr="00B2700C">
              <w:rPr>
                <w:rFonts w:ascii="Times New Roman" w:eastAsia="Times New Roman" w:hAnsi="Times New Roman" w:cs="Times New Roman"/>
                <w:sz w:val="24"/>
                <w:szCs w:val="24"/>
                <w:lang w:val="uk-UA" w:eastAsia="ru-RU"/>
              </w:rPr>
              <w:t xml:space="preserve">Відвідування занять викладачів. </w:t>
            </w:r>
            <w:r w:rsidR="007224D1" w:rsidRPr="00494F75">
              <w:rPr>
                <w:rFonts w:ascii="Times New Roman" w:eastAsia="Times New Roman" w:hAnsi="Times New Roman" w:cs="Times New Roman"/>
                <w:sz w:val="24"/>
                <w:szCs w:val="24"/>
                <w:lang w:val="uk-UA" w:eastAsia="ru-RU"/>
              </w:rPr>
              <w:t>Проведення відкритого семінарського заняття.</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B2700C"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B2700C" w:rsidRDefault="00B2700C" w:rsidP="00494F75">
            <w:pPr>
              <w:spacing w:after="0" w:line="240" w:lineRule="auto"/>
              <w:jc w:val="center"/>
              <w:rPr>
                <w:rFonts w:ascii="Times New Roman" w:eastAsia="Times New Roman" w:hAnsi="Times New Roman" w:cs="Times New Roman"/>
                <w:sz w:val="24"/>
                <w:szCs w:val="24"/>
                <w:lang w:val="uk-UA" w:eastAsia="ru-RU"/>
              </w:rPr>
            </w:pPr>
            <w:r w:rsidRPr="00B2700C">
              <w:rPr>
                <w:rFonts w:ascii="Times New Roman" w:eastAsia="Times New Roman" w:hAnsi="Times New Roman" w:cs="Times New Roman"/>
                <w:sz w:val="24"/>
                <w:szCs w:val="24"/>
                <w:lang w:val="uk-UA" w:eastAsia="ru-RU"/>
              </w:rPr>
              <w:t>15.02</w:t>
            </w:r>
          </w:p>
        </w:tc>
        <w:tc>
          <w:tcPr>
            <w:tcW w:w="756" w:type="dxa"/>
          </w:tcPr>
          <w:p w:rsidR="007224D1" w:rsidRPr="00494F75" w:rsidRDefault="007224D1" w:rsidP="007224D1">
            <w:pPr>
              <w:spacing w:after="0" w:line="240" w:lineRule="auto"/>
              <w:rPr>
                <w:rFonts w:ascii="Times New Roman" w:eastAsia="Times New Roman" w:hAnsi="Times New Roman" w:cs="Times New Roman"/>
                <w:sz w:val="16"/>
                <w:szCs w:val="16"/>
                <w:highlight w:val="yellow"/>
                <w:lang w:val="uk-UA" w:eastAsia="ru-RU"/>
              </w:rPr>
            </w:pPr>
          </w:p>
        </w:tc>
        <w:tc>
          <w:tcPr>
            <w:tcW w:w="756" w:type="dxa"/>
            <w:gridSpan w:val="2"/>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highlight w:val="yellow"/>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tcPr>
          <w:p w:rsidR="007224D1" w:rsidRPr="00494F75" w:rsidRDefault="007224D1" w:rsidP="00494F75">
            <w:pPr>
              <w:spacing w:after="0" w:line="240" w:lineRule="auto"/>
              <w:rPr>
                <w:rFonts w:ascii="Times New Roman" w:eastAsia="Times New Roman" w:hAnsi="Times New Roman" w:cs="Times New Roman"/>
                <w:sz w:val="24"/>
                <w:szCs w:val="24"/>
                <w:lang w:val="uk-UA" w:eastAsia="ru-RU"/>
              </w:rPr>
            </w:pPr>
            <w:r w:rsidRPr="00494F75">
              <w:rPr>
                <w:rFonts w:ascii="Times New Roman" w:eastAsia="Times New Roman" w:hAnsi="Times New Roman" w:cs="Times New Roman"/>
                <w:sz w:val="24"/>
                <w:szCs w:val="24"/>
                <w:lang w:val="uk-UA" w:eastAsia="ru-RU"/>
              </w:rPr>
              <w:t>Написання програми соціологічного дослідження.</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en-US"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tcPr>
          <w:p w:rsidR="007224D1" w:rsidRPr="00B2700C" w:rsidRDefault="00B2700C" w:rsidP="007224D1">
            <w:pPr>
              <w:spacing w:after="0" w:line="240" w:lineRule="auto"/>
              <w:rPr>
                <w:rFonts w:ascii="Times New Roman" w:eastAsia="Times New Roman" w:hAnsi="Times New Roman" w:cs="Times New Roman"/>
                <w:sz w:val="24"/>
                <w:szCs w:val="24"/>
                <w:lang w:val="uk-UA" w:eastAsia="ru-RU"/>
              </w:rPr>
            </w:pPr>
            <w:r w:rsidRPr="00B2700C">
              <w:rPr>
                <w:rFonts w:ascii="Times New Roman" w:eastAsia="Times New Roman" w:hAnsi="Times New Roman" w:cs="Times New Roman"/>
                <w:sz w:val="24"/>
                <w:szCs w:val="24"/>
                <w:lang w:val="uk-UA" w:eastAsia="ru-RU"/>
              </w:rPr>
              <w:t>19.02</w:t>
            </w:r>
          </w:p>
        </w:tc>
        <w:tc>
          <w:tcPr>
            <w:tcW w:w="756" w:type="dxa"/>
            <w:gridSpan w:val="2"/>
          </w:tcPr>
          <w:p w:rsidR="007224D1" w:rsidRPr="00B2700C"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tcPr>
          <w:p w:rsidR="007224D1" w:rsidRPr="00494F75" w:rsidRDefault="007224D1" w:rsidP="00494F75">
            <w:pPr>
              <w:spacing w:after="0" w:line="240" w:lineRule="auto"/>
              <w:rPr>
                <w:rFonts w:ascii="Times New Roman" w:eastAsia="Times New Roman" w:hAnsi="Times New Roman" w:cs="Times New Roman"/>
                <w:sz w:val="24"/>
                <w:szCs w:val="24"/>
                <w:lang w:val="uk-UA" w:eastAsia="ru-RU"/>
              </w:rPr>
            </w:pPr>
            <w:r w:rsidRPr="00494F75">
              <w:rPr>
                <w:rFonts w:ascii="Times New Roman" w:eastAsia="Times New Roman" w:hAnsi="Times New Roman" w:cs="Times New Roman"/>
                <w:sz w:val="24"/>
                <w:szCs w:val="24"/>
                <w:lang w:val="uk-UA" w:eastAsia="ru-RU"/>
              </w:rPr>
              <w:t xml:space="preserve">Складання анкети </w:t>
            </w:r>
            <w:r w:rsidR="00B2700C">
              <w:rPr>
                <w:rFonts w:ascii="Times New Roman" w:eastAsia="Times New Roman" w:hAnsi="Times New Roman" w:cs="Times New Roman"/>
                <w:sz w:val="24"/>
                <w:szCs w:val="24"/>
                <w:lang w:val="uk-UA" w:eastAsia="ru-RU"/>
              </w:rPr>
              <w:t xml:space="preserve">/ </w:t>
            </w:r>
            <w:r w:rsidR="00B2700C" w:rsidRPr="00494F75">
              <w:rPr>
                <w:rFonts w:ascii="Times New Roman" w:eastAsia="Times New Roman" w:hAnsi="Times New Roman" w:cs="Times New Roman"/>
                <w:sz w:val="24"/>
                <w:szCs w:val="24"/>
                <w:lang w:val="uk-UA" w:eastAsia="ru-RU"/>
              </w:rPr>
              <w:t xml:space="preserve">інтерв’ю </w:t>
            </w:r>
            <w:r w:rsidRPr="00494F75">
              <w:rPr>
                <w:rFonts w:ascii="Times New Roman" w:eastAsia="Times New Roman" w:hAnsi="Times New Roman" w:cs="Times New Roman"/>
                <w:sz w:val="24"/>
                <w:szCs w:val="24"/>
                <w:lang w:val="uk-UA" w:eastAsia="ru-RU"/>
              </w:rPr>
              <w:t>соціологічного дослідження.</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B2700C" w:rsidRDefault="007224D1" w:rsidP="00494F75">
            <w:pPr>
              <w:spacing w:after="0" w:line="240" w:lineRule="auto"/>
              <w:jc w:val="center"/>
              <w:rPr>
                <w:rFonts w:ascii="Times New Roman" w:eastAsia="Times New Roman" w:hAnsi="Times New Roman" w:cs="Times New Roman"/>
                <w:sz w:val="24"/>
                <w:szCs w:val="24"/>
                <w:lang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tcPr>
          <w:p w:rsidR="007224D1" w:rsidRPr="00B2700C" w:rsidRDefault="00B2700C" w:rsidP="007224D1">
            <w:pPr>
              <w:spacing w:after="0" w:line="240" w:lineRule="auto"/>
              <w:rPr>
                <w:rFonts w:ascii="Times New Roman" w:eastAsia="Times New Roman" w:hAnsi="Times New Roman" w:cs="Times New Roman"/>
                <w:sz w:val="24"/>
                <w:szCs w:val="24"/>
                <w:lang w:val="uk-UA" w:eastAsia="ru-RU"/>
              </w:rPr>
            </w:pPr>
            <w:r w:rsidRPr="00B2700C">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02</w:t>
            </w:r>
          </w:p>
        </w:tc>
        <w:tc>
          <w:tcPr>
            <w:tcW w:w="756" w:type="dxa"/>
            <w:gridSpan w:val="2"/>
          </w:tcPr>
          <w:p w:rsidR="007224D1" w:rsidRPr="00B2700C"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tcPr>
          <w:p w:rsidR="00B2700C" w:rsidRDefault="007224D1" w:rsidP="00494F75">
            <w:pPr>
              <w:spacing w:after="0" w:line="240" w:lineRule="auto"/>
            </w:pPr>
            <w:r w:rsidRPr="00494F75">
              <w:rPr>
                <w:rFonts w:ascii="Times New Roman" w:eastAsia="Times New Roman" w:hAnsi="Times New Roman" w:cs="Times New Roman"/>
                <w:iCs/>
                <w:sz w:val="24"/>
                <w:szCs w:val="24"/>
                <w:lang w:val="uk-UA" w:eastAsia="ru-RU"/>
              </w:rPr>
              <w:t>Б</w:t>
            </w:r>
            <w:r w:rsidRPr="00494F75">
              <w:rPr>
                <w:rFonts w:ascii="Times New Roman" w:eastAsia="Times New Roman" w:hAnsi="Times New Roman" w:cs="Times New Roman"/>
                <w:iCs/>
                <w:sz w:val="24"/>
                <w:szCs w:val="24"/>
                <w:lang w:eastAsia="ru-RU"/>
              </w:rPr>
              <w:t>езпосередн</w:t>
            </w:r>
            <w:r w:rsidRPr="00494F75">
              <w:rPr>
                <w:rFonts w:ascii="Times New Roman" w:eastAsia="Times New Roman" w:hAnsi="Times New Roman" w:cs="Times New Roman"/>
                <w:iCs/>
                <w:sz w:val="24"/>
                <w:szCs w:val="24"/>
                <w:lang w:val="uk-UA" w:eastAsia="ru-RU"/>
              </w:rPr>
              <w:t>єпроведення</w:t>
            </w:r>
            <w:r w:rsidRPr="00494F75">
              <w:rPr>
                <w:rFonts w:ascii="Times New Roman" w:eastAsia="Times New Roman" w:hAnsi="Times New Roman" w:cs="Times New Roman"/>
                <w:sz w:val="24"/>
                <w:szCs w:val="24"/>
                <w:lang w:val="uk-UA" w:eastAsia="ru-RU"/>
              </w:rPr>
              <w:t>соціологічного дослідження.</w:t>
            </w:r>
          </w:p>
          <w:p w:rsidR="007224D1" w:rsidRPr="00494F75" w:rsidRDefault="00B2700C" w:rsidP="00494F75">
            <w:pPr>
              <w:spacing w:after="0" w:line="240" w:lineRule="auto"/>
              <w:rPr>
                <w:rFonts w:ascii="Times New Roman" w:eastAsia="Times New Roman" w:hAnsi="Times New Roman" w:cs="Times New Roman"/>
                <w:sz w:val="24"/>
                <w:szCs w:val="24"/>
                <w:lang w:eastAsia="ru-RU"/>
              </w:rPr>
            </w:pPr>
            <w:r w:rsidRPr="00B2700C">
              <w:rPr>
                <w:rFonts w:ascii="Times New Roman" w:eastAsia="Times New Roman" w:hAnsi="Times New Roman" w:cs="Times New Roman"/>
                <w:sz w:val="24"/>
                <w:szCs w:val="24"/>
                <w:lang w:val="uk-UA" w:eastAsia="ru-RU"/>
              </w:rPr>
              <w:t>Кількісний аналіз отриманих результатів</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B2700C" w:rsidRDefault="007224D1" w:rsidP="00494F75">
            <w:pPr>
              <w:spacing w:after="0" w:line="240" w:lineRule="auto"/>
              <w:jc w:val="center"/>
              <w:rPr>
                <w:rFonts w:ascii="Times New Roman" w:eastAsia="Times New Roman" w:hAnsi="Times New Roman" w:cs="Times New Roman"/>
                <w:sz w:val="24"/>
                <w:szCs w:val="24"/>
                <w:lang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tcPr>
          <w:p w:rsidR="00B2700C" w:rsidRDefault="00B2700C" w:rsidP="007224D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21.02</w:t>
            </w:r>
          </w:p>
          <w:p w:rsidR="00B2700C" w:rsidRDefault="00B2700C" w:rsidP="007224D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22.02</w:t>
            </w:r>
          </w:p>
          <w:p w:rsidR="007224D1" w:rsidRPr="00B2700C" w:rsidRDefault="00B2700C" w:rsidP="007224D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23.02</w:t>
            </w:r>
          </w:p>
        </w:tc>
        <w:tc>
          <w:tcPr>
            <w:tcW w:w="756" w:type="dxa"/>
            <w:gridSpan w:val="2"/>
          </w:tcPr>
          <w:p w:rsidR="007224D1" w:rsidRPr="00B2700C"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tcPr>
          <w:p w:rsidR="007224D1" w:rsidRPr="00494F75" w:rsidRDefault="00B2700C" w:rsidP="00494F75">
            <w:pPr>
              <w:spacing w:after="0" w:line="240" w:lineRule="auto"/>
              <w:rPr>
                <w:rFonts w:ascii="Times New Roman" w:eastAsia="Times New Roman" w:hAnsi="Times New Roman" w:cs="Times New Roman"/>
                <w:sz w:val="24"/>
                <w:szCs w:val="24"/>
                <w:lang w:eastAsia="ru-RU"/>
              </w:rPr>
            </w:pPr>
            <w:r w:rsidRPr="00B2700C">
              <w:rPr>
                <w:rFonts w:ascii="Times New Roman" w:eastAsia="Times New Roman" w:hAnsi="Times New Roman" w:cs="Times New Roman"/>
                <w:sz w:val="24"/>
                <w:szCs w:val="24"/>
                <w:lang w:eastAsia="ru-RU"/>
              </w:rPr>
              <w:t>Якісний аналіз отриманих результатів</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tcPr>
          <w:p w:rsidR="007224D1" w:rsidRPr="00B2700C" w:rsidRDefault="007224D1" w:rsidP="007224D1">
            <w:pPr>
              <w:spacing w:after="0" w:line="240" w:lineRule="auto"/>
              <w:rPr>
                <w:rFonts w:ascii="Times New Roman" w:eastAsia="Times New Roman" w:hAnsi="Times New Roman" w:cs="Times New Roman"/>
                <w:sz w:val="24"/>
                <w:szCs w:val="24"/>
                <w:lang w:val="uk-UA" w:eastAsia="ru-RU"/>
              </w:rPr>
            </w:pPr>
          </w:p>
        </w:tc>
        <w:tc>
          <w:tcPr>
            <w:tcW w:w="756" w:type="dxa"/>
            <w:gridSpan w:val="2"/>
          </w:tcPr>
          <w:p w:rsidR="007224D1" w:rsidRDefault="00B2700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26.02</w:t>
            </w:r>
          </w:p>
          <w:p w:rsidR="00B2700C" w:rsidRDefault="00B2700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27.02</w:t>
            </w:r>
          </w:p>
          <w:p w:rsidR="00B2700C" w:rsidRPr="00B2700C" w:rsidRDefault="00142084" w:rsidP="0014208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28.02</w:t>
            </w: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lang w:val="uk-UA" w:eastAsia="ru-RU"/>
              </w:rPr>
            </w:pPr>
          </w:p>
        </w:tc>
      </w:tr>
      <w:tr w:rsidR="00B2700C" w:rsidRPr="00494F75" w:rsidTr="00B2700C">
        <w:tc>
          <w:tcPr>
            <w:tcW w:w="527" w:type="dxa"/>
            <w:vAlign w:val="center"/>
          </w:tcPr>
          <w:p w:rsidR="007224D1" w:rsidRPr="00494F75" w:rsidRDefault="007224D1"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vAlign w:val="center"/>
          </w:tcPr>
          <w:p w:rsidR="007224D1" w:rsidRPr="00494F75" w:rsidRDefault="007224D1" w:rsidP="00494F75">
            <w:pPr>
              <w:spacing w:after="0" w:line="240" w:lineRule="auto"/>
              <w:rPr>
                <w:rFonts w:ascii="Times New Roman" w:eastAsia="Times New Roman" w:hAnsi="Times New Roman" w:cs="Times New Roman"/>
                <w:sz w:val="24"/>
                <w:szCs w:val="24"/>
                <w:lang w:val="uk-UA" w:eastAsia="ru-RU"/>
              </w:rPr>
            </w:pPr>
            <w:r w:rsidRPr="00494F75">
              <w:rPr>
                <w:rFonts w:ascii="Times New Roman" w:eastAsia="Times New Roman" w:hAnsi="Times New Roman" w:cs="Times New Roman"/>
                <w:sz w:val="24"/>
                <w:szCs w:val="24"/>
                <w:lang w:val="uk-UA" w:eastAsia="ru-RU"/>
              </w:rPr>
              <w:t>Оформлення висновків соціологічного дослідження</w:t>
            </w: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7224D1" w:rsidRPr="00494F75" w:rsidRDefault="007224D1" w:rsidP="00494F75">
            <w:pPr>
              <w:spacing w:after="0" w:line="240" w:lineRule="auto"/>
              <w:jc w:val="center"/>
              <w:rPr>
                <w:rFonts w:ascii="Times New Roman" w:eastAsia="Times New Roman" w:hAnsi="Times New Roman" w:cs="Times New Roman"/>
                <w:sz w:val="24"/>
                <w:szCs w:val="24"/>
                <w:lang w:val="uk-UA" w:eastAsia="ru-RU"/>
              </w:rPr>
            </w:pPr>
          </w:p>
        </w:tc>
        <w:tc>
          <w:tcPr>
            <w:tcW w:w="756" w:type="dxa"/>
          </w:tcPr>
          <w:p w:rsidR="007224D1" w:rsidRPr="00B2700C" w:rsidRDefault="007224D1" w:rsidP="007224D1">
            <w:pPr>
              <w:spacing w:after="0" w:line="240" w:lineRule="auto"/>
              <w:rPr>
                <w:rFonts w:ascii="Times New Roman" w:eastAsia="Times New Roman" w:hAnsi="Times New Roman" w:cs="Times New Roman"/>
                <w:sz w:val="24"/>
                <w:szCs w:val="24"/>
                <w:lang w:val="uk-UA" w:eastAsia="ru-RU"/>
              </w:rPr>
            </w:pPr>
          </w:p>
        </w:tc>
        <w:tc>
          <w:tcPr>
            <w:tcW w:w="756" w:type="dxa"/>
            <w:gridSpan w:val="2"/>
          </w:tcPr>
          <w:p w:rsidR="007224D1" w:rsidRPr="00B2700C" w:rsidRDefault="00B2700C"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01.03</w:t>
            </w:r>
          </w:p>
        </w:tc>
        <w:tc>
          <w:tcPr>
            <w:tcW w:w="1105" w:type="dxa"/>
            <w:vAlign w:val="center"/>
          </w:tcPr>
          <w:p w:rsidR="007224D1" w:rsidRPr="00494F75" w:rsidRDefault="007224D1" w:rsidP="00494F75">
            <w:pPr>
              <w:spacing w:after="0" w:line="240" w:lineRule="auto"/>
              <w:jc w:val="center"/>
              <w:rPr>
                <w:rFonts w:ascii="Times New Roman" w:eastAsia="Times New Roman" w:hAnsi="Times New Roman" w:cs="Times New Roman"/>
                <w:sz w:val="16"/>
                <w:szCs w:val="16"/>
                <w:lang w:val="uk-UA" w:eastAsia="ru-RU"/>
              </w:rPr>
            </w:pPr>
          </w:p>
        </w:tc>
      </w:tr>
      <w:tr w:rsidR="00B2700C" w:rsidRPr="00494F75" w:rsidTr="00B2700C">
        <w:tc>
          <w:tcPr>
            <w:tcW w:w="527" w:type="dxa"/>
            <w:vAlign w:val="center"/>
          </w:tcPr>
          <w:p w:rsidR="00B2700C" w:rsidRPr="00494F75" w:rsidRDefault="00B2700C" w:rsidP="00494F75">
            <w:pPr>
              <w:numPr>
                <w:ilvl w:val="0"/>
                <w:numId w:val="14"/>
              </w:numPr>
              <w:spacing w:after="0" w:line="240" w:lineRule="auto"/>
              <w:ind w:hanging="686"/>
              <w:jc w:val="center"/>
              <w:rPr>
                <w:rFonts w:ascii="Times New Roman" w:eastAsia="Times New Roman" w:hAnsi="Times New Roman" w:cs="Times New Roman"/>
                <w:sz w:val="16"/>
                <w:szCs w:val="16"/>
                <w:lang w:val="uk-UA" w:eastAsia="ru-RU"/>
              </w:rPr>
            </w:pPr>
          </w:p>
        </w:tc>
        <w:tc>
          <w:tcPr>
            <w:tcW w:w="3087" w:type="dxa"/>
            <w:vAlign w:val="center"/>
          </w:tcPr>
          <w:p w:rsidR="00B2700C" w:rsidRPr="00494F75" w:rsidRDefault="00142084" w:rsidP="00494F7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Оформлення звітної документації</w:t>
            </w:r>
          </w:p>
        </w:tc>
        <w:tc>
          <w:tcPr>
            <w:tcW w:w="756" w:type="dxa"/>
            <w:vAlign w:val="center"/>
          </w:tcPr>
          <w:p w:rsidR="00B2700C" w:rsidRPr="00494F75" w:rsidRDefault="00B2700C"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B2700C" w:rsidRPr="00494F75" w:rsidRDefault="00B2700C"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B2700C" w:rsidRPr="00494F75" w:rsidRDefault="00B2700C" w:rsidP="00494F75">
            <w:pPr>
              <w:spacing w:after="0" w:line="240" w:lineRule="auto"/>
              <w:jc w:val="center"/>
              <w:rPr>
                <w:rFonts w:ascii="Times New Roman" w:eastAsia="Times New Roman" w:hAnsi="Times New Roman" w:cs="Times New Roman"/>
                <w:sz w:val="24"/>
                <w:szCs w:val="24"/>
                <w:lang w:val="uk-UA" w:eastAsia="ru-RU"/>
              </w:rPr>
            </w:pPr>
          </w:p>
        </w:tc>
        <w:tc>
          <w:tcPr>
            <w:tcW w:w="756" w:type="dxa"/>
            <w:vAlign w:val="center"/>
          </w:tcPr>
          <w:p w:rsidR="00B2700C" w:rsidRPr="00494F75" w:rsidRDefault="00B2700C" w:rsidP="00494F75">
            <w:pPr>
              <w:spacing w:after="0" w:line="240" w:lineRule="auto"/>
              <w:jc w:val="center"/>
              <w:rPr>
                <w:rFonts w:ascii="Times New Roman" w:eastAsia="Times New Roman" w:hAnsi="Times New Roman" w:cs="Times New Roman"/>
                <w:sz w:val="24"/>
                <w:szCs w:val="24"/>
                <w:lang w:val="uk-UA" w:eastAsia="ru-RU"/>
              </w:rPr>
            </w:pPr>
          </w:p>
        </w:tc>
        <w:tc>
          <w:tcPr>
            <w:tcW w:w="756" w:type="dxa"/>
          </w:tcPr>
          <w:p w:rsidR="00B2700C" w:rsidRPr="00B2700C" w:rsidRDefault="00B2700C" w:rsidP="007224D1">
            <w:pPr>
              <w:spacing w:after="0" w:line="240" w:lineRule="auto"/>
              <w:rPr>
                <w:rFonts w:ascii="Times New Roman" w:eastAsia="Times New Roman" w:hAnsi="Times New Roman" w:cs="Times New Roman"/>
                <w:sz w:val="24"/>
                <w:szCs w:val="24"/>
                <w:lang w:val="uk-UA" w:eastAsia="ru-RU"/>
              </w:rPr>
            </w:pPr>
          </w:p>
        </w:tc>
        <w:tc>
          <w:tcPr>
            <w:tcW w:w="756" w:type="dxa"/>
            <w:gridSpan w:val="2"/>
          </w:tcPr>
          <w:p w:rsidR="00B2700C" w:rsidRDefault="00142084" w:rsidP="00494F7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02.03</w:t>
            </w:r>
          </w:p>
        </w:tc>
        <w:tc>
          <w:tcPr>
            <w:tcW w:w="1105" w:type="dxa"/>
            <w:vAlign w:val="center"/>
          </w:tcPr>
          <w:p w:rsidR="00B2700C" w:rsidRPr="00494F75" w:rsidRDefault="00B2700C" w:rsidP="00494F75">
            <w:pPr>
              <w:spacing w:after="0" w:line="240" w:lineRule="auto"/>
              <w:jc w:val="center"/>
              <w:rPr>
                <w:rFonts w:ascii="Times New Roman" w:eastAsia="Times New Roman" w:hAnsi="Times New Roman" w:cs="Times New Roman"/>
                <w:sz w:val="16"/>
                <w:szCs w:val="16"/>
                <w:lang w:val="uk-UA" w:eastAsia="ru-RU"/>
              </w:rPr>
            </w:pPr>
          </w:p>
        </w:tc>
      </w:tr>
    </w:tbl>
    <w:p w:rsidR="00494F75" w:rsidRPr="00494F75" w:rsidRDefault="00494F75" w:rsidP="00494F75">
      <w:pPr>
        <w:spacing w:after="0" w:line="240" w:lineRule="auto"/>
        <w:ind w:left="360"/>
        <w:rPr>
          <w:rFonts w:ascii="Times New Roman" w:eastAsia="Times New Roman" w:hAnsi="Times New Roman" w:cs="Times New Roman"/>
          <w:lang w:val="uk-UA" w:eastAsia="ru-RU"/>
        </w:rPr>
      </w:pPr>
    </w:p>
    <w:p w:rsidR="00494F75" w:rsidRPr="00494F75" w:rsidRDefault="00494F75" w:rsidP="00494F75">
      <w:pPr>
        <w:spacing w:after="0" w:line="240" w:lineRule="auto"/>
        <w:ind w:left="360"/>
        <w:rPr>
          <w:rFonts w:ascii="Times New Roman" w:eastAsia="Times New Roman" w:hAnsi="Times New Roman" w:cs="Times New Roman"/>
          <w:lang w:val="uk-UA" w:eastAsia="ru-RU"/>
        </w:rPr>
      </w:pPr>
    </w:p>
    <w:p w:rsidR="00494F75" w:rsidRPr="00494F75" w:rsidRDefault="00494F75" w:rsidP="00494F75">
      <w:pPr>
        <w:spacing w:after="0" w:line="240" w:lineRule="auto"/>
        <w:ind w:left="360"/>
        <w:rPr>
          <w:rFonts w:ascii="Times New Roman" w:eastAsia="Times New Roman" w:hAnsi="Times New Roman" w:cs="Times New Roman"/>
          <w:lang w:val="uk-UA" w:eastAsia="ru-RU"/>
        </w:rPr>
      </w:pPr>
      <w:r w:rsidRPr="00494F75">
        <w:rPr>
          <w:rFonts w:ascii="Times New Roman" w:eastAsia="Times New Roman" w:hAnsi="Times New Roman" w:cs="Times New Roman"/>
          <w:lang w:val="uk-UA" w:eastAsia="ru-RU"/>
        </w:rPr>
        <w:t>Керівники практики:</w:t>
      </w:r>
    </w:p>
    <w:p w:rsidR="00494F75" w:rsidRPr="00494F75" w:rsidRDefault="00494F75" w:rsidP="00494F75">
      <w:pPr>
        <w:spacing w:after="0" w:line="240" w:lineRule="auto"/>
        <w:ind w:left="360"/>
        <w:rPr>
          <w:rFonts w:ascii="Times New Roman" w:eastAsia="Times New Roman" w:hAnsi="Times New Roman" w:cs="Times New Roman"/>
          <w:lang w:val="uk-UA" w:eastAsia="ru-RU"/>
        </w:rPr>
      </w:pPr>
      <w:r w:rsidRPr="00494F75">
        <w:rPr>
          <w:rFonts w:ascii="Times New Roman" w:eastAsia="Times New Roman" w:hAnsi="Times New Roman" w:cs="Times New Roman"/>
          <w:lang w:val="uk-UA" w:eastAsia="ru-RU"/>
        </w:rPr>
        <w:t>від вищого навчального закладу                   ______     _____________</w:t>
      </w:r>
    </w:p>
    <w:p w:rsidR="00494F75" w:rsidRPr="00494F75" w:rsidRDefault="00494F75" w:rsidP="00494F75">
      <w:pPr>
        <w:spacing w:after="0" w:line="240" w:lineRule="auto"/>
        <w:ind w:left="360"/>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 xml:space="preserve">                                                                                                     (підпис)         (прізвище та ініціали)</w:t>
      </w:r>
    </w:p>
    <w:p w:rsidR="00494F75" w:rsidRPr="00494F75" w:rsidRDefault="00494F75" w:rsidP="00494F75">
      <w:pPr>
        <w:spacing w:after="0" w:line="240" w:lineRule="auto"/>
        <w:rPr>
          <w:rFonts w:ascii="Times New Roman" w:eastAsia="Times New Roman" w:hAnsi="Times New Roman" w:cs="Times New Roman"/>
          <w:lang w:val="uk-UA" w:eastAsia="ru-RU"/>
        </w:rPr>
      </w:pPr>
    </w:p>
    <w:p w:rsidR="00494F75" w:rsidRPr="00494F75" w:rsidRDefault="00494F75" w:rsidP="00494F75">
      <w:pPr>
        <w:spacing w:after="0" w:line="240" w:lineRule="auto"/>
        <w:rPr>
          <w:rFonts w:ascii="Times New Roman" w:eastAsia="Times New Roman" w:hAnsi="Times New Roman" w:cs="Times New Roman"/>
          <w:lang w:val="uk-UA" w:eastAsia="ru-RU"/>
        </w:rPr>
      </w:pPr>
    </w:p>
    <w:p w:rsidR="00494F75" w:rsidRDefault="00494F75" w:rsidP="00494F75">
      <w:pPr>
        <w:spacing w:after="0" w:line="240" w:lineRule="auto"/>
        <w:rPr>
          <w:rFonts w:ascii="Times New Roman" w:eastAsia="Times New Roman" w:hAnsi="Times New Roman" w:cs="Times New Roman"/>
          <w:lang w:val="uk-UA" w:eastAsia="ru-RU"/>
        </w:rPr>
      </w:pPr>
      <w:r w:rsidRPr="00494F75">
        <w:rPr>
          <w:rFonts w:ascii="Times New Roman" w:eastAsia="Times New Roman" w:hAnsi="Times New Roman" w:cs="Times New Roman"/>
          <w:lang w:val="uk-UA" w:eastAsia="ru-RU"/>
        </w:rPr>
        <w:t xml:space="preserve">       Від підприємства, організації, установи      ______      _____________</w:t>
      </w:r>
    </w:p>
    <w:p w:rsidR="0026207A" w:rsidRPr="00494F75" w:rsidRDefault="0026207A" w:rsidP="00494F75">
      <w:pPr>
        <w:spacing w:after="0" w:line="240" w:lineRule="auto"/>
        <w:rPr>
          <w:rFonts w:ascii="Times New Roman" w:eastAsia="Times New Roman" w:hAnsi="Times New Roman" w:cs="Times New Roman"/>
          <w:lang w:val="uk-UA" w:eastAsia="ru-RU"/>
        </w:rPr>
      </w:pPr>
    </w:p>
    <w:p w:rsidR="00494F75" w:rsidRDefault="00494F75" w:rsidP="00494F75">
      <w:pPr>
        <w:spacing w:after="0" w:line="240" w:lineRule="auto"/>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 xml:space="preserve">                                                                                                              (підпис)          (прізвище та ініціали)</w:t>
      </w:r>
    </w:p>
    <w:p w:rsidR="0026207A" w:rsidRDefault="0026207A" w:rsidP="00494F75">
      <w:pPr>
        <w:spacing w:after="0" w:line="240" w:lineRule="auto"/>
        <w:rPr>
          <w:rFonts w:ascii="Times New Roman" w:eastAsia="Times New Roman" w:hAnsi="Times New Roman" w:cs="Times New Roman"/>
          <w:sz w:val="16"/>
          <w:szCs w:val="16"/>
          <w:lang w:val="uk-UA" w:eastAsia="ru-RU"/>
        </w:rPr>
      </w:pPr>
    </w:p>
    <w:p w:rsidR="0026207A" w:rsidRDefault="0026207A" w:rsidP="00494F75">
      <w:pPr>
        <w:spacing w:after="0" w:line="240" w:lineRule="auto"/>
        <w:rPr>
          <w:rFonts w:ascii="Times New Roman" w:eastAsia="Times New Roman" w:hAnsi="Times New Roman" w:cs="Times New Roman"/>
          <w:sz w:val="16"/>
          <w:szCs w:val="16"/>
          <w:lang w:val="uk-UA" w:eastAsia="ru-RU"/>
        </w:rPr>
      </w:pPr>
    </w:p>
    <w:p w:rsidR="0026207A" w:rsidRPr="00494F75" w:rsidRDefault="0026207A" w:rsidP="00494F75">
      <w:pPr>
        <w:spacing w:after="0" w:line="240" w:lineRule="auto"/>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ind w:left="360"/>
        <w:jc w:val="center"/>
        <w:rPr>
          <w:rFonts w:ascii="Times New Roman" w:eastAsia="Times New Roman" w:hAnsi="Times New Roman" w:cs="Times New Roman"/>
          <w:b/>
          <w:sz w:val="20"/>
          <w:szCs w:val="20"/>
          <w:lang w:val="uk-UA" w:eastAsia="ru-RU"/>
        </w:rPr>
      </w:pPr>
      <w:r w:rsidRPr="00494F75">
        <w:rPr>
          <w:rFonts w:ascii="Times New Roman" w:eastAsia="Times New Roman" w:hAnsi="Times New Roman" w:cs="Times New Roman"/>
          <w:b/>
          <w:sz w:val="20"/>
          <w:szCs w:val="20"/>
          <w:lang w:val="uk-UA" w:eastAsia="ru-RU"/>
        </w:rPr>
        <w:t>Робочі записи під час практики</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tbl>
      <w:tblPr>
        <w:tblW w:w="0" w:type="auto"/>
        <w:tblInd w:w="108" w:type="dxa"/>
        <w:tblBorders>
          <w:insideH w:val="single" w:sz="4" w:space="0" w:color="auto"/>
          <w:insideV w:val="single" w:sz="4" w:space="0" w:color="auto"/>
        </w:tblBorders>
        <w:tblLook w:val="01E0"/>
      </w:tblPr>
      <w:tblGrid>
        <w:gridCol w:w="9072"/>
        <w:gridCol w:w="141"/>
      </w:tblGrid>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rPr>
          <w:gridAfter w:val="1"/>
          <w:wAfter w:w="141" w:type="dxa"/>
        </w:trPr>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blPrEx>
          <w:tblBorders>
            <w:top w:val="single" w:sz="4" w:space="0" w:color="auto"/>
            <w:bottom w:val="single" w:sz="4" w:space="0" w:color="auto"/>
          </w:tblBorders>
        </w:tblPrEx>
        <w:tc>
          <w:tcPr>
            <w:tcW w:w="9213" w:type="dxa"/>
            <w:gridSpan w:val="2"/>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bl>
    <w:p w:rsidR="00494F75" w:rsidRPr="00494F75" w:rsidRDefault="00494F75" w:rsidP="00494F75">
      <w:pPr>
        <w:spacing w:after="0" w:line="240" w:lineRule="auto"/>
        <w:ind w:left="360"/>
        <w:rPr>
          <w:rFonts w:ascii="Times New Roman" w:eastAsia="Times New Roman" w:hAnsi="Times New Roman" w:cs="Times New Roman"/>
          <w:b/>
          <w:lang w:val="uk-UA" w:eastAsia="ru-RU"/>
        </w:rPr>
      </w:pPr>
    </w:p>
    <w:p w:rsidR="00494F75" w:rsidRPr="00494F75" w:rsidRDefault="00494F75" w:rsidP="00494F75">
      <w:pPr>
        <w:spacing w:after="0" w:line="240" w:lineRule="auto"/>
        <w:ind w:left="360"/>
        <w:jc w:val="center"/>
        <w:rPr>
          <w:rFonts w:ascii="Times New Roman" w:eastAsia="Times New Roman" w:hAnsi="Times New Roman" w:cs="Times New Roman"/>
          <w:b/>
          <w:lang w:val="uk-UA" w:eastAsia="ru-RU"/>
        </w:rPr>
      </w:pPr>
      <w:r w:rsidRPr="00494F75">
        <w:rPr>
          <w:rFonts w:ascii="Times New Roman" w:eastAsia="Times New Roman" w:hAnsi="Times New Roman" w:cs="Times New Roman"/>
          <w:b/>
          <w:lang w:val="uk-UA" w:eastAsia="ru-RU"/>
        </w:rPr>
        <w:t>Відгук і оцінка роботи магістранта на практиці</w:t>
      </w:r>
    </w:p>
    <w:p w:rsidR="00494F75" w:rsidRPr="00494F75" w:rsidRDefault="00494F75" w:rsidP="00494F75">
      <w:pPr>
        <w:spacing w:after="0" w:line="240" w:lineRule="auto"/>
        <w:ind w:left="360"/>
        <w:rPr>
          <w:rFonts w:ascii="Times New Roman" w:eastAsia="Times New Roman" w:hAnsi="Times New Roman" w:cs="Times New Roman"/>
          <w:lang w:val="uk-UA" w:eastAsia="ru-RU"/>
        </w:rPr>
      </w:pPr>
      <w:r w:rsidRPr="00494F75">
        <w:rPr>
          <w:rFonts w:ascii="Times New Roman" w:eastAsia="Times New Roman" w:hAnsi="Times New Roman" w:cs="Times New Roman"/>
          <w:lang w:val="uk-UA" w:eastAsia="ru-RU"/>
        </w:rPr>
        <w:t>_______________________________________________________________________________</w:t>
      </w:r>
    </w:p>
    <w:p w:rsidR="00494F75" w:rsidRPr="00494F75" w:rsidRDefault="00494F75" w:rsidP="00494F75">
      <w:pPr>
        <w:spacing w:after="0" w:line="240" w:lineRule="auto"/>
        <w:ind w:left="360"/>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lang w:val="uk-UA" w:eastAsia="ru-RU"/>
        </w:rPr>
        <w:tab/>
      </w:r>
      <w:r w:rsidRPr="00494F75">
        <w:rPr>
          <w:rFonts w:ascii="Times New Roman" w:eastAsia="Times New Roman" w:hAnsi="Times New Roman" w:cs="Times New Roman"/>
          <w:lang w:val="uk-UA" w:eastAsia="ru-RU"/>
        </w:rPr>
        <w:tab/>
      </w:r>
      <w:r w:rsidRPr="00494F75">
        <w:rPr>
          <w:rFonts w:ascii="Times New Roman" w:eastAsia="Times New Roman" w:hAnsi="Times New Roman" w:cs="Times New Roman"/>
          <w:lang w:val="uk-UA" w:eastAsia="ru-RU"/>
        </w:rPr>
        <w:tab/>
      </w:r>
      <w:r w:rsidRPr="00494F75">
        <w:rPr>
          <w:rFonts w:ascii="Times New Roman" w:eastAsia="Times New Roman" w:hAnsi="Times New Roman" w:cs="Times New Roman"/>
          <w:sz w:val="16"/>
          <w:szCs w:val="16"/>
          <w:lang w:val="uk-UA" w:eastAsia="ru-RU"/>
        </w:rPr>
        <w:t>(н</w:t>
      </w:r>
      <w:r w:rsidRPr="00494F75">
        <w:rPr>
          <w:rFonts w:ascii="Times New Roman" w:eastAsia="Times New Roman" w:hAnsi="Times New Roman" w:cs="Times New Roman"/>
          <w:sz w:val="16"/>
          <w:lang w:val="uk-UA" w:eastAsia="ru-RU"/>
        </w:rPr>
        <w:t>азва</w:t>
      </w:r>
      <w:r w:rsidRPr="00494F75">
        <w:rPr>
          <w:rFonts w:ascii="Times New Roman" w:eastAsia="Times New Roman" w:hAnsi="Times New Roman" w:cs="Times New Roman"/>
          <w:sz w:val="16"/>
          <w:szCs w:val="16"/>
          <w:lang w:val="uk-UA" w:eastAsia="ru-RU"/>
        </w:rPr>
        <w:t>підприємства, організації,  установи)</w:t>
      </w:r>
    </w:p>
    <w:p w:rsidR="00494F75" w:rsidRPr="00494F75" w:rsidRDefault="00494F75" w:rsidP="00494F75">
      <w:pPr>
        <w:spacing w:after="0" w:line="240" w:lineRule="auto"/>
        <w:ind w:left="360"/>
        <w:rPr>
          <w:rFonts w:ascii="Times New Roman" w:eastAsia="Times New Roman" w:hAnsi="Times New Roman" w:cs="Times New Roman"/>
          <w:sz w:val="16"/>
          <w:szCs w:val="16"/>
          <w:lang w:val="uk-UA" w:eastAsia="ru-RU"/>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9072"/>
      </w:tblGrid>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16"/>
                <w:szCs w:val="16"/>
                <w:lang w:val="uk-UA" w:eastAsia="ru-RU"/>
              </w:rPr>
            </w:pPr>
          </w:p>
        </w:tc>
      </w:tr>
    </w:tbl>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 xml:space="preserve">Керівник практики від підприємства, організації, установи ___________________________ </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 xml:space="preserve">                                                                                       ______________        _____________________</w:t>
      </w:r>
    </w:p>
    <w:p w:rsidR="00494F75" w:rsidRPr="00494F75" w:rsidRDefault="00494F75" w:rsidP="00494F75">
      <w:pPr>
        <w:spacing w:after="0" w:line="240" w:lineRule="auto"/>
        <w:ind w:left="360"/>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 xml:space="preserve">                                                                                                              (підпис)                                (прізвище та ініціали)</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 xml:space="preserve">                                                                                           Печатка</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ab/>
      </w:r>
      <w:r w:rsidRPr="00494F75">
        <w:rPr>
          <w:rFonts w:ascii="Times New Roman" w:eastAsia="Times New Roman" w:hAnsi="Times New Roman" w:cs="Times New Roman"/>
          <w:sz w:val="20"/>
          <w:szCs w:val="20"/>
          <w:lang w:val="uk-UA" w:eastAsia="ru-RU"/>
        </w:rPr>
        <w:tab/>
      </w:r>
      <w:r w:rsidRPr="00494F75">
        <w:rPr>
          <w:rFonts w:ascii="Times New Roman" w:eastAsia="Times New Roman" w:hAnsi="Times New Roman" w:cs="Times New Roman"/>
          <w:sz w:val="20"/>
          <w:szCs w:val="20"/>
          <w:lang w:val="uk-UA" w:eastAsia="ru-RU"/>
        </w:rPr>
        <w:tab/>
      </w:r>
      <w:r w:rsidRPr="00494F75">
        <w:rPr>
          <w:rFonts w:ascii="Times New Roman" w:eastAsia="Times New Roman" w:hAnsi="Times New Roman" w:cs="Times New Roman"/>
          <w:sz w:val="20"/>
          <w:szCs w:val="20"/>
          <w:lang w:val="uk-UA" w:eastAsia="ru-RU"/>
        </w:rPr>
        <w:tab/>
        <w:t xml:space="preserve">                                                                           «</w:t>
      </w:r>
      <w:r w:rsidR="00F12491">
        <w:rPr>
          <w:rFonts w:ascii="Times New Roman" w:eastAsia="Times New Roman" w:hAnsi="Times New Roman" w:cs="Times New Roman"/>
          <w:sz w:val="20"/>
          <w:szCs w:val="20"/>
          <w:lang w:eastAsia="ru-RU"/>
        </w:rPr>
        <w:t>02</w:t>
      </w:r>
      <w:r w:rsidRPr="00494F75">
        <w:rPr>
          <w:rFonts w:ascii="Times New Roman" w:eastAsia="Times New Roman" w:hAnsi="Times New Roman" w:cs="Times New Roman"/>
          <w:sz w:val="20"/>
          <w:szCs w:val="20"/>
          <w:lang w:val="uk-UA" w:eastAsia="ru-RU"/>
        </w:rPr>
        <w:t xml:space="preserve">» </w:t>
      </w:r>
      <w:r w:rsidR="00F12491">
        <w:rPr>
          <w:rFonts w:ascii="Times New Roman" w:eastAsia="Times New Roman" w:hAnsi="Times New Roman" w:cs="Times New Roman"/>
          <w:sz w:val="20"/>
          <w:szCs w:val="20"/>
          <w:lang w:val="uk-UA" w:eastAsia="ru-RU"/>
        </w:rPr>
        <w:t>березня  2018</w:t>
      </w:r>
      <w:r w:rsidRPr="00494F75">
        <w:rPr>
          <w:rFonts w:ascii="Times New Roman" w:eastAsia="Times New Roman" w:hAnsi="Times New Roman" w:cs="Times New Roman"/>
          <w:sz w:val="20"/>
          <w:szCs w:val="20"/>
          <w:lang w:val="uk-UA" w:eastAsia="ru-RU"/>
        </w:rPr>
        <w:t xml:space="preserve">  року</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lastRenderedPageBreak/>
        <w:br w:type="page"/>
      </w:r>
    </w:p>
    <w:p w:rsidR="00494F75" w:rsidRPr="00494F75" w:rsidRDefault="00494F75" w:rsidP="00494F75">
      <w:pPr>
        <w:spacing w:after="0" w:line="240" w:lineRule="auto"/>
        <w:ind w:left="360"/>
        <w:rPr>
          <w:rFonts w:ascii="Times New Roman" w:eastAsia="Times New Roman" w:hAnsi="Times New Roman" w:cs="Times New Roman"/>
          <w:b/>
          <w:sz w:val="20"/>
          <w:szCs w:val="20"/>
          <w:lang w:val="uk-UA" w:eastAsia="ru-RU"/>
        </w:rPr>
      </w:pPr>
      <w:r w:rsidRPr="00494F75">
        <w:rPr>
          <w:rFonts w:ascii="Times New Roman" w:eastAsia="Times New Roman" w:hAnsi="Times New Roman" w:cs="Times New Roman"/>
          <w:b/>
          <w:sz w:val="20"/>
          <w:szCs w:val="20"/>
          <w:lang w:val="uk-UA" w:eastAsia="ru-RU"/>
        </w:rPr>
        <w:lastRenderedPageBreak/>
        <w:t>Відгук осіб, які перевіряли проходження практики</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9072"/>
      </w:tblGrid>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ind w:left="360"/>
              <w:jc w:val="center"/>
              <w:rPr>
                <w:rFonts w:ascii="Times New Roman" w:eastAsia="Times New Roman" w:hAnsi="Times New Roman" w:cs="Times New Roman"/>
                <w:b/>
                <w:sz w:val="20"/>
                <w:szCs w:val="20"/>
                <w:lang w:val="uk-UA" w:eastAsia="ru-RU"/>
              </w:rPr>
            </w:pPr>
          </w:p>
          <w:p w:rsidR="00494F75" w:rsidRPr="00494F75" w:rsidRDefault="00494F75" w:rsidP="00494F75">
            <w:pPr>
              <w:spacing w:after="0" w:line="240" w:lineRule="auto"/>
              <w:ind w:left="360"/>
              <w:jc w:val="center"/>
              <w:rPr>
                <w:rFonts w:ascii="Times New Roman" w:eastAsia="Times New Roman" w:hAnsi="Times New Roman" w:cs="Times New Roman"/>
                <w:b/>
                <w:sz w:val="20"/>
                <w:szCs w:val="20"/>
                <w:lang w:val="uk-UA" w:eastAsia="ru-RU"/>
              </w:rPr>
            </w:pPr>
            <w:r w:rsidRPr="00494F75">
              <w:rPr>
                <w:rFonts w:ascii="Times New Roman" w:eastAsia="Times New Roman" w:hAnsi="Times New Roman" w:cs="Times New Roman"/>
                <w:b/>
                <w:sz w:val="20"/>
                <w:szCs w:val="20"/>
                <w:lang w:val="uk-UA" w:eastAsia="ru-RU"/>
              </w:rPr>
              <w:t>Висновок керівника практики від вищого навчального закладу про проходження практики</w:t>
            </w:r>
          </w:p>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r w:rsidR="00494F75" w:rsidRPr="00494F75" w:rsidTr="00494F75">
        <w:tc>
          <w:tcPr>
            <w:tcW w:w="9072" w:type="dxa"/>
          </w:tcPr>
          <w:p w:rsidR="00494F75" w:rsidRPr="00494F75" w:rsidRDefault="00494F75" w:rsidP="00494F75">
            <w:pPr>
              <w:spacing w:after="0" w:line="240" w:lineRule="auto"/>
              <w:rPr>
                <w:rFonts w:ascii="Times New Roman" w:eastAsia="Times New Roman" w:hAnsi="Times New Roman" w:cs="Times New Roman"/>
                <w:sz w:val="20"/>
                <w:szCs w:val="20"/>
                <w:lang w:val="uk-UA" w:eastAsia="ru-RU"/>
              </w:rPr>
            </w:pPr>
          </w:p>
        </w:tc>
      </w:tr>
    </w:tbl>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Дата складання заліку „</w:t>
      </w:r>
      <w:r w:rsidR="00AF47C0">
        <w:rPr>
          <w:rFonts w:ascii="Times New Roman" w:eastAsia="Times New Roman" w:hAnsi="Times New Roman" w:cs="Times New Roman"/>
          <w:sz w:val="20"/>
          <w:szCs w:val="20"/>
          <w:lang w:eastAsia="ru-RU"/>
        </w:rPr>
        <w:t>07</w:t>
      </w:r>
      <w:r w:rsidR="00AF47C0">
        <w:rPr>
          <w:rFonts w:ascii="Times New Roman" w:eastAsia="Times New Roman" w:hAnsi="Times New Roman" w:cs="Times New Roman"/>
          <w:sz w:val="20"/>
          <w:szCs w:val="20"/>
          <w:lang w:val="uk-UA" w:eastAsia="ru-RU"/>
        </w:rPr>
        <w:t>” березня  2018</w:t>
      </w:r>
      <w:r w:rsidRPr="00494F75">
        <w:rPr>
          <w:rFonts w:ascii="Times New Roman" w:eastAsia="Times New Roman" w:hAnsi="Times New Roman" w:cs="Times New Roman"/>
          <w:sz w:val="20"/>
          <w:szCs w:val="20"/>
          <w:lang w:val="uk-UA" w:eastAsia="ru-RU"/>
        </w:rPr>
        <w:t xml:space="preserve"> року  </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b/>
          <w:sz w:val="20"/>
          <w:szCs w:val="20"/>
          <w:lang w:val="uk-UA" w:eastAsia="ru-RU"/>
        </w:rPr>
        <w:t>Оцінка</w:t>
      </w:r>
      <w:r w:rsidRPr="00494F75">
        <w:rPr>
          <w:rFonts w:ascii="Times New Roman" w:eastAsia="Times New Roman" w:hAnsi="Times New Roman" w:cs="Times New Roman"/>
          <w:sz w:val="20"/>
          <w:szCs w:val="20"/>
          <w:lang w:val="uk-UA" w:eastAsia="ru-RU"/>
        </w:rPr>
        <w:t xml:space="preserve">: </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за національною шкалою______________________________</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кількість балів _______________________________________</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 xml:space="preserve">за шкалою </w:t>
      </w:r>
      <w:r w:rsidRPr="00494F75">
        <w:rPr>
          <w:rFonts w:ascii="Times New Roman" w:eastAsia="Times New Roman" w:hAnsi="Times New Roman" w:cs="Times New Roman"/>
          <w:sz w:val="20"/>
          <w:szCs w:val="20"/>
          <w:lang w:val="en-US" w:eastAsia="ru-RU"/>
        </w:rPr>
        <w:t>ECTS</w:t>
      </w:r>
      <w:r w:rsidRPr="00494F75">
        <w:rPr>
          <w:rFonts w:ascii="Times New Roman" w:eastAsia="Times New Roman" w:hAnsi="Times New Roman" w:cs="Times New Roman"/>
          <w:sz w:val="20"/>
          <w:szCs w:val="20"/>
          <w:lang w:eastAsia="ru-RU"/>
        </w:rPr>
        <w:t xml:space="preserve"> __________________________</w:t>
      </w:r>
      <w:r w:rsidRPr="00494F75">
        <w:rPr>
          <w:rFonts w:ascii="Times New Roman" w:eastAsia="Times New Roman" w:hAnsi="Times New Roman" w:cs="Times New Roman"/>
          <w:sz w:val="20"/>
          <w:szCs w:val="20"/>
          <w:lang w:val="uk-UA" w:eastAsia="ru-RU"/>
        </w:rPr>
        <w:t>___________</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 xml:space="preserve">Керівник практики від вищого навчального закладу </w:t>
      </w: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____________      ______________________</w:t>
      </w:r>
    </w:p>
    <w:p w:rsidR="00494F75" w:rsidRPr="00494F75" w:rsidRDefault="00494F75" w:rsidP="00494F75">
      <w:pPr>
        <w:spacing w:after="0" w:line="240" w:lineRule="auto"/>
        <w:ind w:left="360"/>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 xml:space="preserve">        (підпис)                 (прізвище та ініціали)</w:t>
      </w:r>
    </w:p>
    <w:p w:rsidR="00494F75" w:rsidRPr="00494F75" w:rsidRDefault="00494F75" w:rsidP="00494F75">
      <w:pPr>
        <w:spacing w:after="0" w:line="240" w:lineRule="auto"/>
        <w:ind w:left="360"/>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16"/>
          <w:szCs w:val="16"/>
          <w:lang w:val="uk-UA" w:eastAsia="ru-RU"/>
        </w:rPr>
      </w:pPr>
    </w:p>
    <w:p w:rsidR="00494F75" w:rsidRPr="00494F75" w:rsidRDefault="00494F75" w:rsidP="00494F75">
      <w:pPr>
        <w:spacing w:after="0" w:line="240" w:lineRule="auto"/>
        <w:ind w:left="360"/>
        <w:rPr>
          <w:rFonts w:ascii="Times New Roman" w:eastAsia="Times New Roman" w:hAnsi="Times New Roman" w:cs="Times New Roman"/>
          <w:sz w:val="16"/>
          <w:szCs w:val="16"/>
          <w:lang w:val="uk-UA" w:eastAsia="ru-RU"/>
        </w:rPr>
      </w:pPr>
    </w:p>
    <w:p w:rsidR="00494F75" w:rsidRDefault="00494F75" w:rsidP="00494F75">
      <w:pPr>
        <w:widowControl w:val="0"/>
        <w:spacing w:after="0" w:line="240" w:lineRule="auto"/>
        <w:ind w:firstLine="567"/>
        <w:jc w:val="right"/>
        <w:rPr>
          <w:rFonts w:ascii="Times New Roman" w:eastAsia="Times New Roman" w:hAnsi="Times New Roman" w:cs="Times New Roman"/>
          <w:b/>
          <w:bCs/>
          <w:sz w:val="28"/>
          <w:szCs w:val="28"/>
        </w:rPr>
      </w:pPr>
    </w:p>
    <w:p w:rsidR="00AF47C0" w:rsidRDefault="00AF47C0" w:rsidP="00494F75">
      <w:pPr>
        <w:widowControl w:val="0"/>
        <w:spacing w:after="0" w:line="240" w:lineRule="auto"/>
        <w:ind w:firstLine="567"/>
        <w:jc w:val="right"/>
        <w:rPr>
          <w:rFonts w:ascii="Times New Roman" w:eastAsia="Times New Roman" w:hAnsi="Times New Roman" w:cs="Times New Roman"/>
          <w:b/>
          <w:bCs/>
          <w:sz w:val="28"/>
          <w:szCs w:val="28"/>
        </w:rPr>
      </w:pPr>
    </w:p>
    <w:p w:rsidR="00AF47C0" w:rsidRDefault="00AF47C0" w:rsidP="00494F75">
      <w:pPr>
        <w:widowControl w:val="0"/>
        <w:spacing w:after="0" w:line="240" w:lineRule="auto"/>
        <w:ind w:firstLine="567"/>
        <w:jc w:val="right"/>
        <w:rPr>
          <w:rFonts w:ascii="Times New Roman" w:eastAsia="Times New Roman" w:hAnsi="Times New Roman" w:cs="Times New Roman"/>
          <w:b/>
          <w:bCs/>
          <w:sz w:val="28"/>
          <w:szCs w:val="28"/>
        </w:rPr>
      </w:pPr>
    </w:p>
    <w:p w:rsidR="00494F75" w:rsidRDefault="00494F75" w:rsidP="00494F75">
      <w:pPr>
        <w:widowControl w:val="0"/>
        <w:spacing w:after="0" w:line="240" w:lineRule="auto"/>
        <w:ind w:firstLine="567"/>
        <w:jc w:val="right"/>
        <w:rPr>
          <w:rFonts w:ascii="Times New Roman" w:eastAsia="Times New Roman" w:hAnsi="Times New Roman" w:cs="Times New Roman"/>
          <w:b/>
          <w:bCs/>
          <w:sz w:val="28"/>
          <w:szCs w:val="28"/>
        </w:rPr>
      </w:pPr>
    </w:p>
    <w:p w:rsidR="00494F75" w:rsidRDefault="00494F75" w:rsidP="00494F75">
      <w:pPr>
        <w:widowControl w:val="0"/>
        <w:spacing w:after="0" w:line="240" w:lineRule="auto"/>
        <w:ind w:firstLine="567"/>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ДОДАТОК В</w:t>
      </w:r>
    </w:p>
    <w:p w:rsidR="00494F75" w:rsidRDefault="00653733" w:rsidP="00653733">
      <w:pPr>
        <w:widowControl w:val="0"/>
        <w:spacing w:after="0" w:line="240" w:lineRule="auto"/>
        <w:ind w:firstLine="567"/>
        <w:jc w:val="center"/>
        <w:rPr>
          <w:rFonts w:ascii="Times New Roman" w:eastAsia="Times New Roman" w:hAnsi="Times New Roman" w:cs="Times New Roman"/>
          <w:b/>
          <w:bCs/>
          <w:sz w:val="28"/>
          <w:szCs w:val="28"/>
        </w:rPr>
      </w:pPr>
      <w:r w:rsidRPr="00653733">
        <w:rPr>
          <w:rFonts w:ascii="Times New Roman" w:eastAsia="Times New Roman" w:hAnsi="Times New Roman" w:cs="Times New Roman"/>
          <w:b/>
          <w:bCs/>
          <w:sz w:val="28"/>
          <w:szCs w:val="28"/>
        </w:rPr>
        <w:t>СХЕМА АНАЛІЗУ ЗАНЯТТЯ</w:t>
      </w:r>
    </w:p>
    <w:p w:rsidR="00653733" w:rsidRPr="00653733" w:rsidRDefault="00653733" w:rsidP="00653733">
      <w:pPr>
        <w:widowControl w:val="0"/>
        <w:spacing w:after="0" w:line="240" w:lineRule="auto"/>
        <w:ind w:firstLine="567"/>
        <w:jc w:val="center"/>
        <w:rPr>
          <w:rFonts w:ascii="Times New Roman" w:eastAsia="Times New Roman" w:hAnsi="Times New Roman" w:cs="Times New Roman"/>
          <w:b/>
          <w:bCs/>
          <w:sz w:val="28"/>
          <w:szCs w:val="28"/>
        </w:rPr>
      </w:pP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i/>
          <w:sz w:val="28"/>
          <w:szCs w:val="28"/>
          <w:lang w:val="uk-UA" w:eastAsia="zh-CN"/>
        </w:rPr>
        <w:t>Загальні відомості</w:t>
      </w:r>
      <w:r w:rsidRPr="00653733">
        <w:rPr>
          <w:rFonts w:ascii="Times New Roman" w:eastAsia="SimSun" w:hAnsi="Times New Roman" w:cs="Times New Roman"/>
          <w:sz w:val="28"/>
          <w:szCs w:val="28"/>
          <w:lang w:val="uk-UA" w:eastAsia="zh-CN"/>
        </w:rPr>
        <w:t>: дата проведення заняття, викладач-координатор, курс.</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i/>
          <w:sz w:val="28"/>
          <w:szCs w:val="28"/>
          <w:lang w:val="uk-UA" w:eastAsia="zh-CN"/>
        </w:rPr>
      </w:pPr>
      <w:r w:rsidRPr="00653733">
        <w:rPr>
          <w:rFonts w:ascii="Times New Roman" w:eastAsia="SimSun" w:hAnsi="Times New Roman" w:cs="Times New Roman"/>
          <w:i/>
          <w:sz w:val="28"/>
          <w:szCs w:val="28"/>
          <w:lang w:val="uk-UA" w:eastAsia="zh-CN"/>
        </w:rPr>
        <w:t>Тема заняття.</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i/>
          <w:sz w:val="28"/>
          <w:szCs w:val="28"/>
          <w:lang w:val="uk-UA" w:eastAsia="zh-CN"/>
        </w:rPr>
        <w:t>Цілі заняття</w:t>
      </w:r>
      <w:r w:rsidRPr="00653733">
        <w:rPr>
          <w:rFonts w:ascii="Times New Roman" w:eastAsia="SimSun" w:hAnsi="Times New Roman" w:cs="Times New Roman"/>
          <w:sz w:val="28"/>
          <w:szCs w:val="28"/>
          <w:lang w:val="uk-UA" w:eastAsia="zh-CN"/>
        </w:rPr>
        <w:t xml:space="preserve"> (практична, освітня, розвиваюча, виховна).</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i/>
          <w:sz w:val="28"/>
          <w:szCs w:val="28"/>
          <w:lang w:val="uk-UA" w:eastAsia="zh-CN"/>
        </w:rPr>
      </w:pPr>
      <w:r w:rsidRPr="00653733">
        <w:rPr>
          <w:rFonts w:ascii="Times New Roman" w:eastAsia="SimSun" w:hAnsi="Times New Roman" w:cs="Times New Roman"/>
          <w:i/>
          <w:sz w:val="28"/>
          <w:szCs w:val="28"/>
          <w:lang w:val="uk-UA" w:eastAsia="zh-CN"/>
        </w:rPr>
        <w:t>Хід заняття.</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sz w:val="28"/>
          <w:szCs w:val="28"/>
          <w:lang w:val="uk-UA" w:eastAsia="zh-CN"/>
        </w:rPr>
        <w:t>Етап заняття. Завдання етапу. Зміст етапу. Навчальний режим. Час. Примітки.</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sz w:val="28"/>
          <w:szCs w:val="28"/>
          <w:lang w:val="uk-UA" w:eastAsia="zh-CN"/>
        </w:rPr>
        <w:t xml:space="preserve">Під час проведення заняття </w:t>
      </w:r>
      <w:r w:rsidR="00E02C6D">
        <w:rPr>
          <w:rFonts w:ascii="Times New Roman" w:eastAsia="SimSun" w:hAnsi="Times New Roman" w:cs="Times New Roman"/>
          <w:sz w:val="28"/>
          <w:szCs w:val="28"/>
          <w:lang w:val="uk-UA" w:eastAsia="zh-CN"/>
        </w:rPr>
        <w:t>варто</w:t>
      </w:r>
      <w:bookmarkStart w:id="0" w:name="_GoBack"/>
      <w:bookmarkEnd w:id="0"/>
      <w:r w:rsidRPr="00653733">
        <w:rPr>
          <w:rFonts w:ascii="Times New Roman" w:eastAsia="SimSun" w:hAnsi="Times New Roman" w:cs="Times New Roman"/>
          <w:sz w:val="28"/>
          <w:szCs w:val="28"/>
          <w:lang w:val="uk-UA" w:eastAsia="zh-CN"/>
        </w:rPr>
        <w:t xml:space="preserve"> звернути увагу на наступне:</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sz w:val="28"/>
          <w:szCs w:val="28"/>
          <w:lang w:val="uk-UA" w:eastAsia="zh-CN"/>
        </w:rPr>
        <w:t xml:space="preserve">Початок заняття. Підготовка до заняття. Ознайомлення з темою, планом та конкретними завданнями. Психологічна підготовка студентів до засвоєння нового матеріалу (закріплення): перевірка домашнього завдання, актуалізація колишніх знань, повторення раніше вивченого. Пояснення нового матеріалу. Науковість, доступність, змісту заняття. </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i/>
          <w:sz w:val="28"/>
          <w:szCs w:val="28"/>
          <w:lang w:val="uk-UA" w:eastAsia="zh-CN"/>
        </w:rPr>
        <w:t>Методичні засоби, використані на занятті</w:t>
      </w:r>
      <w:r w:rsidRPr="00653733">
        <w:rPr>
          <w:rFonts w:ascii="Times New Roman" w:eastAsia="SimSun" w:hAnsi="Times New Roman" w:cs="Times New Roman"/>
          <w:sz w:val="28"/>
          <w:szCs w:val="28"/>
          <w:lang w:val="uk-UA" w:eastAsia="zh-CN"/>
        </w:rPr>
        <w:t>:</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sz w:val="28"/>
          <w:szCs w:val="28"/>
          <w:lang w:val="uk-UA" w:eastAsia="zh-CN"/>
        </w:rPr>
        <w:t>– методи та прийоми залучення і підтримки уваги студентів, активізація діяльності, прийоми розвитку творчого мислення;</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sz w:val="28"/>
          <w:szCs w:val="28"/>
          <w:lang w:val="uk-UA" w:eastAsia="zh-CN"/>
        </w:rPr>
        <w:t>– технічні засоби та наочність на занятті, елементи індивідуалізації й диференціації навчання, колективної навчальної діяльності; поєднанняроботи студентів під керівництвом викладача і практиканта зі самостійною роботою.</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i/>
          <w:sz w:val="28"/>
          <w:szCs w:val="28"/>
          <w:lang w:val="uk-UA" w:eastAsia="zh-CN"/>
        </w:rPr>
        <w:t>Студенти на занятті</w:t>
      </w:r>
      <w:r w:rsidRPr="00653733">
        <w:rPr>
          <w:rFonts w:ascii="Times New Roman" w:eastAsia="SimSun" w:hAnsi="Times New Roman" w:cs="Times New Roman"/>
          <w:sz w:val="28"/>
          <w:szCs w:val="28"/>
          <w:lang w:val="uk-UA" w:eastAsia="zh-CN"/>
        </w:rPr>
        <w:t>: ступінь їх активності, прояв допитливості, поведінка та задоволеність; прийоми попередження стомлення і підтримки працездатності студентів, які використовувалися практикантом.</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i/>
          <w:sz w:val="28"/>
          <w:szCs w:val="28"/>
          <w:lang w:val="uk-UA" w:eastAsia="zh-CN"/>
        </w:rPr>
        <w:t>Практикант на занятті</w:t>
      </w:r>
      <w:r w:rsidRPr="00653733">
        <w:rPr>
          <w:rFonts w:ascii="Times New Roman" w:eastAsia="SimSun" w:hAnsi="Times New Roman" w:cs="Times New Roman"/>
          <w:sz w:val="28"/>
          <w:szCs w:val="28"/>
          <w:lang w:val="uk-UA" w:eastAsia="zh-CN"/>
        </w:rPr>
        <w:t>: особливості його навчальних дій, вміння налагодити співпрацю зі студентами; культура поведінки та особистий приклад; спостережливість, винахідливість; обстановка в аудиторії.</w:t>
      </w:r>
    </w:p>
    <w:p w:rsidR="00653733" w:rsidRPr="00653733" w:rsidRDefault="00653733" w:rsidP="00653733">
      <w:pPr>
        <w:tabs>
          <w:tab w:val="left" w:pos="3072"/>
        </w:tabs>
        <w:spacing w:after="0" w:line="240" w:lineRule="auto"/>
        <w:ind w:firstLine="567"/>
        <w:contextualSpacing/>
        <w:jc w:val="both"/>
        <w:rPr>
          <w:rFonts w:ascii="Times New Roman" w:eastAsia="SimSun" w:hAnsi="Times New Roman" w:cs="Times New Roman"/>
          <w:sz w:val="28"/>
          <w:szCs w:val="28"/>
          <w:lang w:val="uk-UA" w:eastAsia="zh-CN"/>
        </w:rPr>
      </w:pPr>
      <w:r w:rsidRPr="00653733">
        <w:rPr>
          <w:rFonts w:ascii="Times New Roman" w:eastAsia="SimSun" w:hAnsi="Times New Roman" w:cs="Times New Roman"/>
          <w:i/>
          <w:sz w:val="28"/>
          <w:szCs w:val="28"/>
          <w:lang w:val="uk-UA" w:eastAsia="zh-CN"/>
        </w:rPr>
        <w:t>Закріплення</w:t>
      </w:r>
      <w:r w:rsidRPr="00653733">
        <w:rPr>
          <w:rFonts w:ascii="Times New Roman" w:eastAsia="SimSun" w:hAnsi="Times New Roman" w:cs="Times New Roman"/>
          <w:sz w:val="28"/>
          <w:szCs w:val="28"/>
          <w:lang w:val="uk-UA" w:eastAsia="zh-CN"/>
        </w:rPr>
        <w:t>: практичні завдання, вправи, творчі педагогічні винаходи,  повторення нового матеріалу.</w:t>
      </w:r>
    </w:p>
    <w:p w:rsidR="00653733" w:rsidRPr="00653733" w:rsidRDefault="00653733" w:rsidP="00653733">
      <w:pPr>
        <w:spacing w:after="0" w:line="240" w:lineRule="auto"/>
        <w:ind w:firstLine="709"/>
        <w:contextualSpacing/>
        <w:rPr>
          <w:rFonts w:ascii="Times New Roman" w:eastAsia="SimSun" w:hAnsi="Times New Roman" w:cs="Times New Roman"/>
          <w:sz w:val="28"/>
          <w:szCs w:val="28"/>
          <w:lang w:val="uk-UA" w:eastAsia="zh-CN"/>
        </w:rPr>
      </w:pPr>
    </w:p>
    <w:p w:rsidR="00653733" w:rsidRDefault="00653733" w:rsidP="00653733">
      <w:pPr>
        <w:spacing w:after="0" w:line="240" w:lineRule="auto"/>
        <w:ind w:firstLine="567"/>
        <w:contextualSpacing/>
        <w:jc w:val="center"/>
        <w:rPr>
          <w:rFonts w:ascii="Times New Roman" w:eastAsia="MS Mincho" w:hAnsi="Times New Roman" w:cs="Times New Roman"/>
          <w:b/>
          <w:sz w:val="28"/>
          <w:szCs w:val="28"/>
          <w:lang w:val="uk-UA" w:eastAsia="ja-JP"/>
        </w:rPr>
      </w:pPr>
      <w:r w:rsidRPr="00653733">
        <w:rPr>
          <w:rFonts w:ascii="Times New Roman" w:eastAsia="MS Mincho" w:hAnsi="Times New Roman" w:cs="Times New Roman"/>
          <w:b/>
          <w:sz w:val="28"/>
          <w:szCs w:val="28"/>
          <w:lang w:val="uk-UA" w:eastAsia="ja-JP"/>
        </w:rPr>
        <w:t xml:space="preserve">СХЕМА АНАЛІЗУ ЗАНЯТТЯ </w:t>
      </w:r>
    </w:p>
    <w:p w:rsidR="00653733" w:rsidRPr="00653733" w:rsidRDefault="00653733" w:rsidP="00653733">
      <w:pPr>
        <w:spacing w:after="0" w:line="240" w:lineRule="auto"/>
        <w:ind w:firstLine="567"/>
        <w:contextualSpacing/>
        <w:jc w:val="center"/>
        <w:rPr>
          <w:rFonts w:ascii="Times New Roman" w:eastAsia="MS Mincho" w:hAnsi="Times New Roman" w:cs="Times New Roman"/>
          <w:b/>
          <w:sz w:val="28"/>
          <w:szCs w:val="28"/>
          <w:lang w:val="uk-UA" w:eastAsia="ja-JP"/>
        </w:rPr>
      </w:pPr>
      <w:r w:rsidRPr="00653733">
        <w:rPr>
          <w:rFonts w:ascii="Times New Roman" w:eastAsia="MS Mincho" w:hAnsi="Times New Roman" w:cs="Times New Roman"/>
          <w:b/>
          <w:sz w:val="28"/>
          <w:szCs w:val="28"/>
          <w:lang w:val="uk-UA" w:eastAsia="ja-JP"/>
        </w:rPr>
        <w:t>(за Є.І. Пассовим)</w:t>
      </w:r>
    </w:p>
    <w:p w:rsidR="00653733" w:rsidRPr="00653733" w:rsidRDefault="00653733" w:rsidP="00653733">
      <w:pPr>
        <w:spacing w:after="0" w:line="240" w:lineRule="auto"/>
        <w:ind w:firstLine="567"/>
        <w:contextualSpacing/>
        <w:jc w:val="both"/>
        <w:rPr>
          <w:rFonts w:ascii="Times New Roman" w:eastAsia="MS Mincho" w:hAnsi="Times New Roman" w:cs="Times New Roman"/>
          <w:sz w:val="28"/>
          <w:szCs w:val="28"/>
          <w:lang w:val="uk-UA" w:eastAsia="ja-JP"/>
        </w:rPr>
      </w:pPr>
      <w:r w:rsidRPr="00653733">
        <w:rPr>
          <w:rFonts w:ascii="Times New Roman" w:eastAsia="MS Mincho" w:hAnsi="Times New Roman" w:cs="Times New Roman"/>
          <w:sz w:val="28"/>
          <w:szCs w:val="28"/>
          <w:lang w:val="uk-UA" w:eastAsia="ja-JP"/>
        </w:rPr>
        <w:t>1. Визначення правомірності формулювання цілей та завдань заняття, їх адекватність навчальному плану за певною дисципліною.</w:t>
      </w:r>
    </w:p>
    <w:p w:rsidR="00653733" w:rsidRPr="00653733" w:rsidRDefault="00653733" w:rsidP="00653733">
      <w:pPr>
        <w:spacing w:after="0" w:line="240" w:lineRule="auto"/>
        <w:ind w:firstLine="567"/>
        <w:contextualSpacing/>
        <w:jc w:val="both"/>
        <w:rPr>
          <w:rFonts w:ascii="Times New Roman" w:eastAsia="MS Mincho" w:hAnsi="Times New Roman" w:cs="Times New Roman"/>
          <w:sz w:val="28"/>
          <w:szCs w:val="28"/>
          <w:lang w:val="uk-UA" w:eastAsia="ja-JP"/>
        </w:rPr>
      </w:pPr>
      <w:r w:rsidRPr="00653733">
        <w:rPr>
          <w:rFonts w:ascii="Times New Roman" w:eastAsia="MS Mincho" w:hAnsi="Times New Roman" w:cs="Times New Roman"/>
          <w:sz w:val="28"/>
          <w:szCs w:val="28"/>
          <w:lang w:val="uk-UA" w:eastAsia="ja-JP"/>
        </w:rPr>
        <w:t>2. Встановлення рівню досягнення мети та вирішення співвіднесення зі завданнями на підґрунті використаних на занятті вправ / технік, а також відповідей студентів.</w:t>
      </w:r>
    </w:p>
    <w:p w:rsidR="00653733" w:rsidRPr="00653733" w:rsidRDefault="00653733" w:rsidP="00653733">
      <w:pPr>
        <w:spacing w:after="0" w:line="240" w:lineRule="auto"/>
        <w:ind w:firstLine="567"/>
        <w:contextualSpacing/>
        <w:jc w:val="both"/>
        <w:rPr>
          <w:rFonts w:ascii="Times New Roman" w:eastAsia="MS Mincho" w:hAnsi="Times New Roman" w:cs="Times New Roman"/>
          <w:sz w:val="28"/>
          <w:szCs w:val="28"/>
          <w:lang w:val="uk-UA" w:eastAsia="ja-JP"/>
        </w:rPr>
      </w:pPr>
      <w:r w:rsidRPr="00653733">
        <w:rPr>
          <w:rFonts w:ascii="Times New Roman" w:eastAsia="MS Mincho" w:hAnsi="Times New Roman" w:cs="Times New Roman"/>
          <w:sz w:val="28"/>
          <w:szCs w:val="28"/>
          <w:lang w:val="uk-UA" w:eastAsia="ja-JP"/>
        </w:rPr>
        <w:t>3. Визначення міри адекватності обраних методів навчання. Виявлення першопричини того, вирішено або не вирішено завдання заняття. Фіксування співвідношення різних видів практичних завдань, встановлення відповідності щодо послідовності стадій формування навичок студентів зі стадіями розвитку їх вмінь.</w:t>
      </w:r>
    </w:p>
    <w:p w:rsidR="00653733" w:rsidRPr="00653733" w:rsidRDefault="00653733" w:rsidP="00653733">
      <w:pPr>
        <w:spacing w:after="0" w:line="240" w:lineRule="auto"/>
        <w:ind w:firstLine="567"/>
        <w:contextualSpacing/>
        <w:jc w:val="both"/>
        <w:rPr>
          <w:rFonts w:ascii="Times New Roman" w:eastAsia="MS Mincho" w:hAnsi="Times New Roman" w:cs="Times New Roman"/>
          <w:sz w:val="28"/>
          <w:szCs w:val="28"/>
          <w:lang w:val="uk-UA" w:eastAsia="ja-JP"/>
        </w:rPr>
      </w:pPr>
      <w:r w:rsidRPr="00653733">
        <w:rPr>
          <w:rFonts w:ascii="Times New Roman" w:eastAsia="MS Mincho" w:hAnsi="Times New Roman" w:cs="Times New Roman"/>
          <w:sz w:val="28"/>
          <w:szCs w:val="28"/>
          <w:lang w:val="uk-UA" w:eastAsia="ja-JP"/>
        </w:rPr>
        <w:lastRenderedPageBreak/>
        <w:t>4. Підрахунок розподілу часу на занятті: на головну мету, на розвиток того чи іншого виду діяльності, на час  мовлення практиканта та студентів тощо.</w:t>
      </w:r>
    </w:p>
    <w:p w:rsidR="00653733" w:rsidRPr="00653733" w:rsidRDefault="00653733" w:rsidP="00653733">
      <w:pPr>
        <w:spacing w:after="0" w:line="240" w:lineRule="auto"/>
        <w:ind w:firstLine="567"/>
        <w:contextualSpacing/>
        <w:jc w:val="both"/>
        <w:rPr>
          <w:rFonts w:ascii="Times New Roman" w:eastAsia="MS Mincho" w:hAnsi="Times New Roman" w:cs="Times New Roman"/>
          <w:sz w:val="28"/>
          <w:szCs w:val="28"/>
          <w:lang w:val="uk-UA" w:eastAsia="ja-JP"/>
        </w:rPr>
      </w:pPr>
      <w:r w:rsidRPr="00653733">
        <w:rPr>
          <w:rFonts w:ascii="Times New Roman" w:eastAsia="MS Mincho" w:hAnsi="Times New Roman" w:cs="Times New Roman"/>
          <w:sz w:val="28"/>
          <w:szCs w:val="28"/>
          <w:lang w:val="uk-UA" w:eastAsia="ja-JP"/>
        </w:rPr>
        <w:t>5. Визначення загальної логіки заняття (його цілеспрямованість, динамічність, зв’язність, змістовність, його виховна значущість).</w:t>
      </w:r>
    </w:p>
    <w:p w:rsidR="00653733" w:rsidRPr="00653733" w:rsidRDefault="00653733" w:rsidP="00653733">
      <w:pPr>
        <w:spacing w:after="0" w:line="240" w:lineRule="auto"/>
        <w:ind w:firstLine="567"/>
        <w:contextualSpacing/>
        <w:jc w:val="both"/>
        <w:rPr>
          <w:rFonts w:ascii="Times New Roman" w:eastAsia="MS Mincho" w:hAnsi="Times New Roman" w:cs="Times New Roman"/>
          <w:sz w:val="28"/>
          <w:szCs w:val="28"/>
          <w:lang w:val="uk-UA" w:eastAsia="ja-JP"/>
        </w:rPr>
      </w:pPr>
      <w:r w:rsidRPr="00653733">
        <w:rPr>
          <w:rFonts w:ascii="Times New Roman" w:eastAsia="MS Mincho" w:hAnsi="Times New Roman" w:cs="Times New Roman"/>
          <w:sz w:val="28"/>
          <w:szCs w:val="28"/>
          <w:lang w:val="uk-UA" w:eastAsia="ja-JP"/>
        </w:rPr>
        <w:t>6. Установлення, як здійснюється індивідуалізація навчального процесу.</w:t>
      </w:r>
    </w:p>
    <w:p w:rsidR="00653733" w:rsidRPr="00653733" w:rsidRDefault="00653733" w:rsidP="00653733">
      <w:pPr>
        <w:spacing w:after="0" w:line="240" w:lineRule="auto"/>
        <w:ind w:firstLine="567"/>
        <w:contextualSpacing/>
        <w:jc w:val="both"/>
        <w:rPr>
          <w:rFonts w:ascii="Times New Roman" w:eastAsia="MS Mincho" w:hAnsi="Times New Roman" w:cs="Times New Roman"/>
          <w:sz w:val="28"/>
          <w:szCs w:val="28"/>
          <w:lang w:val="uk-UA" w:eastAsia="ja-JP"/>
        </w:rPr>
      </w:pPr>
      <w:r w:rsidRPr="00653733">
        <w:rPr>
          <w:rFonts w:ascii="Times New Roman" w:eastAsia="MS Mincho" w:hAnsi="Times New Roman" w:cs="Times New Roman"/>
          <w:sz w:val="28"/>
          <w:szCs w:val="28"/>
          <w:lang w:val="uk-UA" w:eastAsia="ja-JP"/>
        </w:rPr>
        <w:t>7. Аналіз володіння практикантом технологією заняття: уміння надавати чітку настанову, використовувати різні організаційні форми роботи адекватні до цілей та завдань заняття, уміння зайняти роботою всіх студентів, оцінити їх роботу, використовувати прийоми виправлення помилок.</w:t>
      </w:r>
    </w:p>
    <w:p w:rsidR="00653733" w:rsidRPr="00653733" w:rsidRDefault="00653733" w:rsidP="00653733">
      <w:pPr>
        <w:spacing w:after="0" w:line="240" w:lineRule="auto"/>
        <w:ind w:firstLine="567"/>
        <w:contextualSpacing/>
        <w:jc w:val="both"/>
        <w:rPr>
          <w:rFonts w:ascii="Times New Roman" w:eastAsia="MS Mincho" w:hAnsi="Times New Roman" w:cs="Times New Roman"/>
          <w:sz w:val="28"/>
          <w:szCs w:val="28"/>
          <w:lang w:val="uk-UA" w:eastAsia="ja-JP"/>
        </w:rPr>
      </w:pPr>
      <w:r w:rsidRPr="00653733">
        <w:rPr>
          <w:rFonts w:ascii="Times New Roman" w:eastAsia="MS Mincho" w:hAnsi="Times New Roman" w:cs="Times New Roman"/>
          <w:sz w:val="28"/>
          <w:szCs w:val="28"/>
          <w:lang w:val="uk-UA" w:eastAsia="ja-JP"/>
        </w:rPr>
        <w:t>8. Оцінювання практиканта як мовного партнера (його вміння спілкуватися, тримати себе, говорити виразно, володіти голосом тощо).</w:t>
      </w:r>
    </w:p>
    <w:p w:rsidR="00653733" w:rsidRPr="00653733" w:rsidRDefault="00653733" w:rsidP="00653733">
      <w:pPr>
        <w:shd w:val="clear" w:color="auto" w:fill="FFFFFF"/>
        <w:spacing w:after="0" w:line="240" w:lineRule="auto"/>
        <w:contextualSpacing/>
        <w:jc w:val="both"/>
        <w:rPr>
          <w:rFonts w:ascii="Times New Roman" w:eastAsia="SimSun" w:hAnsi="Times New Roman" w:cs="Times New Roman"/>
          <w:color w:val="141823"/>
          <w:sz w:val="28"/>
          <w:szCs w:val="28"/>
          <w:lang w:val="uk-UA" w:eastAsia="ja-JP"/>
        </w:rPr>
      </w:pPr>
    </w:p>
    <w:p w:rsidR="00494F75" w:rsidRDefault="00494F75"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7677AD">
      <w:pPr>
        <w:widowControl w:val="0"/>
        <w:spacing w:after="0" w:line="240" w:lineRule="auto"/>
        <w:ind w:firstLine="567"/>
        <w:jc w:val="center"/>
        <w:rPr>
          <w:rFonts w:ascii="Times New Roman" w:eastAsia="Times New Roman" w:hAnsi="Times New Roman" w:cs="Times New Roman"/>
          <w:b/>
          <w:bCs/>
          <w:sz w:val="28"/>
          <w:szCs w:val="28"/>
          <w:lang w:val="uk-UA"/>
        </w:rPr>
      </w:pPr>
    </w:p>
    <w:p w:rsidR="00653733" w:rsidRDefault="00653733" w:rsidP="00653733">
      <w:pPr>
        <w:widowControl w:val="0"/>
        <w:spacing w:after="0" w:line="240" w:lineRule="auto"/>
        <w:ind w:firstLine="567"/>
        <w:jc w:val="right"/>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lastRenderedPageBreak/>
        <w:t>ДОДАТОК Д</w:t>
      </w:r>
    </w:p>
    <w:p w:rsidR="00BE3D75" w:rsidRDefault="00BE3D75" w:rsidP="00BE3D75">
      <w:pPr>
        <w:widowControl w:val="0"/>
        <w:spacing w:after="0" w:line="240" w:lineRule="auto"/>
        <w:ind w:firstLine="567"/>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Титульна сторінка звіту з </w:t>
      </w:r>
      <w:r w:rsidRPr="00BE3D75">
        <w:rPr>
          <w:rFonts w:ascii="Times New Roman" w:eastAsia="Times New Roman" w:hAnsi="Times New Roman" w:cs="Times New Roman"/>
          <w:b/>
          <w:bCs/>
          <w:sz w:val="28"/>
          <w:szCs w:val="28"/>
          <w:lang w:val="uk-UA"/>
        </w:rPr>
        <w:t>науково-дослідної частини практики</w:t>
      </w:r>
    </w:p>
    <w:p w:rsidR="00786601" w:rsidRPr="00786601" w:rsidRDefault="00786601" w:rsidP="00786601">
      <w:pPr>
        <w:spacing w:before="100" w:beforeAutospacing="1" w:after="119" w:line="240" w:lineRule="auto"/>
        <w:jc w:val="center"/>
        <w:rPr>
          <w:rFonts w:ascii="Times New Roman" w:eastAsia="Times New Roman" w:hAnsi="Times New Roman" w:cs="Times New Roman"/>
          <w:sz w:val="28"/>
          <w:szCs w:val="28"/>
          <w:lang w:val="uk-UA"/>
        </w:rPr>
      </w:pPr>
      <w:r w:rsidRPr="00786601">
        <w:rPr>
          <w:rFonts w:ascii="Times New Roman" w:eastAsia="Times New Roman" w:hAnsi="Times New Roman" w:cs="Times New Roman"/>
          <w:bCs/>
          <w:sz w:val="28"/>
          <w:szCs w:val="28"/>
          <w:lang w:val="uk-UA"/>
        </w:rPr>
        <w:t>Відкритий міжнародний університет розвитку людини «Україна»</w:t>
      </w:r>
    </w:p>
    <w:p w:rsidR="00786601" w:rsidRPr="00786601" w:rsidRDefault="00786601" w:rsidP="00786601">
      <w:pPr>
        <w:spacing w:before="100" w:beforeAutospacing="1" w:after="119"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Полтавський інститут економіки і права</w:t>
      </w:r>
    </w:p>
    <w:p w:rsidR="00786601" w:rsidRPr="00E0306A" w:rsidRDefault="00786601" w:rsidP="00786601">
      <w:pPr>
        <w:spacing w:before="100" w:beforeAutospacing="1" w:after="119" w:line="240" w:lineRule="auto"/>
        <w:jc w:val="center"/>
        <w:rPr>
          <w:rFonts w:ascii="Times New Roman" w:eastAsia="Times New Roman" w:hAnsi="Times New Roman" w:cs="Times New Roman"/>
          <w:sz w:val="28"/>
          <w:szCs w:val="28"/>
        </w:rPr>
      </w:pPr>
      <w:r w:rsidRPr="00BA4CA6">
        <w:rPr>
          <w:rFonts w:ascii="Times New Roman" w:eastAsia="Times New Roman" w:hAnsi="Times New Roman" w:cs="Times New Roman"/>
          <w:sz w:val="28"/>
          <w:szCs w:val="28"/>
          <w:lang w:val="uk-UA"/>
        </w:rPr>
        <w:t xml:space="preserve">Кафедра </w:t>
      </w:r>
      <w:r>
        <w:rPr>
          <w:rFonts w:ascii="Times New Roman" w:eastAsia="Times New Roman" w:hAnsi="Times New Roman" w:cs="Times New Roman"/>
          <w:sz w:val="28"/>
          <w:szCs w:val="28"/>
          <w:lang w:val="uk-UA"/>
        </w:rPr>
        <w:t xml:space="preserve">соціальної роботи </w:t>
      </w:r>
    </w:p>
    <w:p w:rsidR="00786601" w:rsidRPr="00E0306A" w:rsidRDefault="00786601" w:rsidP="00786601">
      <w:pPr>
        <w:spacing w:before="100" w:beforeAutospacing="1" w:after="119" w:line="240" w:lineRule="auto"/>
        <w:jc w:val="center"/>
        <w:rPr>
          <w:rFonts w:ascii="Times New Roman" w:eastAsia="Times New Roman" w:hAnsi="Times New Roman" w:cs="Times New Roman"/>
          <w:sz w:val="28"/>
          <w:szCs w:val="28"/>
        </w:rPr>
      </w:pPr>
    </w:p>
    <w:p w:rsidR="00786601" w:rsidRDefault="00786601" w:rsidP="00786601">
      <w:pPr>
        <w:spacing w:before="100" w:beforeAutospacing="1" w:after="119" w:line="240" w:lineRule="auto"/>
        <w:jc w:val="center"/>
        <w:rPr>
          <w:rFonts w:ascii="Times New Roman" w:eastAsia="Times New Roman" w:hAnsi="Times New Roman" w:cs="Times New Roman"/>
          <w:sz w:val="28"/>
          <w:szCs w:val="28"/>
          <w:lang w:val="uk-UA"/>
        </w:rPr>
      </w:pPr>
    </w:p>
    <w:p w:rsidR="00786601" w:rsidRPr="00C82A55" w:rsidRDefault="00786601" w:rsidP="00786601">
      <w:pPr>
        <w:spacing w:before="100" w:beforeAutospacing="1" w:after="119" w:line="240" w:lineRule="auto"/>
        <w:jc w:val="center"/>
        <w:rPr>
          <w:rFonts w:ascii="Times New Roman" w:eastAsia="Times New Roman" w:hAnsi="Times New Roman" w:cs="Times New Roman"/>
          <w:sz w:val="28"/>
          <w:szCs w:val="28"/>
          <w:lang w:val="uk-UA"/>
        </w:rPr>
      </w:pPr>
    </w:p>
    <w:p w:rsidR="00786601" w:rsidRPr="00653715" w:rsidRDefault="00786601" w:rsidP="00786601">
      <w:pPr>
        <w:spacing w:before="100" w:beforeAutospacing="1" w:after="119"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ЗВІТ З НАУКОВО-ДОСЛІДНОЇ ЧАСТИНИПРАКТИКИ</w:t>
      </w:r>
    </w:p>
    <w:p w:rsidR="00786601" w:rsidRPr="00BA4CA6" w:rsidRDefault="00786601" w:rsidP="00786601">
      <w:pPr>
        <w:spacing w:before="100" w:beforeAutospacing="1" w:after="119" w:line="240" w:lineRule="auto"/>
        <w:ind w:left="11"/>
        <w:jc w:val="center"/>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з теми дипломної роботимагістра</w:t>
      </w:r>
    </w:p>
    <w:p w:rsidR="00786601" w:rsidRPr="00BA4CA6" w:rsidRDefault="00786601" w:rsidP="00786601">
      <w:pPr>
        <w:spacing w:after="0" w:line="360" w:lineRule="auto"/>
        <w:jc w:val="center"/>
        <w:rPr>
          <w:rFonts w:ascii="Calibri" w:eastAsia="Times New Roman" w:hAnsi="Calibri" w:cs="Times New Roman"/>
          <w:sz w:val="28"/>
          <w:szCs w:val="28"/>
          <w:lang w:val="uk-UA"/>
        </w:rPr>
      </w:pPr>
      <w:r w:rsidRPr="00BA4CA6">
        <w:rPr>
          <w:rFonts w:ascii="Calibri" w:eastAsia="Times New Roman" w:hAnsi="Calibri" w:cs="Times New Roman"/>
          <w:b/>
          <w:bCs/>
          <w:sz w:val="28"/>
          <w:szCs w:val="28"/>
          <w:lang w:val="uk-UA"/>
        </w:rPr>
        <w:t>«</w:t>
      </w:r>
      <w:r>
        <w:rPr>
          <w:rFonts w:ascii="Times New Roman" w:eastAsia="Times New Roman" w:hAnsi="Times New Roman" w:cs="Times New Roman"/>
          <w:b/>
          <w:sz w:val="28"/>
          <w:lang w:val="uk-UA"/>
        </w:rPr>
        <w:t>______________________________</w:t>
      </w:r>
      <w:r w:rsidRPr="00BA4CA6">
        <w:rPr>
          <w:rFonts w:ascii="Calibri" w:eastAsia="Times New Roman" w:hAnsi="Calibri" w:cs="Times New Roman"/>
          <w:b/>
          <w:bCs/>
          <w:sz w:val="28"/>
          <w:szCs w:val="28"/>
          <w:lang w:val="uk-UA"/>
        </w:rPr>
        <w:t xml:space="preserve">» </w:t>
      </w:r>
    </w:p>
    <w:p w:rsidR="00786601" w:rsidRDefault="00786601" w:rsidP="00786601">
      <w:pPr>
        <w:shd w:val="clear" w:color="auto" w:fill="FFFFFF"/>
        <w:spacing w:before="100" w:beforeAutospacing="1" w:after="119" w:line="240" w:lineRule="auto"/>
        <w:ind w:right="-1"/>
        <w:jc w:val="center"/>
        <w:outlineLvl w:val="0"/>
        <w:rPr>
          <w:rFonts w:ascii="Times New Roman" w:eastAsia="Times New Roman" w:hAnsi="Times New Roman" w:cs="Times New Roman"/>
          <w:sz w:val="28"/>
          <w:szCs w:val="28"/>
          <w:lang w:val="uk-UA"/>
        </w:rPr>
      </w:pPr>
    </w:p>
    <w:p w:rsidR="00786601" w:rsidRPr="00BA4CA6" w:rsidRDefault="00786601" w:rsidP="00786601">
      <w:pPr>
        <w:shd w:val="clear" w:color="auto" w:fill="FFFFFF"/>
        <w:spacing w:before="100" w:beforeAutospacing="1" w:after="119" w:line="240" w:lineRule="auto"/>
        <w:ind w:right="-1"/>
        <w:jc w:val="center"/>
        <w:outlineLvl w:val="0"/>
        <w:rPr>
          <w:rFonts w:ascii="Times New Roman" w:eastAsia="Times New Roman" w:hAnsi="Times New Roman" w:cs="Times New Roman"/>
          <w:sz w:val="28"/>
          <w:szCs w:val="28"/>
          <w:lang w:val="uk-UA"/>
        </w:rPr>
      </w:pPr>
    </w:p>
    <w:p w:rsidR="00786601" w:rsidRPr="00BA4CA6" w:rsidRDefault="00786601" w:rsidP="00786601">
      <w:pPr>
        <w:shd w:val="clear" w:color="auto" w:fill="FFFFFF"/>
        <w:spacing w:before="100" w:beforeAutospacing="1" w:after="119" w:line="240" w:lineRule="auto"/>
        <w:ind w:right="-1"/>
        <w:jc w:val="center"/>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ПРІЗВИЩЕ ІМЯ ТА ПО БАТЬКОВІ</w:t>
      </w:r>
    </w:p>
    <w:p w:rsidR="00786601" w:rsidRDefault="00786601" w:rsidP="00786601">
      <w:pPr>
        <w:spacing w:before="100" w:beforeAutospacing="1" w:after="119" w:line="240" w:lineRule="auto"/>
        <w:jc w:val="right"/>
        <w:rPr>
          <w:rFonts w:ascii="Times New Roman" w:eastAsia="Times New Roman" w:hAnsi="Times New Roman" w:cs="Times New Roman"/>
          <w:sz w:val="28"/>
          <w:szCs w:val="28"/>
          <w:lang w:val="uk-UA"/>
        </w:rPr>
      </w:pPr>
    </w:p>
    <w:p w:rsidR="00786601" w:rsidRPr="00BA4CA6" w:rsidRDefault="00786601" w:rsidP="00786601">
      <w:pPr>
        <w:spacing w:before="100" w:beforeAutospacing="1" w:after="119" w:line="240" w:lineRule="auto"/>
        <w:jc w:val="right"/>
        <w:rPr>
          <w:rFonts w:ascii="Times New Roman" w:eastAsia="Times New Roman" w:hAnsi="Times New Roman" w:cs="Times New Roman"/>
          <w:sz w:val="28"/>
          <w:szCs w:val="28"/>
          <w:lang w:val="uk-UA"/>
        </w:rPr>
      </w:pPr>
    </w:p>
    <w:p w:rsidR="00786601" w:rsidRPr="00BA4CA6" w:rsidRDefault="00786601" w:rsidP="00786601">
      <w:pPr>
        <w:spacing w:after="0" w:line="360" w:lineRule="auto"/>
        <w:ind w:left="453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Денна форма навчання </w:t>
      </w:r>
    </w:p>
    <w:p w:rsidR="00786601" w:rsidRPr="00BA4CA6" w:rsidRDefault="00786601" w:rsidP="00786601">
      <w:pPr>
        <w:spacing w:after="0" w:line="360" w:lineRule="auto"/>
        <w:ind w:left="4536"/>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Спеціальність «Соціальна робота»</w:t>
      </w:r>
    </w:p>
    <w:p w:rsidR="00786601" w:rsidRDefault="00786601" w:rsidP="00786601">
      <w:pPr>
        <w:spacing w:after="0" w:line="360" w:lineRule="auto"/>
        <w:ind w:left="4536"/>
        <w:jc w:val="both"/>
        <w:rPr>
          <w:rFonts w:ascii="Times New Roman" w:eastAsia="Times New Roman" w:hAnsi="Times New Roman" w:cs="Times New Roman"/>
          <w:b/>
          <w:bCs/>
          <w:sz w:val="28"/>
          <w:szCs w:val="28"/>
          <w:lang w:val="uk-UA"/>
        </w:rPr>
      </w:pPr>
      <w:r w:rsidRPr="00BA4CA6">
        <w:rPr>
          <w:rFonts w:ascii="Times New Roman" w:eastAsia="Times New Roman" w:hAnsi="Times New Roman" w:cs="Times New Roman"/>
          <w:sz w:val="28"/>
          <w:szCs w:val="28"/>
          <w:lang w:val="uk-UA"/>
        </w:rPr>
        <w:t xml:space="preserve">Освітній рівень </w:t>
      </w:r>
      <w:r w:rsidRPr="00BA4CA6">
        <w:rPr>
          <w:rFonts w:ascii="Times New Roman" w:eastAsia="Times New Roman" w:hAnsi="Times New Roman" w:cs="Times New Roman"/>
          <w:b/>
          <w:bCs/>
          <w:sz w:val="28"/>
          <w:szCs w:val="28"/>
          <w:lang w:val="uk-UA"/>
        </w:rPr>
        <w:t>«</w:t>
      </w:r>
      <w:r w:rsidRPr="00BA4CA6">
        <w:rPr>
          <w:rFonts w:ascii="Times New Roman" w:eastAsia="Times New Roman" w:hAnsi="Times New Roman" w:cs="Times New Roman"/>
          <w:sz w:val="28"/>
          <w:szCs w:val="28"/>
          <w:lang w:val="uk-UA"/>
        </w:rPr>
        <w:t>магістр</w:t>
      </w:r>
      <w:r w:rsidRPr="00BA4CA6">
        <w:rPr>
          <w:rFonts w:ascii="Times New Roman" w:eastAsia="Times New Roman" w:hAnsi="Times New Roman" w:cs="Times New Roman"/>
          <w:b/>
          <w:bCs/>
          <w:sz w:val="28"/>
          <w:szCs w:val="28"/>
          <w:lang w:val="uk-UA"/>
        </w:rPr>
        <w:t>»</w:t>
      </w:r>
    </w:p>
    <w:p w:rsidR="00786601" w:rsidRPr="00786601" w:rsidRDefault="00786601" w:rsidP="00786601">
      <w:pPr>
        <w:spacing w:after="0" w:line="360" w:lineRule="auto"/>
        <w:ind w:left="4536"/>
        <w:jc w:val="both"/>
        <w:rPr>
          <w:rFonts w:ascii="Times New Roman" w:eastAsia="Times New Roman" w:hAnsi="Times New Roman" w:cs="Times New Roman"/>
          <w:bCs/>
          <w:sz w:val="28"/>
          <w:szCs w:val="28"/>
          <w:lang w:val="uk-UA"/>
        </w:rPr>
      </w:pPr>
      <w:r w:rsidRPr="00786601">
        <w:rPr>
          <w:rFonts w:ascii="Times New Roman" w:eastAsia="Times New Roman" w:hAnsi="Times New Roman" w:cs="Times New Roman"/>
          <w:bCs/>
          <w:sz w:val="28"/>
          <w:szCs w:val="28"/>
          <w:lang w:val="uk-UA"/>
        </w:rPr>
        <w:t>Група МСР17</w:t>
      </w:r>
    </w:p>
    <w:p w:rsidR="00786601" w:rsidRDefault="00786601" w:rsidP="00786601">
      <w:pPr>
        <w:spacing w:after="0" w:line="360" w:lineRule="auto"/>
        <w:ind w:left="4536"/>
        <w:jc w:val="both"/>
        <w:rPr>
          <w:rFonts w:ascii="Times New Roman" w:eastAsia="Times New Roman" w:hAnsi="Times New Roman" w:cs="Times New Roman"/>
          <w:sz w:val="28"/>
          <w:szCs w:val="28"/>
          <w:lang w:val="uk-UA"/>
        </w:rPr>
      </w:pPr>
    </w:p>
    <w:p w:rsidR="00786601" w:rsidRPr="00BA4CA6" w:rsidRDefault="00786601" w:rsidP="00786601">
      <w:pPr>
        <w:spacing w:after="0" w:line="360" w:lineRule="auto"/>
        <w:ind w:left="4536"/>
        <w:jc w:val="both"/>
        <w:rPr>
          <w:rFonts w:ascii="Times New Roman" w:eastAsia="Times New Roman" w:hAnsi="Times New Roman" w:cs="Times New Roman"/>
          <w:sz w:val="28"/>
          <w:szCs w:val="28"/>
          <w:lang w:val="uk-UA"/>
        </w:rPr>
      </w:pPr>
    </w:p>
    <w:p w:rsidR="00BE3D75" w:rsidRDefault="00786601" w:rsidP="00BE3D75">
      <w:pPr>
        <w:spacing w:after="0" w:line="240" w:lineRule="auto"/>
        <w:ind w:left="36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w:t>
      </w:r>
      <w:r w:rsidRPr="00BA4CA6">
        <w:rPr>
          <w:rFonts w:ascii="Times New Roman" w:eastAsia="Times New Roman" w:hAnsi="Times New Roman" w:cs="Times New Roman"/>
          <w:sz w:val="28"/>
          <w:szCs w:val="28"/>
          <w:lang w:val="uk-UA"/>
        </w:rPr>
        <w:t>ерівник</w:t>
      </w:r>
      <w:r>
        <w:rPr>
          <w:rFonts w:ascii="Times New Roman" w:eastAsia="Times New Roman" w:hAnsi="Times New Roman" w:cs="Times New Roman"/>
          <w:sz w:val="28"/>
          <w:szCs w:val="28"/>
          <w:lang w:val="uk-UA"/>
        </w:rPr>
        <w:t xml:space="preserve"> практики:  </w:t>
      </w:r>
    </w:p>
    <w:p w:rsidR="00BE3D75" w:rsidRDefault="00BE3D75" w:rsidP="00BE3D75">
      <w:pPr>
        <w:spacing w:after="0" w:line="240" w:lineRule="auto"/>
        <w:ind w:left="360"/>
        <w:jc w:val="both"/>
        <w:rPr>
          <w:rFonts w:ascii="Times New Roman" w:eastAsia="Times New Roman" w:hAnsi="Times New Roman" w:cs="Times New Roman"/>
          <w:sz w:val="28"/>
          <w:szCs w:val="28"/>
          <w:lang w:val="uk-UA"/>
        </w:rPr>
      </w:pPr>
    </w:p>
    <w:p w:rsidR="00786601" w:rsidRPr="00494F75" w:rsidRDefault="00786601" w:rsidP="00BE3D75">
      <w:pPr>
        <w:spacing w:after="0" w:line="240" w:lineRule="auto"/>
        <w:ind w:left="360"/>
        <w:jc w:val="both"/>
        <w:rPr>
          <w:rFonts w:ascii="Times New Roman" w:eastAsia="Times New Roman" w:hAnsi="Times New Roman" w:cs="Times New Roman"/>
          <w:sz w:val="20"/>
          <w:szCs w:val="20"/>
          <w:lang w:val="uk-UA" w:eastAsia="ru-RU"/>
        </w:rPr>
      </w:pPr>
      <w:r w:rsidRPr="00494F75">
        <w:rPr>
          <w:rFonts w:ascii="Times New Roman" w:eastAsia="Times New Roman" w:hAnsi="Times New Roman" w:cs="Times New Roman"/>
          <w:sz w:val="20"/>
          <w:szCs w:val="20"/>
          <w:lang w:val="uk-UA" w:eastAsia="ru-RU"/>
        </w:rPr>
        <w:t>____________      ______________________</w:t>
      </w:r>
    </w:p>
    <w:p w:rsidR="00786601" w:rsidRPr="00494F75" w:rsidRDefault="00786601" w:rsidP="00786601">
      <w:pPr>
        <w:spacing w:after="0" w:line="240" w:lineRule="auto"/>
        <w:ind w:left="360"/>
        <w:rPr>
          <w:rFonts w:ascii="Times New Roman" w:eastAsia="Times New Roman" w:hAnsi="Times New Roman" w:cs="Times New Roman"/>
          <w:sz w:val="16"/>
          <w:szCs w:val="16"/>
          <w:lang w:val="uk-UA" w:eastAsia="ru-RU"/>
        </w:rPr>
      </w:pPr>
      <w:r w:rsidRPr="00494F75">
        <w:rPr>
          <w:rFonts w:ascii="Times New Roman" w:eastAsia="Times New Roman" w:hAnsi="Times New Roman" w:cs="Times New Roman"/>
          <w:sz w:val="16"/>
          <w:szCs w:val="16"/>
          <w:lang w:val="uk-UA" w:eastAsia="ru-RU"/>
        </w:rPr>
        <w:t xml:space="preserve">  (підпис)                 (прізвище та ініціали)</w:t>
      </w:r>
    </w:p>
    <w:p w:rsidR="00786601" w:rsidRPr="00BA4CA6" w:rsidRDefault="00786601" w:rsidP="00786601">
      <w:pPr>
        <w:spacing w:after="0" w:line="360" w:lineRule="auto"/>
        <w:rPr>
          <w:rFonts w:ascii="Times New Roman" w:eastAsia="Times New Roman" w:hAnsi="Times New Roman" w:cs="Times New Roman"/>
          <w:sz w:val="28"/>
          <w:szCs w:val="28"/>
          <w:lang w:val="uk-UA"/>
        </w:rPr>
      </w:pPr>
    </w:p>
    <w:p w:rsidR="00786601" w:rsidRPr="00786601" w:rsidRDefault="00BE3D75" w:rsidP="00BE3D75">
      <w:pPr>
        <w:spacing w:after="0"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Полтава –</w:t>
      </w:r>
      <w:r w:rsidR="00786601" w:rsidRPr="00786601">
        <w:rPr>
          <w:rFonts w:ascii="Times New Roman" w:eastAsia="Times New Roman" w:hAnsi="Times New Roman" w:cs="Times New Roman"/>
          <w:bCs/>
          <w:sz w:val="28"/>
          <w:szCs w:val="28"/>
          <w:lang w:val="uk-UA"/>
        </w:rPr>
        <w:t xml:space="preserve"> 2018</w:t>
      </w:r>
    </w:p>
    <w:p w:rsidR="00C24FD1" w:rsidRPr="00C24FD1" w:rsidRDefault="00C24FD1" w:rsidP="00187A59">
      <w:pPr>
        <w:tabs>
          <w:tab w:val="left" w:pos="1335"/>
        </w:tabs>
        <w:spacing w:after="0" w:line="240" w:lineRule="auto"/>
        <w:ind w:firstLine="567"/>
        <w:rPr>
          <w:rFonts w:ascii="Times New Roman" w:hAnsi="Times New Roman" w:cs="Times New Roman"/>
          <w:sz w:val="28"/>
          <w:szCs w:val="28"/>
          <w:lang w:val="uk-UA"/>
        </w:rPr>
      </w:pPr>
    </w:p>
    <w:sectPr w:rsidR="00C24FD1" w:rsidRPr="00C24FD1" w:rsidSect="00410F78">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2C2" w:rsidRDefault="00CE32C2" w:rsidP="00C740FD">
      <w:pPr>
        <w:spacing w:after="0" w:line="240" w:lineRule="auto"/>
      </w:pPr>
      <w:r>
        <w:separator/>
      </w:r>
    </w:p>
  </w:endnote>
  <w:endnote w:type="continuationSeparator" w:id="1">
    <w:p w:rsidR="00CE32C2" w:rsidRDefault="00CE32C2" w:rsidP="00C74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24" w:rsidRDefault="00CC7982">
    <w:pPr>
      <w:rPr>
        <w:sz w:val="2"/>
        <w:szCs w:val="2"/>
      </w:rPr>
    </w:pPr>
    <w:r w:rsidRPr="00CC7982">
      <w:rPr>
        <w:noProof/>
      </w:rPr>
      <w:pict>
        <v:shapetype id="_x0000_t202" coordsize="21600,21600" o:spt="202" path="m,l,21600r21600,l21600,xe">
          <v:stroke joinstyle="miter"/>
          <v:path gradientshapeok="t" o:connecttype="rect"/>
        </v:shapetype>
        <v:shape id="Text Box 13" o:spid="_x0000_s2049" type="#_x0000_t202" style="position:absolute;margin-left:195.35pt;margin-top:562.6pt;width:9.05pt;height:10.3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" filled="f" stroked="f">
          <v:textbox style="mso-next-textbox:#Text Box 13;mso-fit-shape-to-text:t" inset="0,0,0,0">
            <w:txbxContent>
              <w:p w:rsidR="003A6F24" w:rsidRDefault="00CC7982">
                <w:pPr>
                  <w:pStyle w:val="a8"/>
                  <w:shd w:val="clear" w:color="auto" w:fill="auto"/>
                  <w:spacing w:line="240" w:lineRule="auto"/>
                </w:pPr>
                <w:r w:rsidRPr="00CC7982">
                  <w:fldChar w:fldCharType="begin"/>
                </w:r>
                <w:r w:rsidR="003A6F24">
                  <w:instrText xml:space="preserve"> PAGE \* MERGEFORMAT </w:instrText>
                </w:r>
                <w:r w:rsidRPr="00CC7982">
                  <w:fldChar w:fldCharType="separate"/>
                </w:r>
                <w:r w:rsidR="003A6F24" w:rsidRPr="00446230">
                  <w:rPr>
                    <w:rStyle w:val="9pt"/>
                    <w:noProof/>
                  </w:rPr>
                  <w:t>14</w:t>
                </w:r>
                <w:r>
                  <w:rPr>
                    <w:rStyle w:val="9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719864"/>
      <w:docPartObj>
        <w:docPartGallery w:val="Page Numbers (Bottom of Page)"/>
        <w:docPartUnique/>
      </w:docPartObj>
    </w:sdtPr>
    <w:sdtContent>
      <w:p w:rsidR="003A6F24" w:rsidRDefault="00CC7982">
        <w:pPr>
          <w:pStyle w:val="a5"/>
          <w:jc w:val="center"/>
        </w:pPr>
        <w:r>
          <w:fldChar w:fldCharType="begin"/>
        </w:r>
        <w:r w:rsidR="003A6F24">
          <w:instrText>PAGE   \* MERGEFORMAT</w:instrText>
        </w:r>
        <w:r>
          <w:fldChar w:fldCharType="separate"/>
        </w:r>
        <w:r w:rsidR="00880FFA">
          <w:rPr>
            <w:noProof/>
          </w:rPr>
          <w:t>1</w:t>
        </w:r>
        <w:r>
          <w:fldChar w:fldCharType="end"/>
        </w:r>
      </w:p>
    </w:sdtContent>
  </w:sdt>
  <w:p w:rsidR="003A6F24" w:rsidRDefault="003A6F24">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24" w:rsidRDefault="00CC7982">
    <w:pPr>
      <w:pStyle w:val="a5"/>
      <w:jc w:val="center"/>
    </w:pPr>
    <w:r>
      <w:fldChar w:fldCharType="begin"/>
    </w:r>
    <w:r w:rsidR="003A6F24">
      <w:instrText>PAGE   \* MERGEFORMAT</w:instrText>
    </w:r>
    <w:r>
      <w:fldChar w:fldCharType="separate"/>
    </w:r>
    <w:r w:rsidR="00880FFA">
      <w:rPr>
        <w:noProof/>
      </w:rPr>
      <w:t>50</w:t>
    </w:r>
    <w:r>
      <w:fldChar w:fldCharType="end"/>
    </w:r>
  </w:p>
  <w:p w:rsidR="003A6F24" w:rsidRDefault="003A6F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2C2" w:rsidRDefault="00CE32C2" w:rsidP="00C740FD">
      <w:pPr>
        <w:spacing w:after="0" w:line="240" w:lineRule="auto"/>
      </w:pPr>
      <w:r>
        <w:separator/>
      </w:r>
    </w:p>
  </w:footnote>
  <w:footnote w:type="continuationSeparator" w:id="1">
    <w:p w:rsidR="00CE32C2" w:rsidRDefault="00CE32C2" w:rsidP="00C740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5798"/>
    <w:multiLevelType w:val="hybridMultilevel"/>
    <w:tmpl w:val="530202C8"/>
    <w:lvl w:ilvl="0" w:tplc="2AC8894C">
      <w:start w:val="1"/>
      <w:numFmt w:val="decimal"/>
      <w:lvlText w:val="%1."/>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CC0BF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4E839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C6D44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2A69C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C62E7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CC8C1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028D2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D490C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2E70DD9"/>
    <w:multiLevelType w:val="hybridMultilevel"/>
    <w:tmpl w:val="684205AE"/>
    <w:lvl w:ilvl="0" w:tplc="88B4F2B2">
      <w:start w:val="1"/>
      <w:numFmt w:val="decimal"/>
      <w:lvlText w:val="%1."/>
      <w:lvlJc w:val="left"/>
      <w:pPr>
        <w:tabs>
          <w:tab w:val="num" w:pos="1069"/>
        </w:tabs>
        <w:ind w:left="1069" w:hanging="360"/>
      </w:pPr>
      <w:rPr>
        <w:rFonts w:ascii="Times New Roman" w:eastAsia="Times New Roman" w:hAnsi="Times New Roman" w:cs="Times New Roman"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2">
    <w:nsid w:val="0A2430B3"/>
    <w:multiLevelType w:val="multilevel"/>
    <w:tmpl w:val="EC645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35D58"/>
    <w:multiLevelType w:val="multilevel"/>
    <w:tmpl w:val="75DC1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324055"/>
    <w:multiLevelType w:val="hybridMultilevel"/>
    <w:tmpl w:val="6750EE6C"/>
    <w:lvl w:ilvl="0" w:tplc="53985E72">
      <w:start w:val="1"/>
      <w:numFmt w:val="decimal"/>
      <w:lvlText w:val="%1."/>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0E123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369DD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72691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A09D4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28E7E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DC52F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1A48D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300FE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3294960"/>
    <w:multiLevelType w:val="multilevel"/>
    <w:tmpl w:val="7D8CC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955F2F"/>
    <w:multiLevelType w:val="hybridMultilevel"/>
    <w:tmpl w:val="A8D468FE"/>
    <w:lvl w:ilvl="0" w:tplc="32205832">
      <w:start w:val="1"/>
      <w:numFmt w:val="decimal"/>
      <w:lvlText w:val="%1."/>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28552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EA707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18063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FAB11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E60C5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E81B2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5085F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C4E86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C3E36BB"/>
    <w:multiLevelType w:val="hybridMultilevel"/>
    <w:tmpl w:val="B74C63C8"/>
    <w:lvl w:ilvl="0" w:tplc="70F86FE2">
      <w:start w:val="1"/>
      <w:numFmt w:val="decimal"/>
      <w:lvlText w:val="%1."/>
      <w:lvlJc w:val="left"/>
      <w:pPr>
        <w:ind w:left="1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A639BA">
      <w:start w:val="1"/>
      <w:numFmt w:val="lowerLetter"/>
      <w:lvlText w:val="%2"/>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1E1E3C">
      <w:start w:val="1"/>
      <w:numFmt w:val="lowerRoman"/>
      <w:lvlText w:val="%3"/>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F00194">
      <w:start w:val="1"/>
      <w:numFmt w:val="decimal"/>
      <w:lvlText w:val="%4"/>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B65D94">
      <w:start w:val="1"/>
      <w:numFmt w:val="lowerLetter"/>
      <w:lvlText w:val="%5"/>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A649A2">
      <w:start w:val="1"/>
      <w:numFmt w:val="lowerRoman"/>
      <w:lvlText w:val="%6"/>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C40022">
      <w:start w:val="1"/>
      <w:numFmt w:val="decimal"/>
      <w:lvlText w:val="%7"/>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964B38">
      <w:start w:val="1"/>
      <w:numFmt w:val="lowerLetter"/>
      <w:lvlText w:val="%8"/>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F669CC">
      <w:start w:val="1"/>
      <w:numFmt w:val="lowerRoman"/>
      <w:lvlText w:val="%9"/>
      <w:lvlJc w:val="left"/>
      <w:pPr>
        <w:ind w:left="7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6012CC2"/>
    <w:multiLevelType w:val="multilevel"/>
    <w:tmpl w:val="8CDAFD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9252387"/>
    <w:multiLevelType w:val="hybridMultilevel"/>
    <w:tmpl w:val="44FAABCC"/>
    <w:lvl w:ilvl="0" w:tplc="3F981E80">
      <w:start w:val="1"/>
      <w:numFmt w:val="bullet"/>
      <w:lvlText w:val="•"/>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02A0E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68958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70B986">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92EA64">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F610FE">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D0B97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DCEFA8">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34F3F4">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D5B2986"/>
    <w:multiLevelType w:val="multilevel"/>
    <w:tmpl w:val="7B9EC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C14AE7"/>
    <w:multiLevelType w:val="multilevel"/>
    <w:tmpl w:val="674C2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647CF1"/>
    <w:multiLevelType w:val="hybridMultilevel"/>
    <w:tmpl w:val="053E8C3A"/>
    <w:lvl w:ilvl="0" w:tplc="2654A94C">
      <w:start w:val="1"/>
      <w:numFmt w:val="bullet"/>
      <w:lvlText w:val="•"/>
      <w:lvlJc w:val="left"/>
      <w:pPr>
        <w:ind w:left="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1246DC">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16368A">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1654E4">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E4AF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4AE93E">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76768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BCA1E2">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4675D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16A5DB5"/>
    <w:multiLevelType w:val="hybridMultilevel"/>
    <w:tmpl w:val="A7F85C8E"/>
    <w:lvl w:ilvl="0" w:tplc="4DC883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7B56B2C"/>
    <w:multiLevelType w:val="multilevel"/>
    <w:tmpl w:val="9208A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657244"/>
    <w:multiLevelType w:val="multilevel"/>
    <w:tmpl w:val="BAB8D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381B08"/>
    <w:multiLevelType w:val="hybridMultilevel"/>
    <w:tmpl w:val="65D075F2"/>
    <w:lvl w:ilvl="0" w:tplc="48A2CEA0">
      <w:start w:val="1"/>
      <w:numFmt w:val="bullet"/>
      <w:lvlText w:val="•"/>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B84CA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92C98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4296A6">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76654C">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406A92">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3414E8">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8E689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ADD20">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F987B34"/>
    <w:multiLevelType w:val="hybridMultilevel"/>
    <w:tmpl w:val="DBE0D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4A0EB8"/>
    <w:multiLevelType w:val="multilevel"/>
    <w:tmpl w:val="3EA6F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9A68C3"/>
    <w:multiLevelType w:val="hybridMultilevel"/>
    <w:tmpl w:val="95A67B08"/>
    <w:lvl w:ilvl="0" w:tplc="3EF80492">
      <w:start w:val="1"/>
      <w:numFmt w:val="decimal"/>
      <w:lvlText w:val="%1."/>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20AB4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1CD5F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C815C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16FCA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1AED3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5883F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26F7D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604DC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B124614"/>
    <w:multiLevelType w:val="hybridMultilevel"/>
    <w:tmpl w:val="5D54B568"/>
    <w:lvl w:ilvl="0" w:tplc="FA52DDF8">
      <w:start w:val="1"/>
      <w:numFmt w:val="decimal"/>
      <w:lvlText w:val="%1."/>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24DAC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2E252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16EF7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CC1F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9091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E26E1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3EA2E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0CE7A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C6624A2"/>
    <w:multiLevelType w:val="hybridMultilevel"/>
    <w:tmpl w:val="4C223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3779F5"/>
    <w:multiLevelType w:val="multilevel"/>
    <w:tmpl w:val="EC34379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D5A3A30"/>
    <w:multiLevelType w:val="multilevel"/>
    <w:tmpl w:val="0DF242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CF1C4D"/>
    <w:multiLevelType w:val="hybridMultilevel"/>
    <w:tmpl w:val="CF5EFF94"/>
    <w:lvl w:ilvl="0" w:tplc="94F4D4F4">
      <w:start w:val="1"/>
      <w:numFmt w:val="bullet"/>
      <w:lvlText w:val="•"/>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AC752C">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9C59E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60505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54128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F8C8CC">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606E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20B76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36CC1C">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3F34759"/>
    <w:multiLevelType w:val="hybridMultilevel"/>
    <w:tmpl w:val="D86C5082"/>
    <w:lvl w:ilvl="0" w:tplc="25DA63DA">
      <w:start w:val="1"/>
      <w:numFmt w:val="decimal"/>
      <w:lvlText w:val="%1."/>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2289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90DE6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4E5E5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98A92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4C169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E4A08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A679A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5C7F4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6AC3E24"/>
    <w:multiLevelType w:val="hybridMultilevel"/>
    <w:tmpl w:val="557607C4"/>
    <w:lvl w:ilvl="0" w:tplc="C1BE20B0">
      <w:start w:val="8"/>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F54BC3"/>
    <w:multiLevelType w:val="hybridMultilevel"/>
    <w:tmpl w:val="83EA12A2"/>
    <w:lvl w:ilvl="0" w:tplc="39DE7A9E">
      <w:start w:val="1"/>
      <w:numFmt w:val="bullet"/>
      <w:lvlText w:val="•"/>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34ADC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FEACC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B4EB08">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E6B3C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B00F0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B8084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2E18A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7291B0">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35E4C28"/>
    <w:multiLevelType w:val="hybridMultilevel"/>
    <w:tmpl w:val="AC500DF0"/>
    <w:lvl w:ilvl="0" w:tplc="056EA882">
      <w:start w:val="1"/>
      <w:numFmt w:val="bullet"/>
      <w:lvlText w:val="•"/>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448C92">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2AAB2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A2B038">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CC824C">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7E1E3E">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C0A502">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C02D8">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FAA404">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B015950"/>
    <w:multiLevelType w:val="multilevel"/>
    <w:tmpl w:val="48CC3F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055921"/>
    <w:multiLevelType w:val="hybridMultilevel"/>
    <w:tmpl w:val="1A1885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3067F51"/>
    <w:multiLevelType w:val="multilevel"/>
    <w:tmpl w:val="57B29C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DC45F9"/>
    <w:multiLevelType w:val="hybridMultilevel"/>
    <w:tmpl w:val="68F626A8"/>
    <w:lvl w:ilvl="0" w:tplc="61D0D196">
      <w:start w:val="1"/>
      <w:numFmt w:val="bullet"/>
      <w:lvlText w:val="-"/>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6863D6">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B259C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046746">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D6B574">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202A0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445FD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C2A01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6BF3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78B6445"/>
    <w:multiLevelType w:val="hybridMultilevel"/>
    <w:tmpl w:val="A9361156"/>
    <w:lvl w:ilvl="0" w:tplc="39946DB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nsid w:val="785118F8"/>
    <w:multiLevelType w:val="hybridMultilevel"/>
    <w:tmpl w:val="12D4D068"/>
    <w:lvl w:ilvl="0" w:tplc="ADCC129E">
      <w:start w:val="1"/>
      <w:numFmt w:val="decimal"/>
      <w:lvlText w:val="%1."/>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BE560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760B5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2EB91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6964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A41E4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3897F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8272F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80EB0A">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97A1C82"/>
    <w:multiLevelType w:val="multilevel"/>
    <w:tmpl w:val="E1A62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5"/>
  </w:num>
  <w:num w:numId="3">
    <w:abstractNumId w:val="5"/>
  </w:num>
  <w:num w:numId="4">
    <w:abstractNumId w:val="31"/>
  </w:num>
  <w:num w:numId="5">
    <w:abstractNumId w:val="10"/>
  </w:num>
  <w:num w:numId="6">
    <w:abstractNumId w:val="18"/>
  </w:num>
  <w:num w:numId="7">
    <w:abstractNumId w:val="14"/>
  </w:num>
  <w:num w:numId="8">
    <w:abstractNumId w:val="11"/>
  </w:num>
  <w:num w:numId="9">
    <w:abstractNumId w:val="29"/>
  </w:num>
  <w:num w:numId="10">
    <w:abstractNumId w:val="3"/>
  </w:num>
  <w:num w:numId="11">
    <w:abstractNumId w:val="15"/>
  </w:num>
  <w:num w:numId="12">
    <w:abstractNumId w:val="23"/>
  </w:num>
  <w:num w:numId="13">
    <w:abstractNumId w:val="22"/>
  </w:num>
  <w:num w:numId="14">
    <w:abstractNumId w:val="21"/>
  </w:num>
  <w:num w:numId="15">
    <w:abstractNumId w:val="17"/>
  </w:num>
  <w:num w:numId="16">
    <w:abstractNumId w:val="1"/>
  </w:num>
  <w:num w:numId="17">
    <w:abstractNumId w:val="33"/>
  </w:num>
  <w:num w:numId="18">
    <w:abstractNumId w:val="30"/>
  </w:num>
  <w:num w:numId="19">
    <w:abstractNumId w:val="26"/>
  </w:num>
  <w:num w:numId="20">
    <w:abstractNumId w:val="8"/>
  </w:num>
  <w:num w:numId="21">
    <w:abstractNumId w:val="12"/>
  </w:num>
  <w:num w:numId="22">
    <w:abstractNumId w:val="28"/>
  </w:num>
  <w:num w:numId="23">
    <w:abstractNumId w:val="27"/>
  </w:num>
  <w:num w:numId="24">
    <w:abstractNumId w:val="16"/>
  </w:num>
  <w:num w:numId="25">
    <w:abstractNumId w:val="24"/>
  </w:num>
  <w:num w:numId="26">
    <w:abstractNumId w:val="32"/>
  </w:num>
  <w:num w:numId="27">
    <w:abstractNumId w:val="9"/>
  </w:num>
  <w:num w:numId="28">
    <w:abstractNumId w:val="20"/>
  </w:num>
  <w:num w:numId="29">
    <w:abstractNumId w:val="6"/>
  </w:num>
  <w:num w:numId="30">
    <w:abstractNumId w:val="0"/>
  </w:num>
  <w:num w:numId="31">
    <w:abstractNumId w:val="19"/>
  </w:num>
  <w:num w:numId="32">
    <w:abstractNumId w:val="25"/>
  </w:num>
  <w:num w:numId="33">
    <w:abstractNumId w:val="7"/>
  </w:num>
  <w:num w:numId="34">
    <w:abstractNumId w:val="4"/>
  </w:num>
  <w:num w:numId="35">
    <w:abstractNumId w:val="34"/>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1F102E"/>
    <w:rsid w:val="00005F40"/>
    <w:rsid w:val="00010D85"/>
    <w:rsid w:val="000250BD"/>
    <w:rsid w:val="000321EE"/>
    <w:rsid w:val="00075C6E"/>
    <w:rsid w:val="00080056"/>
    <w:rsid w:val="00090970"/>
    <w:rsid w:val="00092D7F"/>
    <w:rsid w:val="00097DE3"/>
    <w:rsid w:val="000C0909"/>
    <w:rsid w:val="000F3DD0"/>
    <w:rsid w:val="00142084"/>
    <w:rsid w:val="00151BD7"/>
    <w:rsid w:val="00157041"/>
    <w:rsid w:val="00187A59"/>
    <w:rsid w:val="00194935"/>
    <w:rsid w:val="00195322"/>
    <w:rsid w:val="001D0AC4"/>
    <w:rsid w:val="001D2321"/>
    <w:rsid w:val="001E2AD7"/>
    <w:rsid w:val="001F102E"/>
    <w:rsid w:val="001F17C5"/>
    <w:rsid w:val="0021072D"/>
    <w:rsid w:val="00213732"/>
    <w:rsid w:val="0022273B"/>
    <w:rsid w:val="002316B9"/>
    <w:rsid w:val="0026207A"/>
    <w:rsid w:val="00265BA9"/>
    <w:rsid w:val="00266933"/>
    <w:rsid w:val="002949C5"/>
    <w:rsid w:val="002C394B"/>
    <w:rsid w:val="002C4368"/>
    <w:rsid w:val="002E5915"/>
    <w:rsid w:val="002F0ADB"/>
    <w:rsid w:val="002F2676"/>
    <w:rsid w:val="002F3441"/>
    <w:rsid w:val="00300C06"/>
    <w:rsid w:val="0030499B"/>
    <w:rsid w:val="0034028C"/>
    <w:rsid w:val="0035523A"/>
    <w:rsid w:val="0036418C"/>
    <w:rsid w:val="00376F7E"/>
    <w:rsid w:val="003A6F24"/>
    <w:rsid w:val="003F2C4C"/>
    <w:rsid w:val="003F7858"/>
    <w:rsid w:val="00401952"/>
    <w:rsid w:val="00410F78"/>
    <w:rsid w:val="00494F75"/>
    <w:rsid w:val="004A5F8E"/>
    <w:rsid w:val="004B0B8E"/>
    <w:rsid w:val="004C1186"/>
    <w:rsid w:val="004E7B4E"/>
    <w:rsid w:val="005256FA"/>
    <w:rsid w:val="00537CDC"/>
    <w:rsid w:val="00547B96"/>
    <w:rsid w:val="00565919"/>
    <w:rsid w:val="005B26DD"/>
    <w:rsid w:val="005F4769"/>
    <w:rsid w:val="00604280"/>
    <w:rsid w:val="00626C85"/>
    <w:rsid w:val="00652D60"/>
    <w:rsid w:val="00653733"/>
    <w:rsid w:val="00667F2E"/>
    <w:rsid w:val="006A385D"/>
    <w:rsid w:val="006B0994"/>
    <w:rsid w:val="006B24C9"/>
    <w:rsid w:val="006E5AC7"/>
    <w:rsid w:val="006F1402"/>
    <w:rsid w:val="00717502"/>
    <w:rsid w:val="00717BBF"/>
    <w:rsid w:val="007224D1"/>
    <w:rsid w:val="00730DBC"/>
    <w:rsid w:val="00733498"/>
    <w:rsid w:val="007677AD"/>
    <w:rsid w:val="00786601"/>
    <w:rsid w:val="007913AA"/>
    <w:rsid w:val="007957DC"/>
    <w:rsid w:val="007C62F6"/>
    <w:rsid w:val="007F4087"/>
    <w:rsid w:val="007F5465"/>
    <w:rsid w:val="007F6A59"/>
    <w:rsid w:val="00802C6B"/>
    <w:rsid w:val="008512C0"/>
    <w:rsid w:val="00880FFA"/>
    <w:rsid w:val="008D20D1"/>
    <w:rsid w:val="008D27E4"/>
    <w:rsid w:val="008E4E7A"/>
    <w:rsid w:val="008F1468"/>
    <w:rsid w:val="009130A9"/>
    <w:rsid w:val="00935724"/>
    <w:rsid w:val="0093584E"/>
    <w:rsid w:val="0096731A"/>
    <w:rsid w:val="009A18B9"/>
    <w:rsid w:val="009A467F"/>
    <w:rsid w:val="009C33C6"/>
    <w:rsid w:val="009D30E3"/>
    <w:rsid w:val="009F4834"/>
    <w:rsid w:val="00A0276C"/>
    <w:rsid w:val="00A225CF"/>
    <w:rsid w:val="00A27EB1"/>
    <w:rsid w:val="00A4653E"/>
    <w:rsid w:val="00A71A31"/>
    <w:rsid w:val="00A83C31"/>
    <w:rsid w:val="00A93DBA"/>
    <w:rsid w:val="00AA7188"/>
    <w:rsid w:val="00AB6D8F"/>
    <w:rsid w:val="00AD0F22"/>
    <w:rsid w:val="00AE7D19"/>
    <w:rsid w:val="00AF47C0"/>
    <w:rsid w:val="00AF4B81"/>
    <w:rsid w:val="00B00F4A"/>
    <w:rsid w:val="00B133B2"/>
    <w:rsid w:val="00B22160"/>
    <w:rsid w:val="00B2700C"/>
    <w:rsid w:val="00B30AD2"/>
    <w:rsid w:val="00BA6F16"/>
    <w:rsid w:val="00BB0BDC"/>
    <w:rsid w:val="00BC4132"/>
    <w:rsid w:val="00BD5DA1"/>
    <w:rsid w:val="00BE0FB3"/>
    <w:rsid w:val="00BE3D75"/>
    <w:rsid w:val="00BE5C85"/>
    <w:rsid w:val="00C07642"/>
    <w:rsid w:val="00C23088"/>
    <w:rsid w:val="00C24FD1"/>
    <w:rsid w:val="00C62033"/>
    <w:rsid w:val="00C65608"/>
    <w:rsid w:val="00C71567"/>
    <w:rsid w:val="00C740FD"/>
    <w:rsid w:val="00C77E2A"/>
    <w:rsid w:val="00CB47B3"/>
    <w:rsid w:val="00CC2BD0"/>
    <w:rsid w:val="00CC7982"/>
    <w:rsid w:val="00CE2F77"/>
    <w:rsid w:val="00CE32C2"/>
    <w:rsid w:val="00CF3FA8"/>
    <w:rsid w:val="00D0003F"/>
    <w:rsid w:val="00D210C8"/>
    <w:rsid w:val="00D23DB5"/>
    <w:rsid w:val="00D34EA7"/>
    <w:rsid w:val="00D52ACB"/>
    <w:rsid w:val="00D64686"/>
    <w:rsid w:val="00D97328"/>
    <w:rsid w:val="00DC5B3D"/>
    <w:rsid w:val="00E00FD7"/>
    <w:rsid w:val="00E02C6D"/>
    <w:rsid w:val="00E06BFC"/>
    <w:rsid w:val="00E14970"/>
    <w:rsid w:val="00E4204A"/>
    <w:rsid w:val="00E76840"/>
    <w:rsid w:val="00E93FC2"/>
    <w:rsid w:val="00EA5D20"/>
    <w:rsid w:val="00EB414B"/>
    <w:rsid w:val="00EF1C58"/>
    <w:rsid w:val="00EF1FF7"/>
    <w:rsid w:val="00F12491"/>
    <w:rsid w:val="00F475E1"/>
    <w:rsid w:val="00F767F8"/>
    <w:rsid w:val="00F85534"/>
    <w:rsid w:val="00F917E6"/>
    <w:rsid w:val="00F92E29"/>
    <w:rsid w:val="00FA508D"/>
    <w:rsid w:val="00FB4512"/>
    <w:rsid w:val="00FF50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F78"/>
  </w:style>
  <w:style w:type="paragraph" w:styleId="1">
    <w:name w:val="heading 1"/>
    <w:basedOn w:val="a"/>
    <w:next w:val="a"/>
    <w:link w:val="10"/>
    <w:uiPriority w:val="9"/>
    <w:qFormat/>
    <w:rsid w:val="00CF3F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0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40FD"/>
  </w:style>
  <w:style w:type="paragraph" w:styleId="a5">
    <w:name w:val="footer"/>
    <w:basedOn w:val="a"/>
    <w:link w:val="a6"/>
    <w:uiPriority w:val="99"/>
    <w:unhideWhenUsed/>
    <w:rsid w:val="00C740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40FD"/>
  </w:style>
  <w:style w:type="character" w:customStyle="1" w:styleId="a7">
    <w:name w:val="Колонтитул_"/>
    <w:link w:val="a8"/>
    <w:rsid w:val="00F917E6"/>
    <w:rPr>
      <w:rFonts w:ascii="Times New Roman" w:eastAsia="Times New Roman" w:hAnsi="Times New Roman" w:cs="Times New Roman"/>
      <w:b/>
      <w:bCs/>
      <w:shd w:val="clear" w:color="auto" w:fill="FFFFFF"/>
    </w:rPr>
  </w:style>
  <w:style w:type="character" w:customStyle="1" w:styleId="9pt">
    <w:name w:val="Колонтитул + 9 pt;Не полужирный"/>
    <w:rsid w:val="00F917E6"/>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paragraph" w:customStyle="1" w:styleId="a8">
    <w:name w:val="Колонтитул"/>
    <w:basedOn w:val="a"/>
    <w:link w:val="a7"/>
    <w:rsid w:val="00F917E6"/>
    <w:pPr>
      <w:widowControl w:val="0"/>
      <w:shd w:val="clear" w:color="auto" w:fill="FFFFFF"/>
      <w:spacing w:after="0" w:line="0" w:lineRule="atLeast"/>
    </w:pPr>
    <w:rPr>
      <w:rFonts w:ascii="Times New Roman" w:eastAsia="Times New Roman" w:hAnsi="Times New Roman" w:cs="Times New Roman"/>
      <w:b/>
      <w:bCs/>
    </w:rPr>
  </w:style>
  <w:style w:type="paragraph" w:styleId="a9">
    <w:name w:val="List Paragraph"/>
    <w:basedOn w:val="a"/>
    <w:uiPriority w:val="34"/>
    <w:qFormat/>
    <w:rsid w:val="00187A59"/>
    <w:pPr>
      <w:ind w:left="720"/>
      <w:contextualSpacing/>
    </w:pPr>
  </w:style>
  <w:style w:type="character" w:styleId="aa">
    <w:name w:val="Hyperlink"/>
    <w:basedOn w:val="a0"/>
    <w:uiPriority w:val="99"/>
    <w:unhideWhenUsed/>
    <w:rsid w:val="00547B96"/>
    <w:rPr>
      <w:color w:val="0563C1" w:themeColor="hyperlink"/>
      <w:u w:val="single"/>
    </w:rPr>
  </w:style>
  <w:style w:type="character" w:customStyle="1" w:styleId="10">
    <w:name w:val="Заголовок 1 Знак"/>
    <w:basedOn w:val="a0"/>
    <w:link w:val="1"/>
    <w:uiPriority w:val="9"/>
    <w:rsid w:val="00CF3FA8"/>
    <w:rPr>
      <w:rFonts w:asciiTheme="majorHAnsi" w:eastAsiaTheme="majorEastAsia" w:hAnsiTheme="majorHAnsi" w:cstheme="majorBidi"/>
      <w:color w:val="2E74B5" w:themeColor="accent1" w:themeShade="BF"/>
      <w:sz w:val="32"/>
      <w:szCs w:val="32"/>
    </w:rPr>
  </w:style>
  <w:style w:type="paragraph" w:customStyle="1" w:styleId="footnotedescription">
    <w:name w:val="footnote description"/>
    <w:next w:val="a"/>
    <w:link w:val="footnotedescriptionChar"/>
    <w:hidden/>
    <w:rsid w:val="00CF3FA8"/>
    <w:pPr>
      <w:spacing w:after="0" w:line="254" w:lineRule="auto"/>
      <w:ind w:left="18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CF3FA8"/>
    <w:rPr>
      <w:rFonts w:ascii="Times New Roman" w:eastAsia="Times New Roman" w:hAnsi="Times New Roman" w:cs="Times New Roman"/>
      <w:color w:val="000000"/>
      <w:sz w:val="20"/>
      <w:lang w:val="en-US"/>
    </w:rPr>
  </w:style>
  <w:style w:type="character" w:customStyle="1" w:styleId="footnotemark">
    <w:name w:val="footnote mark"/>
    <w:hidden/>
    <w:rsid w:val="00CF3FA8"/>
    <w:rPr>
      <w:rFonts w:ascii="Times New Roman" w:eastAsia="Times New Roman" w:hAnsi="Times New Roman" w:cs="Times New Roman"/>
      <w:color w:val="000000"/>
      <w:sz w:val="20"/>
      <w:vertAlign w:val="superscript"/>
    </w:rPr>
  </w:style>
  <w:style w:type="paragraph" w:styleId="ab">
    <w:name w:val="Balloon Text"/>
    <w:basedOn w:val="a"/>
    <w:link w:val="ac"/>
    <w:uiPriority w:val="99"/>
    <w:semiHidden/>
    <w:unhideWhenUsed/>
    <w:rsid w:val="0056591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659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9D0DC-E3C5-4C41-BE03-8BB1BF52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3493</TotalTime>
  <Pages>50</Pages>
  <Words>13302</Words>
  <Characters>75824</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user53</cp:lastModifiedBy>
  <cp:revision>146</cp:revision>
  <dcterms:created xsi:type="dcterms:W3CDTF">2017-12-21T22:03:00Z</dcterms:created>
  <dcterms:modified xsi:type="dcterms:W3CDTF">2020-05-06T14:00:00Z</dcterms:modified>
</cp:coreProperties>
</file>