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80A" w:rsidRDefault="00DB2F0F" w:rsidP="00DB2F0F">
      <w:pPr>
        <w:spacing w:after="0" w:line="240" w:lineRule="auto"/>
        <w:jc w:val="center"/>
        <w:rPr>
          <w:rFonts w:ascii="Times New Roman" w:hAnsi="Times New Roman" w:cs="Times New Roman"/>
          <w:b/>
          <w:sz w:val="28"/>
          <w:szCs w:val="28"/>
        </w:rPr>
      </w:pPr>
      <w:r w:rsidRPr="00DB2F0F">
        <w:rPr>
          <w:rFonts w:ascii="Times New Roman" w:hAnsi="Times New Roman" w:cs="Times New Roman"/>
          <w:b/>
          <w:sz w:val="28"/>
          <w:szCs w:val="28"/>
        </w:rPr>
        <w:t>ПРИКЛАДНА ЛІНГВІСТИКА</w:t>
      </w:r>
    </w:p>
    <w:p w:rsidR="00DB2F0F" w:rsidRDefault="00DB2F0F" w:rsidP="00DB2F0F">
      <w:pPr>
        <w:spacing w:after="0" w:line="240" w:lineRule="auto"/>
        <w:jc w:val="center"/>
        <w:rPr>
          <w:rFonts w:ascii="Times New Roman" w:hAnsi="Times New Roman" w:cs="Times New Roman"/>
          <w:b/>
        </w:rPr>
      </w:pPr>
    </w:p>
    <w:p w:rsidR="00E932AF" w:rsidRDefault="00E932AF" w:rsidP="00E932AF">
      <w:pPr>
        <w:spacing w:after="0"/>
        <w:jc w:val="center"/>
        <w:rPr>
          <w:rFonts w:ascii="Times New Roman" w:hAnsi="Times New Roman"/>
          <w:b/>
          <w:sz w:val="28"/>
          <w:szCs w:val="28"/>
          <w:u w:val="single"/>
        </w:rPr>
      </w:pPr>
      <w:r>
        <w:rPr>
          <w:rFonts w:ascii="Times New Roman" w:hAnsi="Times New Roman"/>
          <w:b/>
          <w:sz w:val="28"/>
          <w:szCs w:val="28"/>
          <w:u w:val="single"/>
        </w:rPr>
        <w:t>Кількість годин (кредитів ЄКТС): 90 годин, (3 кредити)</w:t>
      </w:r>
    </w:p>
    <w:p w:rsidR="00E932AF" w:rsidRPr="00DB2F0F" w:rsidRDefault="00E932AF" w:rsidP="00DB2F0F">
      <w:pPr>
        <w:spacing w:after="0" w:line="240" w:lineRule="auto"/>
        <w:jc w:val="center"/>
        <w:rPr>
          <w:rFonts w:ascii="Times New Roman" w:hAnsi="Times New Roman" w:cs="Times New Roman"/>
          <w:b/>
        </w:rPr>
      </w:pPr>
    </w:p>
    <w:p w:rsidR="0091149E" w:rsidRPr="00DE6DFF" w:rsidRDefault="0091149E" w:rsidP="00DE6DFF">
      <w:pPr>
        <w:pStyle w:val="a3"/>
        <w:shd w:val="clear" w:color="auto" w:fill="FFFFFF"/>
        <w:spacing w:before="0" w:beforeAutospacing="0" w:after="0" w:afterAutospacing="0"/>
        <w:ind w:firstLine="709"/>
        <w:jc w:val="both"/>
        <w:rPr>
          <w:sz w:val="28"/>
          <w:szCs w:val="28"/>
        </w:rPr>
      </w:pPr>
      <w:r w:rsidRPr="00DE6DFF">
        <w:rPr>
          <w:b/>
          <w:sz w:val="28"/>
          <w:szCs w:val="28"/>
        </w:rPr>
        <w:t>Метою</w:t>
      </w:r>
      <w:r w:rsidRPr="00DE6DFF">
        <w:rPr>
          <w:sz w:val="28"/>
          <w:szCs w:val="28"/>
        </w:rPr>
        <w:t xml:space="preserve"> дисципліни є ознайомлення студентів зі наукового знання в контексті сучасних наукових парадигм і тенденції до міждисциплінарних студій. Особлива увага приділяється створенню уявлень про практичну цінність результатів наукових розвідок, можливість їхнього використання у різних 6 сферах професійної та суспільної діяльності, у подальших наукових дослідженнях . </w:t>
      </w:r>
    </w:p>
    <w:p w:rsidR="0091149E" w:rsidRPr="00DE6DFF" w:rsidRDefault="0091149E" w:rsidP="00DE6DFF">
      <w:pPr>
        <w:pStyle w:val="a3"/>
        <w:shd w:val="clear" w:color="auto" w:fill="FFFFFF"/>
        <w:spacing w:before="0" w:beforeAutospacing="0" w:after="0" w:afterAutospacing="0"/>
        <w:ind w:firstLine="709"/>
        <w:jc w:val="both"/>
        <w:rPr>
          <w:sz w:val="28"/>
          <w:szCs w:val="28"/>
        </w:rPr>
      </w:pPr>
      <w:r w:rsidRPr="00DE6DFF">
        <w:rPr>
          <w:sz w:val="28"/>
          <w:szCs w:val="28"/>
        </w:rPr>
        <w:t xml:space="preserve">Прикладна лінгвістика ставить такі основні </w:t>
      </w:r>
      <w:r w:rsidRPr="00DE6DFF">
        <w:rPr>
          <w:b/>
          <w:sz w:val="28"/>
          <w:szCs w:val="28"/>
        </w:rPr>
        <w:t>завдання</w:t>
      </w:r>
      <w:r w:rsidRPr="00DE6DFF">
        <w:rPr>
          <w:sz w:val="28"/>
          <w:szCs w:val="28"/>
        </w:rPr>
        <w:t xml:space="preserve">: </w:t>
      </w:r>
    </w:p>
    <w:p w:rsidR="0091149E" w:rsidRPr="00DE6DFF" w:rsidRDefault="0091149E" w:rsidP="00DE6DFF">
      <w:pPr>
        <w:pStyle w:val="a3"/>
        <w:shd w:val="clear" w:color="auto" w:fill="FFFFFF"/>
        <w:spacing w:before="0" w:beforeAutospacing="0" w:after="0" w:afterAutospacing="0"/>
        <w:ind w:firstLine="709"/>
        <w:jc w:val="both"/>
        <w:rPr>
          <w:sz w:val="28"/>
          <w:szCs w:val="28"/>
        </w:rPr>
      </w:pPr>
      <w:r w:rsidRPr="00DE6DFF">
        <w:rPr>
          <w:sz w:val="28"/>
          <w:szCs w:val="28"/>
        </w:rPr>
        <w:sym w:font="Symbol" w:char="F0B7"/>
      </w:r>
      <w:r w:rsidRPr="00DE6DFF">
        <w:rPr>
          <w:sz w:val="28"/>
          <w:szCs w:val="28"/>
        </w:rPr>
        <w:t xml:space="preserve"> З’ясувати місце прикладної лінгвістики серед інших мовознавчих наук;</w:t>
      </w:r>
    </w:p>
    <w:p w:rsidR="0091149E" w:rsidRPr="00DE6DFF" w:rsidRDefault="0091149E" w:rsidP="00DE6DFF">
      <w:pPr>
        <w:pStyle w:val="a3"/>
        <w:shd w:val="clear" w:color="auto" w:fill="FFFFFF"/>
        <w:spacing w:before="0" w:beforeAutospacing="0" w:after="0" w:afterAutospacing="0"/>
        <w:ind w:firstLine="709"/>
        <w:jc w:val="both"/>
        <w:rPr>
          <w:sz w:val="28"/>
          <w:szCs w:val="28"/>
        </w:rPr>
      </w:pPr>
      <w:r w:rsidRPr="00DE6DFF">
        <w:rPr>
          <w:sz w:val="28"/>
          <w:szCs w:val="28"/>
        </w:rPr>
        <w:t xml:space="preserve"> </w:t>
      </w:r>
      <w:r w:rsidRPr="00DE6DFF">
        <w:rPr>
          <w:sz w:val="28"/>
          <w:szCs w:val="28"/>
        </w:rPr>
        <w:sym w:font="Symbol" w:char="F0B7"/>
      </w:r>
      <w:r w:rsidRPr="00DE6DFF">
        <w:rPr>
          <w:sz w:val="28"/>
          <w:szCs w:val="28"/>
        </w:rPr>
        <w:t xml:space="preserve"> Окреслити базові принципи прикладної лінгвістики; </w:t>
      </w:r>
    </w:p>
    <w:p w:rsidR="0091149E" w:rsidRPr="00DE6DFF" w:rsidRDefault="0091149E" w:rsidP="00DE6DFF">
      <w:pPr>
        <w:pStyle w:val="a3"/>
        <w:shd w:val="clear" w:color="auto" w:fill="FFFFFF"/>
        <w:spacing w:before="0" w:beforeAutospacing="0" w:after="0" w:afterAutospacing="0"/>
        <w:ind w:firstLine="709"/>
        <w:jc w:val="both"/>
        <w:rPr>
          <w:sz w:val="28"/>
          <w:szCs w:val="28"/>
        </w:rPr>
      </w:pPr>
      <w:r w:rsidRPr="00DE6DFF">
        <w:rPr>
          <w:sz w:val="28"/>
          <w:szCs w:val="28"/>
        </w:rPr>
        <w:sym w:font="Symbol" w:char="F0B7"/>
      </w:r>
      <w:r w:rsidRPr="00DE6DFF">
        <w:rPr>
          <w:sz w:val="28"/>
          <w:szCs w:val="28"/>
        </w:rPr>
        <w:t xml:space="preserve"> Ознайомити студентів з традиційними і новітніми методами наукового пошуку у міждисциплінарних студіях; </w:t>
      </w:r>
    </w:p>
    <w:p w:rsidR="0091149E" w:rsidRPr="00DE6DFF" w:rsidRDefault="0091149E" w:rsidP="00DE6DFF">
      <w:pPr>
        <w:pStyle w:val="a3"/>
        <w:shd w:val="clear" w:color="auto" w:fill="FFFFFF"/>
        <w:spacing w:before="0" w:beforeAutospacing="0" w:after="0" w:afterAutospacing="0"/>
        <w:ind w:firstLine="709"/>
        <w:jc w:val="both"/>
        <w:rPr>
          <w:sz w:val="28"/>
          <w:szCs w:val="28"/>
        </w:rPr>
      </w:pPr>
      <w:r w:rsidRPr="00DE6DFF">
        <w:rPr>
          <w:sz w:val="28"/>
          <w:szCs w:val="28"/>
        </w:rPr>
        <w:sym w:font="Symbol" w:char="F0B7"/>
      </w:r>
      <w:r w:rsidRPr="00DE6DFF">
        <w:rPr>
          <w:sz w:val="28"/>
          <w:szCs w:val="28"/>
        </w:rPr>
        <w:t xml:space="preserve"> Охарактеризувати інструменти теоретичного опису граматичної системи французької мови; </w:t>
      </w:r>
    </w:p>
    <w:p w:rsidR="0091149E" w:rsidRPr="00DE6DFF" w:rsidRDefault="0091149E" w:rsidP="00DE6DFF">
      <w:pPr>
        <w:pStyle w:val="a3"/>
        <w:shd w:val="clear" w:color="auto" w:fill="FFFFFF"/>
        <w:spacing w:before="0" w:beforeAutospacing="0" w:after="0" w:afterAutospacing="0"/>
        <w:ind w:firstLine="709"/>
        <w:jc w:val="both"/>
        <w:rPr>
          <w:sz w:val="28"/>
          <w:szCs w:val="28"/>
        </w:rPr>
      </w:pPr>
      <w:r w:rsidRPr="00DE6DFF">
        <w:rPr>
          <w:sz w:val="28"/>
          <w:szCs w:val="28"/>
        </w:rPr>
        <w:sym w:font="Symbol" w:char="F0B7"/>
      </w:r>
      <w:r w:rsidRPr="00DE6DFF">
        <w:rPr>
          <w:sz w:val="28"/>
          <w:szCs w:val="28"/>
        </w:rPr>
        <w:t xml:space="preserve"> Скерувати студентів на самостійний пошук релевантних наукових джерел, їх критичний аналіз, та вироблення власного погляду щодо дослідження поставлених проблем;</w:t>
      </w:r>
    </w:p>
    <w:p w:rsidR="0091149E" w:rsidRPr="00DE6DFF" w:rsidRDefault="0091149E" w:rsidP="00DE6DFF">
      <w:pPr>
        <w:pStyle w:val="a3"/>
        <w:shd w:val="clear" w:color="auto" w:fill="FFFFFF"/>
        <w:spacing w:before="0" w:beforeAutospacing="0" w:after="0" w:afterAutospacing="0"/>
        <w:ind w:firstLine="709"/>
        <w:jc w:val="both"/>
        <w:rPr>
          <w:sz w:val="28"/>
          <w:szCs w:val="28"/>
        </w:rPr>
      </w:pPr>
      <w:r w:rsidRPr="00DE6DFF">
        <w:rPr>
          <w:sz w:val="28"/>
          <w:szCs w:val="28"/>
        </w:rPr>
        <w:t xml:space="preserve"> </w:t>
      </w:r>
      <w:r w:rsidRPr="00DE6DFF">
        <w:rPr>
          <w:sz w:val="28"/>
          <w:szCs w:val="28"/>
        </w:rPr>
        <w:sym w:font="Symbol" w:char="F0B7"/>
      </w:r>
      <w:r w:rsidRPr="00DE6DFF">
        <w:rPr>
          <w:sz w:val="28"/>
          <w:szCs w:val="28"/>
        </w:rPr>
        <w:t xml:space="preserve"> збагатити студентів науковою термінологією з курсу "Прикладна лінгвістика". </w:t>
      </w:r>
    </w:p>
    <w:p w:rsidR="0091149E" w:rsidRPr="00DE6DFF" w:rsidRDefault="0091149E" w:rsidP="00DE6DFF">
      <w:pPr>
        <w:pStyle w:val="a3"/>
        <w:shd w:val="clear" w:color="auto" w:fill="FFFFFF"/>
        <w:spacing w:before="0" w:beforeAutospacing="0" w:after="0" w:afterAutospacing="0"/>
        <w:ind w:firstLine="709"/>
        <w:jc w:val="both"/>
        <w:rPr>
          <w:sz w:val="28"/>
          <w:szCs w:val="28"/>
        </w:rPr>
      </w:pPr>
      <w:r w:rsidRPr="00DE6DFF">
        <w:rPr>
          <w:sz w:val="28"/>
          <w:szCs w:val="28"/>
        </w:rPr>
        <w:sym w:font="Symbol" w:char="F0B7"/>
      </w:r>
      <w:r w:rsidRPr="00DE6DFF">
        <w:rPr>
          <w:sz w:val="28"/>
          <w:szCs w:val="28"/>
        </w:rPr>
        <w:t xml:space="preserve"> Сприяти формуванню у молодих науковців професійної, гуманістичної та суспільно-культурної етики. </w:t>
      </w:r>
    </w:p>
    <w:p w:rsidR="0091149E" w:rsidRPr="00DE6DFF" w:rsidRDefault="0091149E" w:rsidP="00DE6DFF">
      <w:pPr>
        <w:pStyle w:val="a3"/>
        <w:shd w:val="clear" w:color="auto" w:fill="FFFFFF"/>
        <w:spacing w:before="0" w:beforeAutospacing="0" w:after="0" w:afterAutospacing="0"/>
        <w:ind w:firstLine="709"/>
        <w:jc w:val="both"/>
        <w:rPr>
          <w:sz w:val="28"/>
          <w:szCs w:val="28"/>
        </w:rPr>
      </w:pPr>
    </w:p>
    <w:p w:rsidR="0091149E" w:rsidRPr="00DE6DFF" w:rsidRDefault="0091149E" w:rsidP="00DE6DFF">
      <w:pPr>
        <w:pStyle w:val="a3"/>
        <w:shd w:val="clear" w:color="auto" w:fill="FFFFFF"/>
        <w:spacing w:before="0" w:beforeAutospacing="0" w:after="0" w:afterAutospacing="0"/>
        <w:ind w:firstLine="709"/>
        <w:jc w:val="both"/>
        <w:rPr>
          <w:sz w:val="28"/>
          <w:szCs w:val="28"/>
        </w:rPr>
      </w:pPr>
      <w:r w:rsidRPr="00DE6DFF">
        <w:rPr>
          <w:sz w:val="28"/>
          <w:szCs w:val="28"/>
        </w:rPr>
        <w:t xml:space="preserve">У результаті вивчення курсу "прикладної лінгвістики" студенти повинні </w:t>
      </w:r>
    </w:p>
    <w:p w:rsidR="0091149E" w:rsidRPr="00DE6DFF" w:rsidRDefault="0091149E" w:rsidP="00DE6DFF">
      <w:pPr>
        <w:pStyle w:val="a3"/>
        <w:shd w:val="clear" w:color="auto" w:fill="FFFFFF"/>
        <w:spacing w:before="0" w:beforeAutospacing="0" w:after="0" w:afterAutospacing="0"/>
        <w:ind w:firstLine="709"/>
        <w:jc w:val="both"/>
        <w:rPr>
          <w:sz w:val="28"/>
          <w:szCs w:val="28"/>
        </w:rPr>
      </w:pPr>
      <w:r w:rsidRPr="00DE6DFF">
        <w:rPr>
          <w:b/>
          <w:sz w:val="28"/>
          <w:szCs w:val="28"/>
        </w:rPr>
        <w:t>Знати</w:t>
      </w:r>
      <w:r w:rsidRPr="00DE6DFF">
        <w:rPr>
          <w:sz w:val="28"/>
          <w:szCs w:val="28"/>
        </w:rPr>
        <w:t xml:space="preserve">: </w:t>
      </w:r>
      <w:r w:rsidRPr="00DE6DFF">
        <w:rPr>
          <w:sz w:val="28"/>
          <w:szCs w:val="28"/>
        </w:rPr>
        <w:sym w:font="Symbol" w:char="F0B7"/>
      </w:r>
      <w:r w:rsidRPr="00DE6DFF">
        <w:rPr>
          <w:sz w:val="28"/>
          <w:szCs w:val="28"/>
        </w:rPr>
        <w:t xml:space="preserve"> Понятійний апарат прикладної лінгвістики та її місце серед інших лінгвістичних дисциплін; </w:t>
      </w:r>
      <w:r w:rsidRPr="00DE6DFF">
        <w:rPr>
          <w:sz w:val="28"/>
          <w:szCs w:val="28"/>
        </w:rPr>
        <w:sym w:font="Symbol" w:char="F0B7"/>
      </w:r>
      <w:r w:rsidRPr="00DE6DFF">
        <w:rPr>
          <w:sz w:val="28"/>
          <w:szCs w:val="28"/>
        </w:rPr>
        <w:t xml:space="preserve"> Універсальні характеристики та функції мовних систем, що уможливлюють використання отриманих результатів у практичній діяльності; </w:t>
      </w:r>
      <w:r w:rsidRPr="00DE6DFF">
        <w:rPr>
          <w:sz w:val="28"/>
          <w:szCs w:val="28"/>
        </w:rPr>
        <w:sym w:font="Symbol" w:char="F0B7"/>
      </w:r>
      <w:r w:rsidRPr="00DE6DFF">
        <w:rPr>
          <w:sz w:val="28"/>
          <w:szCs w:val="28"/>
        </w:rPr>
        <w:t xml:space="preserve"> Актуальні напрямки використання лінгвістичного знання; </w:t>
      </w:r>
      <w:r w:rsidRPr="00DE6DFF">
        <w:rPr>
          <w:sz w:val="28"/>
          <w:szCs w:val="28"/>
        </w:rPr>
        <w:sym w:font="Symbol" w:char="F0B7"/>
      </w:r>
      <w:r w:rsidRPr="00DE6DFF">
        <w:rPr>
          <w:sz w:val="28"/>
          <w:szCs w:val="28"/>
        </w:rPr>
        <w:t xml:space="preserve"> засади й способи створення мовних корпусів та їхнього використання; </w:t>
      </w:r>
      <w:r w:rsidRPr="00DE6DFF">
        <w:rPr>
          <w:sz w:val="28"/>
          <w:szCs w:val="28"/>
        </w:rPr>
        <w:sym w:font="Symbol" w:char="F0B7"/>
      </w:r>
      <w:r w:rsidRPr="00DE6DFF">
        <w:rPr>
          <w:sz w:val="28"/>
          <w:szCs w:val="28"/>
        </w:rPr>
        <w:t xml:space="preserve"> Універсальний алгоритм планування (прогнозування та діагностики) дискурсивної поведінки </w:t>
      </w:r>
    </w:p>
    <w:p w:rsidR="0091149E" w:rsidRPr="00DE6DFF" w:rsidRDefault="0091149E" w:rsidP="00DE6DFF">
      <w:pPr>
        <w:pStyle w:val="a3"/>
        <w:shd w:val="clear" w:color="auto" w:fill="FFFFFF"/>
        <w:spacing w:before="0" w:beforeAutospacing="0" w:after="0" w:afterAutospacing="0"/>
        <w:ind w:firstLine="709"/>
        <w:jc w:val="both"/>
        <w:rPr>
          <w:sz w:val="28"/>
          <w:szCs w:val="28"/>
        </w:rPr>
      </w:pPr>
    </w:p>
    <w:p w:rsidR="0091149E" w:rsidRPr="00DE6DFF" w:rsidRDefault="0091149E" w:rsidP="00DE6DFF">
      <w:pPr>
        <w:pStyle w:val="a3"/>
        <w:shd w:val="clear" w:color="auto" w:fill="FFFFFF"/>
        <w:spacing w:before="0" w:beforeAutospacing="0" w:after="0" w:afterAutospacing="0"/>
        <w:ind w:firstLine="709"/>
        <w:jc w:val="both"/>
        <w:rPr>
          <w:sz w:val="28"/>
          <w:szCs w:val="28"/>
        </w:rPr>
      </w:pPr>
      <w:r w:rsidRPr="00DE6DFF">
        <w:rPr>
          <w:b/>
          <w:sz w:val="28"/>
          <w:szCs w:val="28"/>
        </w:rPr>
        <w:t>Вміти</w:t>
      </w:r>
      <w:r w:rsidRPr="00DE6DFF">
        <w:rPr>
          <w:sz w:val="28"/>
          <w:szCs w:val="28"/>
        </w:rPr>
        <w:t xml:space="preserve">: </w:t>
      </w:r>
      <w:r w:rsidRPr="00DE6DFF">
        <w:rPr>
          <w:sz w:val="28"/>
          <w:szCs w:val="28"/>
        </w:rPr>
        <w:sym w:font="Symbol" w:char="F0B7"/>
      </w:r>
      <w:r w:rsidRPr="00DE6DFF">
        <w:rPr>
          <w:sz w:val="28"/>
          <w:szCs w:val="28"/>
        </w:rPr>
        <w:t xml:space="preserve"> Здійснювати комплексні ментальні процедури обробки інформації; </w:t>
      </w:r>
      <w:r w:rsidRPr="00DE6DFF">
        <w:rPr>
          <w:sz w:val="28"/>
          <w:szCs w:val="28"/>
        </w:rPr>
        <w:sym w:font="Symbol" w:char="F0B7"/>
      </w:r>
      <w:r w:rsidRPr="00DE6DFF">
        <w:rPr>
          <w:sz w:val="28"/>
          <w:szCs w:val="28"/>
        </w:rPr>
        <w:t xml:space="preserve"> Працювати з корпусами </w:t>
      </w:r>
      <w:r w:rsidRPr="00DE6DFF">
        <w:rPr>
          <w:sz w:val="28"/>
          <w:szCs w:val="28"/>
        </w:rPr>
        <w:sym w:font="Symbol" w:char="F0B7"/>
      </w:r>
      <w:r w:rsidRPr="00DE6DFF">
        <w:rPr>
          <w:sz w:val="28"/>
          <w:szCs w:val="28"/>
        </w:rPr>
        <w:t xml:space="preserve"> Визначати адекватний набір методів і методик для виконання завдань прикладного характеру; </w:t>
      </w:r>
      <w:r w:rsidRPr="00DE6DFF">
        <w:rPr>
          <w:sz w:val="28"/>
          <w:szCs w:val="28"/>
        </w:rPr>
        <w:sym w:font="Symbol" w:char="F0B7"/>
      </w:r>
      <w:r w:rsidRPr="00DE6DFF">
        <w:rPr>
          <w:sz w:val="28"/>
          <w:szCs w:val="28"/>
        </w:rPr>
        <w:t xml:space="preserve"> Демонструвати прикладну цінність власних досліджень </w:t>
      </w:r>
      <w:r w:rsidRPr="00DE6DFF">
        <w:rPr>
          <w:sz w:val="28"/>
          <w:szCs w:val="28"/>
        </w:rPr>
        <w:sym w:font="Symbol" w:char="F0B7"/>
      </w:r>
      <w:r w:rsidRPr="00DE6DFF">
        <w:rPr>
          <w:sz w:val="28"/>
          <w:szCs w:val="28"/>
        </w:rPr>
        <w:t xml:space="preserve"> Здійснювати тактико-стратегічну організацію ситуативно релевантного виду дискурсу</w:t>
      </w:r>
    </w:p>
    <w:p w:rsidR="0091149E" w:rsidRPr="00DE6DFF" w:rsidRDefault="0091149E" w:rsidP="00DE6DFF">
      <w:pPr>
        <w:spacing w:after="0" w:line="240" w:lineRule="auto"/>
        <w:ind w:firstLine="709"/>
        <w:rPr>
          <w:rFonts w:ascii="Times New Roman" w:hAnsi="Times New Roman" w:cs="Times New Roman"/>
          <w:b/>
          <w:sz w:val="28"/>
          <w:szCs w:val="28"/>
        </w:rPr>
      </w:pPr>
    </w:p>
    <w:p w:rsidR="0091149E" w:rsidRPr="00DE6DFF" w:rsidRDefault="0091149E" w:rsidP="00DE6DFF">
      <w:pPr>
        <w:spacing w:after="0" w:line="240" w:lineRule="auto"/>
        <w:ind w:firstLine="709"/>
        <w:jc w:val="both"/>
        <w:rPr>
          <w:rFonts w:ascii="Times New Roman" w:hAnsi="Times New Roman" w:cs="Times New Roman"/>
          <w:sz w:val="28"/>
          <w:szCs w:val="28"/>
        </w:rPr>
      </w:pPr>
      <w:r w:rsidRPr="00DE6DFF">
        <w:rPr>
          <w:rFonts w:ascii="Times New Roman" w:hAnsi="Times New Roman" w:cs="Times New Roman"/>
          <w:sz w:val="28"/>
          <w:szCs w:val="28"/>
        </w:rPr>
        <w:t xml:space="preserve">Змістовий модуль І </w:t>
      </w:r>
    </w:p>
    <w:p w:rsidR="0091149E" w:rsidRPr="00DE6DFF" w:rsidRDefault="0091149E" w:rsidP="00DE6DFF">
      <w:pPr>
        <w:spacing w:after="0" w:line="240" w:lineRule="auto"/>
        <w:ind w:firstLine="709"/>
        <w:jc w:val="both"/>
        <w:rPr>
          <w:rFonts w:ascii="Times New Roman" w:hAnsi="Times New Roman" w:cs="Times New Roman"/>
          <w:sz w:val="28"/>
          <w:szCs w:val="28"/>
        </w:rPr>
      </w:pPr>
      <w:r w:rsidRPr="00DE6DFF">
        <w:rPr>
          <w:rFonts w:ascii="Times New Roman" w:hAnsi="Times New Roman" w:cs="Times New Roman"/>
          <w:sz w:val="28"/>
          <w:szCs w:val="28"/>
        </w:rPr>
        <w:t xml:space="preserve">Прикладна лінгвістика в аспекті сучасних наукових парадигм </w:t>
      </w:r>
    </w:p>
    <w:p w:rsidR="0091149E" w:rsidRPr="00DE6DFF" w:rsidRDefault="0091149E" w:rsidP="00DE6DFF">
      <w:pPr>
        <w:spacing w:after="0" w:line="240" w:lineRule="auto"/>
        <w:ind w:firstLine="709"/>
        <w:jc w:val="both"/>
        <w:rPr>
          <w:rFonts w:ascii="Times New Roman" w:hAnsi="Times New Roman" w:cs="Times New Roman"/>
          <w:sz w:val="28"/>
          <w:szCs w:val="28"/>
        </w:rPr>
      </w:pPr>
      <w:r w:rsidRPr="00DE6DFF">
        <w:rPr>
          <w:rFonts w:ascii="Times New Roman" w:hAnsi="Times New Roman" w:cs="Times New Roman"/>
          <w:sz w:val="28"/>
          <w:szCs w:val="28"/>
        </w:rPr>
        <w:lastRenderedPageBreak/>
        <w:t xml:space="preserve">Тема № 1. Прикладна лінгвістика як практично орієнтована сфера перетину наукових парадигм і напрямків, її місце серед інших лінгвістичних дисциплін. Системні характеристики мовного коду. Що уможливлюють використання результатів лінгвістичних розвідок у різних сферах діяльності, в тому числі наукових дослідженнях. </w:t>
      </w:r>
    </w:p>
    <w:p w:rsidR="0091149E" w:rsidRPr="00DE6DFF" w:rsidRDefault="0091149E" w:rsidP="00DE6DFF">
      <w:pPr>
        <w:spacing w:after="0" w:line="240" w:lineRule="auto"/>
        <w:ind w:firstLine="709"/>
        <w:jc w:val="both"/>
        <w:rPr>
          <w:rFonts w:ascii="Times New Roman" w:hAnsi="Times New Roman" w:cs="Times New Roman"/>
          <w:sz w:val="28"/>
          <w:szCs w:val="28"/>
        </w:rPr>
      </w:pPr>
      <w:r w:rsidRPr="00DE6DFF">
        <w:rPr>
          <w:rFonts w:ascii="Times New Roman" w:hAnsi="Times New Roman" w:cs="Times New Roman"/>
          <w:sz w:val="28"/>
          <w:szCs w:val="28"/>
        </w:rPr>
        <w:t xml:space="preserve">Тема № 2. Галузі прикладної лінгвістики. Базові принципи та методи дослідження прикладної лінгвістики. Міждисциплінарний характер та тенденція до універсальності. Базові поняття лінгвістики (семантика, функція, референція, текст, дискурс, код, мовна особистість, картина світу та ін..) в прикладному аспекті. </w:t>
      </w:r>
    </w:p>
    <w:p w:rsidR="0091149E" w:rsidRPr="00DE6DFF" w:rsidRDefault="0091149E" w:rsidP="00DE6DFF">
      <w:pPr>
        <w:spacing w:after="0" w:line="240" w:lineRule="auto"/>
        <w:ind w:firstLine="709"/>
        <w:jc w:val="both"/>
        <w:rPr>
          <w:rFonts w:ascii="Times New Roman" w:hAnsi="Times New Roman" w:cs="Times New Roman"/>
          <w:sz w:val="28"/>
          <w:szCs w:val="28"/>
        </w:rPr>
      </w:pPr>
      <w:r w:rsidRPr="00DE6DFF">
        <w:rPr>
          <w:rFonts w:ascii="Times New Roman" w:hAnsi="Times New Roman" w:cs="Times New Roman"/>
          <w:sz w:val="28"/>
          <w:szCs w:val="28"/>
        </w:rPr>
        <w:t xml:space="preserve">Змістовий модуль ІІ Лексикографія та корпусна лінгвістика. Прикладні аспекти комп'ютерної лінгвістики </w:t>
      </w:r>
    </w:p>
    <w:p w:rsidR="0091149E" w:rsidRPr="00DE6DFF" w:rsidRDefault="0091149E" w:rsidP="00DE6DFF">
      <w:pPr>
        <w:spacing w:after="0" w:line="240" w:lineRule="auto"/>
        <w:ind w:firstLine="709"/>
        <w:jc w:val="both"/>
        <w:rPr>
          <w:rFonts w:ascii="Times New Roman" w:hAnsi="Times New Roman" w:cs="Times New Roman"/>
          <w:sz w:val="28"/>
          <w:szCs w:val="28"/>
        </w:rPr>
      </w:pPr>
      <w:r w:rsidRPr="00DE6DFF">
        <w:rPr>
          <w:rFonts w:ascii="Times New Roman" w:hAnsi="Times New Roman" w:cs="Times New Roman"/>
          <w:sz w:val="28"/>
          <w:szCs w:val="28"/>
        </w:rPr>
        <w:t xml:space="preserve">Тема 1. Лексикографія. Короткі відомості з історії лексикографії. Типи словників. Специфіка словарної статті. Електронні та віртуальні словники. Корпусна лінгвістика. Поняття корпусу. Складники корпусу. Обробка корпусних даних :: обробка тексту. Конкорданс. Національні корпуси. Способи пошуку й створення вибірок. </w:t>
      </w:r>
    </w:p>
    <w:p w:rsidR="0091149E" w:rsidRPr="00DE6DFF" w:rsidRDefault="0091149E" w:rsidP="00DE6DFF">
      <w:pPr>
        <w:spacing w:after="0" w:line="240" w:lineRule="auto"/>
        <w:ind w:firstLine="709"/>
        <w:jc w:val="both"/>
        <w:rPr>
          <w:rFonts w:ascii="Times New Roman" w:hAnsi="Times New Roman" w:cs="Times New Roman"/>
          <w:sz w:val="28"/>
          <w:szCs w:val="28"/>
        </w:rPr>
      </w:pPr>
      <w:r w:rsidRPr="00DE6DFF">
        <w:rPr>
          <w:rFonts w:ascii="Times New Roman" w:hAnsi="Times New Roman" w:cs="Times New Roman"/>
          <w:sz w:val="28"/>
          <w:szCs w:val="28"/>
        </w:rPr>
        <w:t xml:space="preserve">Тема 2. Комп'ютерні технології та лінгвістика. Мовна компетенція комп'ютерів. Напрямки комп'ютерної лінгвістики. Формальні мови та граматики. Контекстно-вільні мови і граматики. Контекстно-залежні граматики. Трансформаційні граматики. Граматики зв'язків. Статистичні моделі природних мов. Кількісні методи лінгвістичних досліджень. Автоматичний переклад, штучні мови та їхній синтез. </w:t>
      </w:r>
    </w:p>
    <w:p w:rsidR="0091149E" w:rsidRPr="00DE6DFF" w:rsidRDefault="0091149E" w:rsidP="00DE6DFF">
      <w:pPr>
        <w:spacing w:after="0" w:line="240" w:lineRule="auto"/>
        <w:ind w:firstLine="709"/>
        <w:jc w:val="both"/>
        <w:rPr>
          <w:rFonts w:ascii="Times New Roman" w:hAnsi="Times New Roman" w:cs="Times New Roman"/>
          <w:sz w:val="28"/>
          <w:szCs w:val="28"/>
        </w:rPr>
      </w:pPr>
      <w:r w:rsidRPr="00DE6DFF">
        <w:rPr>
          <w:rFonts w:ascii="Times New Roman" w:hAnsi="Times New Roman" w:cs="Times New Roman"/>
          <w:sz w:val="28"/>
          <w:szCs w:val="28"/>
        </w:rPr>
        <w:t xml:space="preserve">Змістовий модуль ІІІ Мовна і мовленнєва діяльність людини крізь призму прикладної лінгвістики </w:t>
      </w:r>
    </w:p>
    <w:p w:rsidR="0091149E" w:rsidRPr="00DE6DFF" w:rsidRDefault="0091149E" w:rsidP="00DE6DFF">
      <w:pPr>
        <w:spacing w:after="0" w:line="240" w:lineRule="auto"/>
        <w:ind w:firstLine="709"/>
        <w:jc w:val="both"/>
        <w:rPr>
          <w:rFonts w:ascii="Times New Roman" w:hAnsi="Times New Roman" w:cs="Times New Roman"/>
          <w:sz w:val="28"/>
          <w:szCs w:val="28"/>
        </w:rPr>
      </w:pPr>
      <w:r w:rsidRPr="00DE6DFF">
        <w:rPr>
          <w:rFonts w:ascii="Times New Roman" w:hAnsi="Times New Roman" w:cs="Times New Roman"/>
          <w:sz w:val="28"/>
          <w:szCs w:val="28"/>
        </w:rPr>
        <w:t xml:space="preserve">Тема 1. Прикладні аспекти дискурс-аналізу та теорії комунікації. Сучасні підходи до визначення дискурсу. Інформація та семіотичні механізми її інтерпретації. Типологія дискурсу. Дискурс-аналіз як складова діагностичної діяльності, соціальної, політичної, юридичної аналітики. Терапевтичні потенції мовленнєвих конструктів. Типи комунікації. Прагматичні аспекти висловлювання. Комунікативні </w:t>
      </w:r>
      <w:proofErr w:type="spellStart"/>
      <w:r w:rsidRPr="00DE6DFF">
        <w:rPr>
          <w:rFonts w:ascii="Times New Roman" w:hAnsi="Times New Roman" w:cs="Times New Roman"/>
          <w:sz w:val="28"/>
          <w:szCs w:val="28"/>
        </w:rPr>
        <w:t>інтеракції</w:t>
      </w:r>
      <w:proofErr w:type="spellEnd"/>
      <w:r w:rsidRPr="00DE6DFF">
        <w:rPr>
          <w:rFonts w:ascii="Times New Roman" w:hAnsi="Times New Roman" w:cs="Times New Roman"/>
          <w:sz w:val="28"/>
          <w:szCs w:val="28"/>
        </w:rPr>
        <w:t xml:space="preserve"> як системо-твірний чинник (професійні, соціальні, територіальні, культурно-просвітницькі колективи). </w:t>
      </w:r>
    </w:p>
    <w:p w:rsidR="0091149E" w:rsidRPr="00DE6DFF" w:rsidRDefault="0091149E" w:rsidP="00DE6DFF">
      <w:pPr>
        <w:spacing w:after="0" w:line="240" w:lineRule="auto"/>
        <w:ind w:firstLine="709"/>
        <w:jc w:val="both"/>
        <w:rPr>
          <w:rFonts w:ascii="Times New Roman" w:hAnsi="Times New Roman" w:cs="Times New Roman"/>
          <w:sz w:val="28"/>
          <w:szCs w:val="28"/>
        </w:rPr>
      </w:pPr>
      <w:r w:rsidRPr="00DE6DFF">
        <w:rPr>
          <w:rFonts w:ascii="Times New Roman" w:hAnsi="Times New Roman" w:cs="Times New Roman"/>
          <w:sz w:val="28"/>
          <w:szCs w:val="28"/>
        </w:rPr>
        <w:t xml:space="preserve">Тема 2. Прикладні аспекти нейролінгвістики та психолінгвістики. Особливості будови нейронної мережі людини; нейрофізіологічні основи </w:t>
      </w:r>
      <w:proofErr w:type="spellStart"/>
      <w:r w:rsidRPr="00DE6DFF">
        <w:rPr>
          <w:rFonts w:ascii="Times New Roman" w:hAnsi="Times New Roman" w:cs="Times New Roman"/>
          <w:sz w:val="28"/>
          <w:szCs w:val="28"/>
        </w:rPr>
        <w:t>мовномовленнєвих</w:t>
      </w:r>
      <w:proofErr w:type="spellEnd"/>
      <w:r w:rsidRPr="00DE6DFF">
        <w:rPr>
          <w:rFonts w:ascii="Times New Roman" w:hAnsi="Times New Roman" w:cs="Times New Roman"/>
          <w:sz w:val="28"/>
          <w:szCs w:val="28"/>
        </w:rPr>
        <w:t xml:space="preserve"> здібностей людини. Проблема вродженої мови. Сучасні інтегративні студії: </w:t>
      </w:r>
      <w:proofErr w:type="spellStart"/>
      <w:r w:rsidRPr="00DE6DFF">
        <w:rPr>
          <w:rFonts w:ascii="Times New Roman" w:hAnsi="Times New Roman" w:cs="Times New Roman"/>
          <w:sz w:val="28"/>
          <w:szCs w:val="28"/>
        </w:rPr>
        <w:t>лінгвогенетика</w:t>
      </w:r>
      <w:proofErr w:type="spellEnd"/>
      <w:r w:rsidRPr="00DE6DFF">
        <w:rPr>
          <w:rFonts w:ascii="Times New Roman" w:hAnsi="Times New Roman" w:cs="Times New Roman"/>
          <w:sz w:val="28"/>
          <w:szCs w:val="28"/>
        </w:rPr>
        <w:t xml:space="preserve">. Нейролінгвістичні основи </w:t>
      </w:r>
      <w:proofErr w:type="spellStart"/>
      <w:r w:rsidRPr="00DE6DFF">
        <w:rPr>
          <w:rFonts w:ascii="Times New Roman" w:hAnsi="Times New Roman" w:cs="Times New Roman"/>
          <w:sz w:val="28"/>
          <w:szCs w:val="28"/>
        </w:rPr>
        <w:t>інтерпретативної</w:t>
      </w:r>
      <w:proofErr w:type="spellEnd"/>
      <w:r w:rsidRPr="00DE6DFF">
        <w:rPr>
          <w:rFonts w:ascii="Times New Roman" w:hAnsi="Times New Roman" w:cs="Times New Roman"/>
          <w:sz w:val="28"/>
          <w:szCs w:val="28"/>
        </w:rPr>
        <w:t xml:space="preserve"> діяльності. Психосоматичні характеристики людини та типологія мовних особистостей. Типи акцентуації та мовленнєва поведінка. Розлади мовлення і діагностика захворювань. Прикладні аспекти психолінгвістики (судова психолінгвістика, психолінгвістика допиту, ідентифікація мовлення, мова і </w:t>
      </w:r>
      <w:proofErr w:type="spellStart"/>
      <w:r w:rsidRPr="00DE6DFF">
        <w:rPr>
          <w:rFonts w:ascii="Times New Roman" w:hAnsi="Times New Roman" w:cs="Times New Roman"/>
          <w:sz w:val="28"/>
          <w:szCs w:val="28"/>
        </w:rPr>
        <w:t>гендер</w:t>
      </w:r>
      <w:proofErr w:type="spellEnd"/>
      <w:r w:rsidRPr="00DE6DFF">
        <w:rPr>
          <w:rFonts w:ascii="Times New Roman" w:hAnsi="Times New Roman" w:cs="Times New Roman"/>
          <w:sz w:val="28"/>
          <w:szCs w:val="28"/>
        </w:rPr>
        <w:t xml:space="preserve">, технології мовленнєвого впливу, техніка НЛП). </w:t>
      </w:r>
    </w:p>
    <w:p w:rsidR="0009280A" w:rsidRPr="00DE6DFF" w:rsidRDefault="0091149E" w:rsidP="00DE6DFF">
      <w:pPr>
        <w:spacing w:after="0" w:line="240" w:lineRule="auto"/>
        <w:ind w:firstLine="709"/>
        <w:jc w:val="both"/>
        <w:rPr>
          <w:rFonts w:ascii="Times New Roman" w:hAnsi="Times New Roman" w:cs="Times New Roman"/>
          <w:sz w:val="28"/>
          <w:szCs w:val="28"/>
        </w:rPr>
      </w:pPr>
      <w:r w:rsidRPr="00DE6DFF">
        <w:rPr>
          <w:rFonts w:ascii="Times New Roman" w:hAnsi="Times New Roman" w:cs="Times New Roman"/>
          <w:sz w:val="28"/>
          <w:szCs w:val="28"/>
        </w:rPr>
        <w:t xml:space="preserve">Тема 3. Прикладні аспекти когнітивної лінгвістики. Особливості когнітивних процесів: єдність раціонального та ірраціонального. </w:t>
      </w:r>
      <w:proofErr w:type="spellStart"/>
      <w:r w:rsidRPr="00DE6DFF">
        <w:rPr>
          <w:rFonts w:ascii="Times New Roman" w:hAnsi="Times New Roman" w:cs="Times New Roman"/>
          <w:sz w:val="28"/>
          <w:szCs w:val="28"/>
        </w:rPr>
        <w:t>Мапування</w:t>
      </w:r>
      <w:proofErr w:type="spellEnd"/>
      <w:r w:rsidRPr="00DE6DFF">
        <w:rPr>
          <w:rFonts w:ascii="Times New Roman" w:hAnsi="Times New Roman" w:cs="Times New Roman"/>
          <w:sz w:val="28"/>
          <w:szCs w:val="28"/>
        </w:rPr>
        <w:t xml:space="preserve"> </w:t>
      </w:r>
      <w:r w:rsidRPr="00DE6DFF">
        <w:rPr>
          <w:rFonts w:ascii="Times New Roman" w:hAnsi="Times New Roman" w:cs="Times New Roman"/>
          <w:sz w:val="28"/>
          <w:szCs w:val="28"/>
        </w:rPr>
        <w:lastRenderedPageBreak/>
        <w:t xml:space="preserve">світу й творення його картини. Базові когнітивні процедури. Формати представлення знань (концептуальне моделювання). Ізоморфізм </w:t>
      </w:r>
      <w:proofErr w:type="spellStart"/>
      <w:r w:rsidRPr="00DE6DFF">
        <w:rPr>
          <w:rFonts w:ascii="Times New Roman" w:hAnsi="Times New Roman" w:cs="Times New Roman"/>
          <w:sz w:val="28"/>
          <w:szCs w:val="28"/>
        </w:rPr>
        <w:t>мовномовленнєвих</w:t>
      </w:r>
      <w:proofErr w:type="spellEnd"/>
      <w:r w:rsidRPr="00DE6DFF">
        <w:rPr>
          <w:rFonts w:ascii="Times New Roman" w:hAnsi="Times New Roman" w:cs="Times New Roman"/>
          <w:sz w:val="28"/>
          <w:szCs w:val="28"/>
        </w:rPr>
        <w:t xml:space="preserve"> та когнітивних процесів. Мова як когнітивний інструмент. </w:t>
      </w:r>
    </w:p>
    <w:p w:rsidR="0091149E" w:rsidRPr="00DE6DFF" w:rsidRDefault="0091149E" w:rsidP="00DE6DFF">
      <w:pPr>
        <w:spacing w:after="0" w:line="240" w:lineRule="auto"/>
        <w:ind w:firstLine="709"/>
        <w:jc w:val="both"/>
        <w:rPr>
          <w:sz w:val="28"/>
          <w:szCs w:val="28"/>
        </w:rPr>
      </w:pPr>
      <w:r w:rsidRPr="00DE6DFF">
        <w:rPr>
          <w:rFonts w:ascii="Times New Roman" w:hAnsi="Times New Roman" w:cs="Times New Roman"/>
          <w:sz w:val="28"/>
          <w:szCs w:val="28"/>
        </w:rPr>
        <w:t xml:space="preserve">Види робіт: лекції, практичні заняття, модульні контрольні роботи, індивідуальні роботи студентів з викладачем, самостійна робота </w:t>
      </w:r>
      <w:bookmarkStart w:id="0" w:name="_GoBack"/>
      <w:bookmarkEnd w:id="0"/>
      <w:r w:rsidRPr="00DE6DFF">
        <w:rPr>
          <w:rFonts w:ascii="Times New Roman" w:hAnsi="Times New Roman" w:cs="Times New Roman"/>
          <w:sz w:val="28"/>
          <w:szCs w:val="28"/>
        </w:rPr>
        <w:t>студентів, консультації, залік.</w:t>
      </w:r>
    </w:p>
    <w:sectPr w:rsidR="0091149E" w:rsidRPr="00DE6DFF" w:rsidSect="00E07F8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346C5"/>
    <w:rsid w:val="0009280A"/>
    <w:rsid w:val="000C1D0D"/>
    <w:rsid w:val="0048131A"/>
    <w:rsid w:val="0091149E"/>
    <w:rsid w:val="00B01747"/>
    <w:rsid w:val="00C346C5"/>
    <w:rsid w:val="00DB2F0F"/>
    <w:rsid w:val="00DE6DFF"/>
    <w:rsid w:val="00E07F86"/>
    <w:rsid w:val="00E932A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7F8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9280A"/>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9280A"/>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r="http://schemas.openxmlformats.org/officeDocument/2006/relationships" xmlns:w="http://schemas.openxmlformats.org/wordprocessingml/2006/main">
  <w:divs>
    <w:div w:id="1302227777">
      <w:bodyDiv w:val="1"/>
      <w:marLeft w:val="0"/>
      <w:marRight w:val="0"/>
      <w:marTop w:val="0"/>
      <w:marBottom w:val="0"/>
      <w:divBdr>
        <w:top w:val="none" w:sz="0" w:space="0" w:color="auto"/>
        <w:left w:val="none" w:sz="0" w:space="0" w:color="auto"/>
        <w:bottom w:val="none" w:sz="0" w:space="0" w:color="auto"/>
        <w:right w:val="none" w:sz="0" w:space="0" w:color="auto"/>
      </w:divBdr>
    </w:div>
    <w:div w:id="1389962548">
      <w:bodyDiv w:val="1"/>
      <w:marLeft w:val="0"/>
      <w:marRight w:val="0"/>
      <w:marTop w:val="0"/>
      <w:marBottom w:val="0"/>
      <w:divBdr>
        <w:top w:val="none" w:sz="0" w:space="0" w:color="auto"/>
        <w:left w:val="none" w:sz="0" w:space="0" w:color="auto"/>
        <w:bottom w:val="none" w:sz="0" w:space="0" w:color="auto"/>
        <w:right w:val="none" w:sz="0" w:space="0" w:color="auto"/>
      </w:divBdr>
    </w:div>
    <w:div w:id="2033651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782</Words>
  <Characters>4461</Characters>
  <Application>Microsoft Office Word</Application>
  <DocSecurity>0</DocSecurity>
  <Lines>37</Lines>
  <Paragraphs>10</Paragraphs>
  <ScaleCrop>false</ScaleCrop>
  <Company>org</Company>
  <LinksUpToDate>false</LinksUpToDate>
  <CharactersWithSpaces>5233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6</cp:revision>
  <dcterms:created xsi:type="dcterms:W3CDTF">2020-04-30T11:42:00Z</dcterms:created>
  <dcterms:modified xsi:type="dcterms:W3CDTF">2020-05-06T12:12:00Z</dcterms:modified>
</cp:coreProperties>
</file>