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BB" w:rsidRPr="00CF7D49" w:rsidRDefault="003C4CBB" w:rsidP="003C4CBB">
      <w:pPr>
        <w:pStyle w:val="1"/>
        <w:spacing w:before="0" w:after="0"/>
        <w:rPr>
          <w:b/>
          <w:i w:val="0"/>
          <w:color w:val="000000"/>
          <w:lang w:val="uk-UA"/>
        </w:rPr>
      </w:pPr>
      <w:r w:rsidRPr="00CF7D49">
        <w:rPr>
          <w:b/>
          <w:i w:val="0"/>
          <w:color w:val="000000"/>
          <w:lang w:val="uk-UA"/>
        </w:rPr>
        <w:t>Дисципліна: Соціологія сім'ї та молоді</w:t>
      </w:r>
    </w:p>
    <w:p w:rsidR="003C4CBB" w:rsidRPr="00CF7D49" w:rsidRDefault="003C4CBB" w:rsidP="003C4C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 90 (3)</w:t>
      </w:r>
    </w:p>
    <w:p w:rsidR="003C4CBB" w:rsidRPr="00CF7D49" w:rsidRDefault="003C4CBB" w:rsidP="003C4C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полягає у тому, щоб сформувати у здобувачів професійний світогляд  шляхом засвоєння нових знань з соціології сім’ї та молоді.</w:t>
      </w:r>
    </w:p>
    <w:p w:rsidR="003C4CBB" w:rsidRPr="00CF7D49" w:rsidRDefault="003C4CBB" w:rsidP="003C4C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Результати навчання за навчальною дисципліною: </w:t>
      </w:r>
    </w:p>
    <w:p w:rsidR="003C4CBB" w:rsidRPr="00CF7D49" w:rsidRDefault="003C4CBB" w:rsidP="003C4CBB">
      <w:pPr>
        <w:spacing w:after="0" w:line="240" w:lineRule="auto"/>
        <w:ind w:left="37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3C4CBB" w:rsidRPr="00CF7D49" w:rsidRDefault="003C4CBB" w:rsidP="003C4CBB">
      <w:pPr>
        <w:numPr>
          <w:ilvl w:val="0"/>
          <w:numId w:val="1"/>
        </w:numPr>
        <w:tabs>
          <w:tab w:val="clear" w:pos="2138"/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знати загальні характеристики сім’ї як соціального інституту та малої соціальної групи;</w:t>
      </w:r>
    </w:p>
    <w:p w:rsidR="003C4CBB" w:rsidRPr="00CF7D49" w:rsidRDefault="003C4CBB" w:rsidP="003C4CBB">
      <w:pPr>
        <w:numPr>
          <w:ilvl w:val="0"/>
          <w:numId w:val="1"/>
        </w:numPr>
        <w:tabs>
          <w:tab w:val="clear" w:pos="2138"/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характеризувати історичні етапи розвитку сім’ї як соціального інституту; </w:t>
      </w:r>
    </w:p>
    <w:p w:rsidR="003C4CBB" w:rsidRPr="00CF7D49" w:rsidRDefault="003C4CBB" w:rsidP="003C4CBB">
      <w:pPr>
        <w:numPr>
          <w:ilvl w:val="0"/>
          <w:numId w:val="1"/>
        </w:numPr>
        <w:tabs>
          <w:tab w:val="clear" w:pos="2138"/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вивчити теоретичні підходи до вивчення сім’ї, що склалися в соціології; </w:t>
      </w:r>
    </w:p>
    <w:p w:rsidR="003C4CBB" w:rsidRPr="00CF7D49" w:rsidRDefault="003C4CBB" w:rsidP="003C4CBB">
      <w:pPr>
        <w:numPr>
          <w:ilvl w:val="0"/>
          <w:numId w:val="1"/>
        </w:numPr>
        <w:tabs>
          <w:tab w:val="clear" w:pos="2138"/>
          <w:tab w:val="left" w:pos="1440"/>
        </w:tabs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>володіти основними напрямами досліджень соціології сім’ї та молоді.</w:t>
      </w:r>
    </w:p>
    <w:p w:rsidR="003C4CBB" w:rsidRPr="00CF7D49" w:rsidRDefault="003C4CBB" w:rsidP="003C4CBB">
      <w:pPr>
        <w:pStyle w:val="21"/>
        <w:tabs>
          <w:tab w:val="left" w:pos="1134"/>
          <w:tab w:val="num" w:pos="1620"/>
        </w:tabs>
        <w:ind w:left="1620" w:hanging="540"/>
        <w:jc w:val="both"/>
        <w:rPr>
          <w:b/>
          <w:sz w:val="28"/>
          <w:szCs w:val="28"/>
          <w:u w:val="single"/>
          <w:lang w:val="uk-UA"/>
        </w:rPr>
      </w:pPr>
      <w:r w:rsidRPr="00CF7D49">
        <w:rPr>
          <w:b/>
          <w:sz w:val="28"/>
          <w:szCs w:val="28"/>
          <w:u w:val="single"/>
          <w:lang w:val="uk-UA"/>
        </w:rPr>
        <w:t>вміти:</w:t>
      </w:r>
    </w:p>
    <w:p w:rsidR="003C4CBB" w:rsidRPr="00CF7D49" w:rsidRDefault="003C4CBB" w:rsidP="003C4C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користуватися науковою та довідковою літературою з соціології сім’ї та молоді;  </w:t>
      </w:r>
    </w:p>
    <w:p w:rsidR="003C4CBB" w:rsidRPr="00CF7D49" w:rsidRDefault="003C4CBB" w:rsidP="003C4C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проводити дослідження різних проблем зі сфери шлюбно-сімейних відносин; </w:t>
      </w:r>
    </w:p>
    <w:p w:rsidR="003C4CBB" w:rsidRPr="00CF7D49" w:rsidRDefault="003C4CBB" w:rsidP="003C4C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коректно використовувати категоріально-понятійний апарат соціології для інтерпретації сучасних процесів у сфері шлюбно-сімейних стосунків та соціального становища молоді. </w:t>
      </w:r>
    </w:p>
    <w:p w:rsidR="003C4CBB" w:rsidRPr="00CF7D49" w:rsidRDefault="003C4CBB" w:rsidP="003C4CBB">
      <w:pPr>
        <w:pStyle w:val="21"/>
        <w:tabs>
          <w:tab w:val="left" w:pos="709"/>
        </w:tabs>
        <w:ind w:left="15"/>
        <w:jc w:val="both"/>
        <w:rPr>
          <w:bCs/>
          <w:sz w:val="28"/>
          <w:szCs w:val="28"/>
          <w:lang w:val="uk-UA" w:eastAsia="uk-UA"/>
        </w:rPr>
      </w:pPr>
      <w:r w:rsidRPr="00CF7D49">
        <w:rPr>
          <w:sz w:val="28"/>
          <w:szCs w:val="28"/>
          <w:lang w:val="uk-UA"/>
        </w:rPr>
        <w:tab/>
      </w:r>
      <w:r w:rsidRPr="00CF7D49">
        <w:rPr>
          <w:b/>
          <w:sz w:val="28"/>
          <w:szCs w:val="28"/>
          <w:lang w:val="uk-UA"/>
        </w:rPr>
        <w:t xml:space="preserve">Зміст дисципліни (тематика):  </w:t>
      </w:r>
      <w:r w:rsidRPr="00CF7D49">
        <w:rPr>
          <w:bCs/>
          <w:sz w:val="28"/>
          <w:szCs w:val="28"/>
          <w:lang w:val="uk-UA"/>
        </w:rPr>
        <w:t xml:space="preserve">Соціологія сім’ї як галузь соціологічного знання. </w:t>
      </w:r>
      <w:r w:rsidRPr="00CF7D49">
        <w:rPr>
          <w:sz w:val="28"/>
          <w:szCs w:val="28"/>
          <w:lang w:val="uk-UA"/>
        </w:rPr>
        <w:t xml:space="preserve"> </w:t>
      </w:r>
      <w:r w:rsidRPr="00CF7D49">
        <w:rPr>
          <w:bCs/>
          <w:sz w:val="28"/>
          <w:szCs w:val="28"/>
          <w:lang w:val="uk-UA"/>
        </w:rPr>
        <w:t xml:space="preserve">Теоретичні підходи до вивчення сім’ї в соціології. Етапи історичного розвитку сім’ї як соціального інституту. </w:t>
      </w:r>
      <w:r w:rsidRPr="00CF7D49">
        <w:rPr>
          <w:sz w:val="28"/>
          <w:szCs w:val="28"/>
          <w:lang w:val="uk-UA"/>
        </w:rPr>
        <w:t xml:space="preserve">Шлюбна поведінка. Сексуальна поведінка. Репродуктивна поведінка. </w:t>
      </w:r>
      <w:r w:rsidRPr="00CF7D49">
        <w:rPr>
          <w:bCs/>
          <w:sz w:val="28"/>
          <w:szCs w:val="28"/>
          <w:lang w:val="uk-UA"/>
        </w:rPr>
        <w:t>Життєвий цикл сім’ї. Об’єкт, предмет та функції соціології молоді. Вікова стратифікація суспільства. Місце та роль молоді в соціальній та демографічній структурі. Соціалізація молоді. Взаємодія поколінь як фактор соціалізації молоді.</w:t>
      </w:r>
    </w:p>
    <w:p w:rsidR="003C4CBB" w:rsidRPr="00CF7D49" w:rsidRDefault="003C4CBB" w:rsidP="003C4C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лекції, семінарські та практичні заняття, робота у парах, індивідуальні завдання, залік.</w:t>
      </w:r>
    </w:p>
    <w:p w:rsidR="003C4CBB" w:rsidRPr="00CF7D49" w:rsidRDefault="003C4CBB" w:rsidP="003C4CBB">
      <w:pPr>
        <w:rPr>
          <w:lang w:val="uk-UA"/>
        </w:rPr>
      </w:pPr>
      <w:r w:rsidRPr="00CF7D49">
        <w:rPr>
          <w:lang w:val="uk-UA"/>
        </w:rPr>
        <w:t xml:space="preserve"> </w:t>
      </w:r>
    </w:p>
    <w:p w:rsidR="007829AA" w:rsidRPr="003C4CBB" w:rsidRDefault="007829AA">
      <w:pPr>
        <w:rPr>
          <w:lang w:val="uk-UA"/>
        </w:rPr>
      </w:pPr>
    </w:p>
    <w:sectPr w:rsidR="007829AA" w:rsidRPr="003C4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4796E"/>
    <w:multiLevelType w:val="hybridMultilevel"/>
    <w:tmpl w:val="75104D32"/>
    <w:lvl w:ilvl="0" w:tplc="5C186F5E">
      <w:start w:val="1"/>
      <w:numFmt w:val="bullet"/>
      <w:lvlText w:val="–"/>
      <w:lvlJc w:val="left"/>
      <w:pPr>
        <w:tabs>
          <w:tab w:val="num" w:pos="2138"/>
        </w:tabs>
        <w:ind w:left="213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6AB60BC4"/>
    <w:multiLevelType w:val="hybridMultilevel"/>
    <w:tmpl w:val="2F869516"/>
    <w:lvl w:ilvl="0" w:tplc="5C186F5E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4CBB"/>
    <w:rsid w:val="003C4CBB"/>
    <w:rsid w:val="0078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3C4CBB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C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3C4CBB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21">
    <w:name w:val="Абзац списка2"/>
    <w:basedOn w:val="a"/>
    <w:rsid w:val="003C4CB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C4C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>Grizli777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2020-05-06T12:47:00Z</dcterms:created>
  <dcterms:modified xsi:type="dcterms:W3CDTF">2020-05-06T12:47:00Z</dcterms:modified>
</cp:coreProperties>
</file>