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F5" w:rsidRPr="00AD4CC4" w:rsidRDefault="008B41F5" w:rsidP="008B41F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Дисципліна: Технології соціальної роботи в зарубіжних країнах</w:t>
      </w:r>
    </w:p>
    <w:p w:rsidR="008B41F5" w:rsidRPr="00AD4CC4" w:rsidRDefault="008B41F5" w:rsidP="008B41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AD4CC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Кількість годин (кредитів ЄКТС):</w:t>
      </w:r>
      <w:r w:rsidRPr="00AD4CC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120 (4)</w:t>
      </w:r>
    </w:p>
    <w:p w:rsidR="008B41F5" w:rsidRPr="00AD4CC4" w:rsidRDefault="008B41F5" w:rsidP="008B41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 w:eastAsia="en-US"/>
        </w:rPr>
      </w:pPr>
      <w:r w:rsidRPr="00AD4CC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Мета навчальної дисципліни:</w:t>
      </w:r>
      <w:r w:rsidRPr="00AD4CC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забезпечення знань </w:t>
      </w:r>
      <w:r w:rsidRPr="00AD4CC4"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 w:eastAsia="en-US"/>
        </w:rPr>
        <w:t xml:space="preserve">здобувачами вищої освіти про технології соціальної роботи  в різних сферах життєдіяльності та з різними групами клієнтів у зарубіжних країнах. </w:t>
      </w:r>
    </w:p>
    <w:p w:rsidR="008B41F5" w:rsidRPr="00AD4CC4" w:rsidRDefault="008B41F5" w:rsidP="008B41F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AD4CC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 </w:t>
      </w:r>
      <w:r w:rsidRPr="00AD4CC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Pr="00AD4CC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Результати навчання за навчальною дисципліною:</w:t>
      </w:r>
    </w:p>
    <w:p w:rsidR="008B41F5" w:rsidRPr="00AD4CC4" w:rsidRDefault="008B41F5" w:rsidP="008B41F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AD4C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en-US"/>
        </w:rPr>
        <w:t xml:space="preserve">  </w:t>
      </w:r>
      <w:r w:rsidRPr="00AD4CC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знати:</w:t>
      </w:r>
    </w:p>
    <w:p w:rsidR="008B41F5" w:rsidRPr="00AD4CC4" w:rsidRDefault="008B41F5" w:rsidP="008B41F5">
      <w:pPr>
        <w:numPr>
          <w:ilvl w:val="0"/>
          <w:numId w:val="1"/>
        </w:numPr>
        <w:spacing w:after="0" w:line="24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розуміння методологічних підходів до вивчення історії, теорії та практики соціальної роботи за кордоном;</w:t>
      </w:r>
    </w:p>
    <w:p w:rsidR="008B41F5" w:rsidRPr="00AD4CC4" w:rsidRDefault="008B41F5" w:rsidP="008B41F5">
      <w:pPr>
        <w:numPr>
          <w:ilvl w:val="0"/>
          <w:numId w:val="1"/>
        </w:numPr>
        <w:spacing w:after="0" w:line="24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знання основних тенденцій розвитку соціальної роботи та підготовки фахівців для цієї сфери у різних освітніх системах;</w:t>
      </w:r>
    </w:p>
    <w:p w:rsidR="008B41F5" w:rsidRPr="00AD4CC4" w:rsidRDefault="008B41F5" w:rsidP="008B41F5">
      <w:pPr>
        <w:numPr>
          <w:ilvl w:val="0"/>
          <w:numId w:val="1"/>
        </w:numPr>
        <w:spacing w:after="0" w:line="24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ознайомлення з моделями та технологіями соціального захисту населення у зарубіжних країнах;</w:t>
      </w:r>
    </w:p>
    <w:p w:rsidR="008B41F5" w:rsidRPr="00AD4CC4" w:rsidRDefault="008B41F5" w:rsidP="008B41F5">
      <w:pPr>
        <w:numPr>
          <w:ilvl w:val="0"/>
          <w:numId w:val="1"/>
        </w:numPr>
        <w:spacing w:after="0" w:line="24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знання технологій соціальної роботи у різних сферах життєдіяльності людини, та  з різними групами клієнтів у зарубіжних країнах.</w:t>
      </w:r>
    </w:p>
    <w:p w:rsidR="008B41F5" w:rsidRPr="00AD4CC4" w:rsidRDefault="008B41F5" w:rsidP="008B41F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AD4CC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en-US"/>
        </w:rPr>
        <w:t> </w:t>
      </w:r>
      <w:r w:rsidRPr="00AD4CC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вміти:</w:t>
      </w:r>
    </w:p>
    <w:p w:rsidR="008B41F5" w:rsidRPr="00AD4CC4" w:rsidRDefault="008B41F5" w:rsidP="008B41F5">
      <w:pPr>
        <w:numPr>
          <w:ilvl w:val="0"/>
          <w:numId w:val="2"/>
        </w:numPr>
        <w:spacing w:after="0" w:line="24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аналізувати тенденції щодо становлення та розвитку соціальної роботи, а також практичні проблеми соціальної освіти в різних країнах світу;</w:t>
      </w:r>
    </w:p>
    <w:p w:rsidR="008B41F5" w:rsidRPr="00AD4CC4" w:rsidRDefault="008B41F5" w:rsidP="008B41F5">
      <w:pPr>
        <w:numPr>
          <w:ilvl w:val="0"/>
          <w:numId w:val="2"/>
        </w:numPr>
        <w:spacing w:after="0" w:line="24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оволодіти сукупністю способів, методів, технологій соціального захисту населення, які позитивно зарекомендували себе в зарубіжній практиці;</w:t>
      </w:r>
    </w:p>
    <w:p w:rsidR="008B41F5" w:rsidRPr="00AD4CC4" w:rsidRDefault="008B41F5" w:rsidP="008B41F5">
      <w:pPr>
        <w:numPr>
          <w:ilvl w:val="0"/>
          <w:numId w:val="2"/>
        </w:numPr>
        <w:spacing w:after="0" w:line="24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застосовувати технології соціальної роботи у різних сферах життєдіяльності людини та з різними групами клієнтів.</w:t>
      </w:r>
    </w:p>
    <w:p w:rsidR="008B41F5" w:rsidRPr="00AD4CC4" w:rsidRDefault="008B41F5" w:rsidP="008B41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AD4CC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Зміст дисципліни (тематика):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uk-UA"/>
        </w:rPr>
        <w:t>Виникнення та становлення соціальної роботи як професії у зарубіжних країнах.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uk-UA"/>
        </w:rPr>
        <w:t>Науково-теоретичні засади соціальної роботи у зарубіжних країнах.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Професія соціального працівника:сучасні вимоги.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tabs>
          <w:tab w:val="left" w:pos="33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Професія соціального працівника:сучасні вимоги.</w:t>
      </w:r>
      <w:r w:rsidRPr="00AD4CC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Моделі та технології соціального захисту у зарубіжних країнах.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Моделі та технології соціального захисту у зарубіжних країнах.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Технології соціальної роботи у мікрорайоні та об’єднаній територіальній громаді.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Технології та особливості соціальної роботи в установах охорони здоров’я та освіти.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Технології соціальної роботи у пенітенціарних установах України та зарубіжних країнах.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Технології соціальної роботи з сім’ями та дітьми у зарубіжних країнах.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proofErr w:type="spellStart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Програми</w:t>
      </w:r>
      <w:proofErr w:type="spellEnd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і</w:t>
      </w:r>
      <w:proofErr w:type="spellEnd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технології</w:t>
      </w:r>
      <w:proofErr w:type="spellEnd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</w:t>
      </w:r>
      <w:proofErr w:type="gramEnd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іальної</w:t>
      </w:r>
      <w:proofErr w:type="spellEnd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роботи</w:t>
      </w:r>
      <w:proofErr w:type="spellEnd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</w:t>
      </w:r>
      <w:proofErr w:type="spellEnd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девіантними</w:t>
      </w:r>
      <w:proofErr w:type="spellEnd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підлітками</w:t>
      </w:r>
      <w:proofErr w:type="spellEnd"/>
      <w:r w:rsidRPr="00AD4CC4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у зарубіжних країнах.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4CC4">
        <w:rPr>
          <w:rFonts w:ascii="Times New Roman" w:eastAsia="Times-Roman" w:hAnsi="Times New Roman" w:cs="Times New Roman"/>
          <w:color w:val="000000"/>
          <w:sz w:val="28"/>
          <w:szCs w:val="28"/>
          <w:lang w:val="uk-UA"/>
        </w:rPr>
        <w:t>Технології соціальної роботи з людьми похилого віку за кордоном.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val="uk-UA"/>
        </w:rPr>
        <w:t>Технології соціальної роботи з жінками</w:t>
      </w:r>
      <w:r w:rsidRPr="00AD4CC4">
        <w:rPr>
          <w:rFonts w:ascii="Times New Roman" w:eastAsia="Times-Roman" w:hAnsi="Times New Roman" w:cs="Times New Roman"/>
          <w:color w:val="000000"/>
          <w:sz w:val="28"/>
          <w:szCs w:val="28"/>
          <w:lang w:val="uk-UA"/>
        </w:rPr>
        <w:t xml:space="preserve"> за кордоном.</w:t>
      </w:r>
    </w:p>
    <w:p w:rsidR="008B41F5" w:rsidRPr="00AD4CC4" w:rsidRDefault="008B41F5" w:rsidP="008B41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r w:rsidRPr="00AD4CC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Соціальна реабілітація інвалідів у країнах Західної Європи.</w:t>
      </w:r>
    </w:p>
    <w:p w:rsidR="008B41F5" w:rsidRPr="00AD4CC4" w:rsidRDefault="008B41F5" w:rsidP="008B41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AD4CC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Види робіт:</w:t>
      </w:r>
      <w:r w:rsidRPr="00AD4CC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екзамену, екзамен.</w:t>
      </w:r>
    </w:p>
    <w:p w:rsidR="008B41F5" w:rsidRPr="00AD4CC4" w:rsidRDefault="008B41F5" w:rsidP="008B41F5">
      <w:pPr>
        <w:tabs>
          <w:tab w:val="left" w:pos="1770"/>
        </w:tabs>
        <w:rPr>
          <w:lang w:val="uk-UA"/>
        </w:rPr>
      </w:pPr>
    </w:p>
    <w:p w:rsidR="00842592" w:rsidRPr="008B41F5" w:rsidRDefault="00842592">
      <w:pPr>
        <w:rPr>
          <w:lang w:val="uk-UA"/>
        </w:rPr>
      </w:pPr>
    </w:p>
    <w:sectPr w:rsidR="00842592" w:rsidRPr="008B4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BA4"/>
    <w:multiLevelType w:val="hybridMultilevel"/>
    <w:tmpl w:val="02E09228"/>
    <w:lvl w:ilvl="0" w:tplc="A9D0FC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C73E8"/>
    <w:multiLevelType w:val="hybridMultilevel"/>
    <w:tmpl w:val="A5121F5E"/>
    <w:lvl w:ilvl="0" w:tplc="0690091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1C46E0C"/>
    <w:multiLevelType w:val="hybridMultilevel"/>
    <w:tmpl w:val="00C86880"/>
    <w:lvl w:ilvl="0" w:tplc="0690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41F5"/>
    <w:rsid w:val="00842592"/>
    <w:rsid w:val="008B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Company>Grizli777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2020-05-06T13:07:00Z</dcterms:created>
  <dcterms:modified xsi:type="dcterms:W3CDTF">2020-05-06T13:07:00Z</dcterms:modified>
</cp:coreProperties>
</file>