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10" w:rsidRPr="00592C9E" w:rsidRDefault="00CC1810" w:rsidP="00CC1810">
      <w:pPr>
        <w:ind w:firstLine="360"/>
        <w:jc w:val="center"/>
        <w:rPr>
          <w:b/>
          <w:bCs/>
          <w:sz w:val="28"/>
          <w:szCs w:val="28"/>
          <w:u w:val="single"/>
          <w:lang w:val="uk-UA"/>
        </w:rPr>
      </w:pPr>
      <w:r w:rsidRPr="00592C9E">
        <w:rPr>
          <w:b/>
          <w:bCs/>
          <w:sz w:val="28"/>
          <w:szCs w:val="28"/>
          <w:u w:val="single"/>
          <w:lang w:val="uk-UA"/>
        </w:rPr>
        <w:t>ЦЕНТРАЛЬНИЙ БАНК І ГРОШОВО-КРЕДИТНА ПОЛІТИКА</w:t>
      </w:r>
    </w:p>
    <w:p w:rsidR="00CC1810" w:rsidRPr="008209BD" w:rsidRDefault="00CC1810" w:rsidP="00CC1810">
      <w:pPr>
        <w:pStyle w:val="a6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9BD">
        <w:rPr>
          <w:rFonts w:ascii="Times New Roman" w:hAnsi="Times New Roman" w:cs="Times New Roman"/>
          <w:b/>
          <w:bCs/>
          <w:sz w:val="24"/>
          <w:szCs w:val="24"/>
          <w:u w:val="single"/>
        </w:rPr>
        <w:t>(підготовка бакалавр)</w:t>
      </w:r>
    </w:p>
    <w:p w:rsidR="00CC1810" w:rsidRPr="009A2C11" w:rsidRDefault="00CC1810" w:rsidP="00CC1810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036EA">
        <w:rPr>
          <w:rFonts w:ascii="Times New Roman" w:hAnsi="Times New Roman" w:cs="Times New Roman"/>
          <w:b/>
          <w:bCs/>
          <w:sz w:val="28"/>
          <w:szCs w:val="28"/>
          <w:u w:val="single"/>
        </w:rPr>
        <w:t>Кількість годин (кредитів ЄКТС</w:t>
      </w:r>
      <w:r w:rsidRPr="009A2C11">
        <w:rPr>
          <w:rFonts w:ascii="Times New Roman" w:hAnsi="Times New Roman" w:cs="Times New Roman"/>
          <w:b/>
          <w:bCs/>
          <w:sz w:val="28"/>
          <w:szCs w:val="28"/>
          <w:u w:val="single"/>
        </w:rPr>
        <w:t>): 150 годин 5 кредитів</w:t>
      </w:r>
    </w:p>
    <w:p w:rsidR="00CC1810" w:rsidRPr="00D31BE8" w:rsidRDefault="00CC1810" w:rsidP="00CC1810">
      <w:pPr>
        <w:ind w:firstLine="360"/>
        <w:jc w:val="center"/>
        <w:rPr>
          <w:sz w:val="28"/>
          <w:szCs w:val="28"/>
          <w:lang w:val="uk-UA"/>
        </w:rPr>
      </w:pPr>
    </w:p>
    <w:p w:rsidR="00CC1810" w:rsidRPr="00D31BE8" w:rsidRDefault="00CC1810" w:rsidP="00CC1810">
      <w:pPr>
        <w:rPr>
          <w:sz w:val="28"/>
          <w:szCs w:val="28"/>
          <w:lang w:val="uk-UA"/>
        </w:rPr>
      </w:pPr>
      <w:r w:rsidRPr="00D31BE8">
        <w:rPr>
          <w:b/>
          <w:bCs/>
          <w:sz w:val="28"/>
          <w:szCs w:val="28"/>
          <w:u w:val="single"/>
          <w:lang w:val="uk-UA"/>
        </w:rPr>
        <w:t>Кількість годин (кредитів ЄКТС)</w:t>
      </w:r>
      <w:r w:rsidRPr="00D31BE8">
        <w:rPr>
          <w:sz w:val="28"/>
          <w:szCs w:val="28"/>
          <w:lang w:val="uk-UA"/>
        </w:rPr>
        <w:t>: 90 год. (3 кредити)</w:t>
      </w:r>
    </w:p>
    <w:p w:rsidR="00CC1810" w:rsidRPr="00D31BE8" w:rsidRDefault="00CC1810" w:rsidP="00CC1810">
      <w:pPr>
        <w:jc w:val="both"/>
        <w:rPr>
          <w:sz w:val="28"/>
          <w:szCs w:val="28"/>
          <w:lang w:val="uk-UA"/>
        </w:rPr>
      </w:pPr>
      <w:r w:rsidRPr="00D31BE8">
        <w:rPr>
          <w:b/>
          <w:bCs/>
          <w:sz w:val="28"/>
          <w:szCs w:val="28"/>
          <w:u w:val="single"/>
          <w:lang w:val="uk-UA"/>
        </w:rPr>
        <w:t>Мета</w:t>
      </w:r>
      <w:r w:rsidRPr="00D31BE8">
        <w:rPr>
          <w:sz w:val="28"/>
          <w:szCs w:val="28"/>
          <w:lang w:val="uk-UA"/>
        </w:rPr>
        <w:t>:</w:t>
      </w:r>
      <w:r w:rsidRPr="00C00832">
        <w:rPr>
          <w:sz w:val="28"/>
          <w:szCs w:val="28"/>
          <w:lang w:val="uk-UA"/>
        </w:rPr>
        <w:t xml:space="preserve"> формування теоретичних і прикладних знань в галузі монетарної політики та функціонування центрального банку, його ролі і місця в проведенні грошово-кредитної  політики,  забезпечення  стійкості  національної  валюти,  стабільності банківської  системи,  оптимальної  організації  платіжної  системи  і  динамічного розвитку економіки в умовах ринкових відносин.</w:t>
      </w:r>
    </w:p>
    <w:p w:rsidR="00CC1810" w:rsidRDefault="00CC1810" w:rsidP="00CC1810">
      <w:pPr>
        <w:rPr>
          <w:b/>
          <w:bCs/>
          <w:sz w:val="28"/>
          <w:szCs w:val="28"/>
          <w:u w:val="single"/>
          <w:lang w:val="uk-UA"/>
        </w:rPr>
      </w:pPr>
      <w:r w:rsidRPr="00D31BE8">
        <w:rPr>
          <w:b/>
          <w:bCs/>
          <w:sz w:val="28"/>
          <w:szCs w:val="28"/>
          <w:u w:val="single"/>
          <w:lang w:val="uk-UA"/>
        </w:rPr>
        <w:t>Результати навчання за навчальною дисципліною</w:t>
      </w:r>
      <w:r>
        <w:rPr>
          <w:b/>
          <w:bCs/>
          <w:sz w:val="28"/>
          <w:szCs w:val="28"/>
          <w:u w:val="single"/>
          <w:lang w:val="uk-UA"/>
        </w:rPr>
        <w:t>:</w:t>
      </w:r>
    </w:p>
    <w:p w:rsidR="00CC1810" w:rsidRPr="00BF10E8" w:rsidRDefault="00CC1810" w:rsidP="00CC1810">
      <w:pPr>
        <w:ind w:firstLine="567"/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знати:</w:t>
      </w:r>
    </w:p>
    <w:p w:rsidR="00CC1810" w:rsidRPr="00BF10E8" w:rsidRDefault="00CC1810" w:rsidP="00CC1810">
      <w:pPr>
        <w:pStyle w:val="a5"/>
        <w:numPr>
          <w:ilvl w:val="1"/>
          <w:numId w:val="1"/>
        </w:numPr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правову основу діяльності НБУ;</w:t>
      </w:r>
    </w:p>
    <w:p w:rsidR="00CC1810" w:rsidRPr="00BF10E8" w:rsidRDefault="00CC1810" w:rsidP="00CC1810">
      <w:pPr>
        <w:pStyle w:val="a5"/>
        <w:numPr>
          <w:ilvl w:val="1"/>
          <w:numId w:val="1"/>
        </w:numPr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основні засади грошово-кредитної політики;</w:t>
      </w:r>
    </w:p>
    <w:p w:rsidR="00CC1810" w:rsidRPr="00BF10E8" w:rsidRDefault="00CC1810" w:rsidP="00CC1810">
      <w:pPr>
        <w:pStyle w:val="a5"/>
        <w:numPr>
          <w:ilvl w:val="1"/>
          <w:numId w:val="1"/>
        </w:numPr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організацію грошового обігу;</w:t>
      </w:r>
    </w:p>
    <w:p w:rsidR="00CC1810" w:rsidRPr="00BF10E8" w:rsidRDefault="00CC1810" w:rsidP="00CC1810">
      <w:pPr>
        <w:pStyle w:val="a5"/>
        <w:numPr>
          <w:ilvl w:val="1"/>
          <w:numId w:val="1"/>
        </w:numPr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фінансові інструменти грошово-кредитної політики;</w:t>
      </w:r>
    </w:p>
    <w:p w:rsidR="00CC1810" w:rsidRPr="00BF10E8" w:rsidRDefault="00CC1810" w:rsidP="00CC1810">
      <w:pPr>
        <w:pStyle w:val="a5"/>
        <w:numPr>
          <w:ilvl w:val="1"/>
          <w:numId w:val="1"/>
        </w:numPr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формування попиту та пропозиції на гроші;</w:t>
      </w:r>
    </w:p>
    <w:p w:rsidR="00CC1810" w:rsidRPr="00BF10E8" w:rsidRDefault="00CC1810" w:rsidP="00CC1810">
      <w:pPr>
        <w:pStyle w:val="a5"/>
        <w:numPr>
          <w:ilvl w:val="1"/>
          <w:numId w:val="1"/>
        </w:numPr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основи формування валютної політики;</w:t>
      </w:r>
    </w:p>
    <w:p w:rsidR="00CC1810" w:rsidRPr="00BF10E8" w:rsidRDefault="00CC1810" w:rsidP="00CC1810">
      <w:pPr>
        <w:pStyle w:val="a5"/>
        <w:numPr>
          <w:ilvl w:val="1"/>
          <w:numId w:val="1"/>
        </w:numPr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 xml:space="preserve">порядок проведення </w:t>
      </w:r>
      <w:proofErr w:type="spellStart"/>
      <w:r w:rsidRPr="00BF10E8">
        <w:rPr>
          <w:sz w:val="28"/>
          <w:szCs w:val="28"/>
          <w:lang w:val="uk-UA"/>
        </w:rPr>
        <w:t>емісійно</w:t>
      </w:r>
      <w:proofErr w:type="spellEnd"/>
      <w:r w:rsidRPr="00BF10E8">
        <w:rPr>
          <w:sz w:val="28"/>
          <w:szCs w:val="28"/>
          <w:lang w:val="uk-UA"/>
        </w:rPr>
        <w:t>-касової роботи в НБУ;</w:t>
      </w:r>
    </w:p>
    <w:p w:rsidR="00CC1810" w:rsidRPr="00BF10E8" w:rsidRDefault="00CC1810" w:rsidP="00CC1810">
      <w:pPr>
        <w:pStyle w:val="a5"/>
        <w:numPr>
          <w:ilvl w:val="1"/>
          <w:numId w:val="1"/>
        </w:numPr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методику здійснення банківського нагляду за діяльністю банків другого рівня;</w:t>
      </w:r>
    </w:p>
    <w:p w:rsidR="00CC1810" w:rsidRPr="00BF10E8" w:rsidRDefault="00CC1810" w:rsidP="00CC1810">
      <w:pPr>
        <w:ind w:firstLine="567"/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вміти:</w:t>
      </w:r>
    </w:p>
    <w:p w:rsidR="00CC1810" w:rsidRPr="00BF10E8" w:rsidRDefault="00CC1810" w:rsidP="00CC1810">
      <w:pPr>
        <w:pStyle w:val="a5"/>
        <w:numPr>
          <w:ilvl w:val="0"/>
          <w:numId w:val="2"/>
        </w:numPr>
        <w:ind w:left="1418" w:hanging="284"/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розраховувати значення грошових агрегатів;</w:t>
      </w:r>
    </w:p>
    <w:p w:rsidR="00CC1810" w:rsidRPr="00BF10E8" w:rsidRDefault="00CC1810" w:rsidP="00CC1810">
      <w:pPr>
        <w:pStyle w:val="a5"/>
        <w:numPr>
          <w:ilvl w:val="0"/>
          <w:numId w:val="2"/>
        </w:numPr>
        <w:ind w:left="1418" w:hanging="284"/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визначати норми обов’язкових резервів для комерційних банків;</w:t>
      </w:r>
    </w:p>
    <w:p w:rsidR="00CC1810" w:rsidRPr="00BF10E8" w:rsidRDefault="00CC1810" w:rsidP="00CC1810">
      <w:pPr>
        <w:pStyle w:val="a5"/>
        <w:numPr>
          <w:ilvl w:val="0"/>
          <w:numId w:val="2"/>
        </w:numPr>
        <w:ind w:left="1418" w:hanging="284"/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проводити оцінку показників щодо грошового обігу;</w:t>
      </w:r>
    </w:p>
    <w:p w:rsidR="00CC1810" w:rsidRPr="00BF10E8" w:rsidRDefault="00CC1810" w:rsidP="00CC1810">
      <w:pPr>
        <w:pStyle w:val="a5"/>
        <w:numPr>
          <w:ilvl w:val="0"/>
          <w:numId w:val="2"/>
        </w:numPr>
        <w:ind w:left="1418" w:hanging="284"/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визначати чинники, що впливають на розмір облікової ставки НБУ;</w:t>
      </w:r>
    </w:p>
    <w:p w:rsidR="00CC1810" w:rsidRPr="00BF10E8" w:rsidRDefault="00CC1810" w:rsidP="00CC1810">
      <w:pPr>
        <w:pStyle w:val="a5"/>
        <w:numPr>
          <w:ilvl w:val="0"/>
          <w:numId w:val="2"/>
        </w:numPr>
        <w:ind w:left="1418" w:hanging="284"/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аналізувати фінансову звітність діяльності НБУ;</w:t>
      </w:r>
    </w:p>
    <w:p w:rsidR="00CC1810" w:rsidRPr="00BF10E8" w:rsidRDefault="00CC1810" w:rsidP="00CC1810">
      <w:pPr>
        <w:pStyle w:val="a5"/>
        <w:numPr>
          <w:ilvl w:val="0"/>
          <w:numId w:val="2"/>
        </w:numPr>
        <w:ind w:left="1418" w:hanging="284"/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визначати обсяги кредитування для підтримки ліквідності банківської системи;</w:t>
      </w:r>
    </w:p>
    <w:p w:rsidR="00CC1810" w:rsidRPr="00BF10E8" w:rsidRDefault="00CC1810" w:rsidP="00CC1810">
      <w:pPr>
        <w:pStyle w:val="a5"/>
        <w:numPr>
          <w:ilvl w:val="0"/>
          <w:numId w:val="2"/>
        </w:numPr>
        <w:ind w:left="1418" w:hanging="284"/>
        <w:rPr>
          <w:sz w:val="28"/>
          <w:szCs w:val="28"/>
          <w:lang w:val="uk-UA"/>
        </w:rPr>
      </w:pPr>
      <w:r w:rsidRPr="00BF10E8">
        <w:rPr>
          <w:sz w:val="28"/>
          <w:szCs w:val="28"/>
          <w:lang w:val="uk-UA"/>
        </w:rPr>
        <w:t>аналізувати стан платіжного балансу України.</w:t>
      </w:r>
    </w:p>
    <w:p w:rsidR="00CC1810" w:rsidRPr="00D31BE8" w:rsidRDefault="00CC1810" w:rsidP="00CC1810">
      <w:pPr>
        <w:rPr>
          <w:b/>
          <w:bCs/>
          <w:sz w:val="28"/>
          <w:szCs w:val="28"/>
          <w:u w:val="single"/>
          <w:lang w:val="uk-UA"/>
        </w:rPr>
      </w:pPr>
      <w:r w:rsidRPr="00D31BE8">
        <w:rPr>
          <w:b/>
          <w:bCs/>
          <w:sz w:val="28"/>
          <w:szCs w:val="28"/>
          <w:u w:val="single"/>
          <w:lang w:val="uk-UA"/>
        </w:rPr>
        <w:t>Зміст дисципліни (тематика)</w:t>
      </w:r>
    </w:p>
    <w:p w:rsidR="00CC1810" w:rsidRPr="00D31BE8" w:rsidRDefault="00CC1810" w:rsidP="00CC1810">
      <w:pPr>
        <w:pStyle w:val="a3"/>
        <w:suppressAutoHyphens/>
        <w:spacing w:before="0" w:after="0"/>
        <w:ind w:left="1276" w:hanging="1276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1. </w:t>
      </w:r>
      <w:proofErr w:type="spellStart"/>
      <w:r w:rsidRPr="00D31BE8">
        <w:rPr>
          <w:b w:val="0"/>
          <w:bCs w:val="0"/>
          <w:sz w:val="28"/>
          <w:szCs w:val="28"/>
          <w:lang w:val="ru-RU"/>
        </w:rPr>
        <w:t>Виникнення</w:t>
      </w:r>
      <w:proofErr w:type="spellEnd"/>
      <w:r w:rsidRPr="00D31BE8">
        <w:rPr>
          <w:b w:val="0"/>
          <w:bCs w:val="0"/>
          <w:sz w:val="28"/>
          <w:szCs w:val="28"/>
          <w:lang w:val="ru-RU"/>
        </w:rPr>
        <w:t xml:space="preserve">. </w:t>
      </w:r>
      <w:proofErr w:type="spellStart"/>
      <w:r w:rsidRPr="00D31BE8">
        <w:rPr>
          <w:b w:val="0"/>
          <w:bCs w:val="0"/>
          <w:sz w:val="28"/>
          <w:szCs w:val="28"/>
          <w:lang w:val="ru-RU"/>
        </w:rPr>
        <w:t>Завдання</w:t>
      </w:r>
      <w:proofErr w:type="spellEnd"/>
      <w:r w:rsidRPr="00D31BE8">
        <w:rPr>
          <w:b w:val="0"/>
          <w:bCs w:val="0"/>
          <w:sz w:val="28"/>
          <w:szCs w:val="28"/>
          <w:lang w:val="ru-RU"/>
        </w:rPr>
        <w:t xml:space="preserve"> та </w:t>
      </w:r>
      <w:proofErr w:type="spellStart"/>
      <w:r w:rsidRPr="00D31BE8">
        <w:rPr>
          <w:b w:val="0"/>
          <w:bCs w:val="0"/>
          <w:sz w:val="28"/>
          <w:szCs w:val="28"/>
          <w:lang w:val="ru-RU"/>
        </w:rPr>
        <w:t>функціїцентральнихбанків</w:t>
      </w:r>
      <w:proofErr w:type="spellEnd"/>
    </w:p>
    <w:p w:rsidR="00CC1810" w:rsidRPr="00D31BE8" w:rsidRDefault="00CC1810" w:rsidP="00CC1810">
      <w:pPr>
        <w:pStyle w:val="a3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2. </w:t>
      </w:r>
      <w:proofErr w:type="spellStart"/>
      <w:r w:rsidRPr="00D31BE8">
        <w:rPr>
          <w:b w:val="0"/>
          <w:bCs w:val="0"/>
          <w:sz w:val="28"/>
          <w:szCs w:val="28"/>
          <w:lang w:val="ru-RU"/>
        </w:rPr>
        <w:t>Національний</w:t>
      </w:r>
      <w:proofErr w:type="spellEnd"/>
      <w:r w:rsidRPr="00D31BE8">
        <w:rPr>
          <w:b w:val="0"/>
          <w:bCs w:val="0"/>
          <w:sz w:val="28"/>
          <w:szCs w:val="28"/>
          <w:lang w:val="ru-RU"/>
        </w:rPr>
        <w:t xml:space="preserve"> банк </w:t>
      </w:r>
      <w:proofErr w:type="spellStart"/>
      <w:r w:rsidRPr="00D31BE8">
        <w:rPr>
          <w:b w:val="0"/>
          <w:bCs w:val="0"/>
          <w:sz w:val="28"/>
          <w:szCs w:val="28"/>
          <w:lang w:val="ru-RU"/>
        </w:rPr>
        <w:t>України</w:t>
      </w:r>
      <w:proofErr w:type="spellEnd"/>
      <w:r w:rsidRPr="00D31BE8">
        <w:rPr>
          <w:b w:val="0"/>
          <w:bCs w:val="0"/>
          <w:sz w:val="28"/>
          <w:szCs w:val="28"/>
          <w:lang w:val="ru-RU"/>
        </w:rPr>
        <w:t xml:space="preserve"> – </w:t>
      </w:r>
      <w:proofErr w:type="spellStart"/>
      <w:r w:rsidRPr="00D31BE8">
        <w:rPr>
          <w:b w:val="0"/>
          <w:bCs w:val="0"/>
          <w:sz w:val="28"/>
          <w:szCs w:val="28"/>
          <w:lang w:val="ru-RU"/>
        </w:rPr>
        <w:t>центральний</w:t>
      </w:r>
      <w:proofErr w:type="spellEnd"/>
      <w:r w:rsidRPr="00D31BE8">
        <w:rPr>
          <w:b w:val="0"/>
          <w:bCs w:val="0"/>
          <w:sz w:val="28"/>
          <w:szCs w:val="28"/>
          <w:lang w:val="ru-RU"/>
        </w:rPr>
        <w:t xml:space="preserve"> банк </w:t>
      </w:r>
      <w:proofErr w:type="spellStart"/>
      <w:r w:rsidRPr="00D31BE8">
        <w:rPr>
          <w:b w:val="0"/>
          <w:bCs w:val="0"/>
          <w:sz w:val="28"/>
          <w:szCs w:val="28"/>
          <w:lang w:val="ru-RU"/>
        </w:rPr>
        <w:t>держави</w:t>
      </w:r>
      <w:proofErr w:type="spellEnd"/>
    </w:p>
    <w:p w:rsidR="00CC1810" w:rsidRPr="00D31BE8" w:rsidRDefault="00CC1810" w:rsidP="00CC1810">
      <w:pPr>
        <w:pStyle w:val="a3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3. </w:t>
      </w:r>
      <w:proofErr w:type="spellStart"/>
      <w:r w:rsidRPr="00D31BE8">
        <w:rPr>
          <w:b w:val="0"/>
          <w:bCs w:val="0"/>
          <w:sz w:val="28"/>
          <w:szCs w:val="28"/>
          <w:lang w:val="ru-RU"/>
        </w:rPr>
        <w:t>Емісія</w:t>
      </w:r>
      <w:proofErr w:type="spellEnd"/>
      <w:r w:rsidRPr="00D31BE8">
        <w:rPr>
          <w:b w:val="0"/>
          <w:bCs w:val="0"/>
          <w:sz w:val="28"/>
          <w:szCs w:val="28"/>
          <w:lang w:val="ru-RU"/>
        </w:rPr>
        <w:t xml:space="preserve"> грошей і </w:t>
      </w:r>
      <w:proofErr w:type="spellStart"/>
      <w:r w:rsidRPr="00D31BE8">
        <w:rPr>
          <w:b w:val="0"/>
          <w:bCs w:val="0"/>
          <w:sz w:val="28"/>
          <w:szCs w:val="28"/>
          <w:lang w:val="ru-RU"/>
        </w:rPr>
        <w:t>регулюванняготівковогогрошовогообігу</w:t>
      </w:r>
      <w:proofErr w:type="spellEnd"/>
    </w:p>
    <w:p w:rsidR="00CC1810" w:rsidRPr="00D31BE8" w:rsidRDefault="00CC1810" w:rsidP="00CC1810">
      <w:pPr>
        <w:pStyle w:val="a3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4. </w:t>
      </w:r>
      <w:r w:rsidRPr="00592C9E">
        <w:rPr>
          <w:b w:val="0"/>
          <w:bCs w:val="0"/>
          <w:spacing w:val="-4"/>
          <w:sz w:val="28"/>
          <w:szCs w:val="28"/>
        </w:rPr>
        <w:t>Кредитно-</w:t>
      </w:r>
      <w:proofErr w:type="spellStart"/>
      <w:r w:rsidRPr="00592C9E">
        <w:rPr>
          <w:b w:val="0"/>
          <w:bCs w:val="0"/>
          <w:spacing w:val="-4"/>
          <w:sz w:val="28"/>
          <w:szCs w:val="28"/>
        </w:rPr>
        <w:t>розрахунковеобслуговуваннякомерційнихбанків</w:t>
      </w:r>
      <w:proofErr w:type="spellEnd"/>
    </w:p>
    <w:p w:rsidR="00CC1810" w:rsidRPr="00D31BE8" w:rsidRDefault="00CC1810" w:rsidP="00CC1810">
      <w:pPr>
        <w:pStyle w:val="a3"/>
        <w:suppressAutoHyphens/>
        <w:spacing w:before="0" w:after="0"/>
        <w:ind w:left="1134" w:hanging="1134"/>
        <w:rPr>
          <w:b w:val="0"/>
          <w:bCs w:val="0"/>
          <w:sz w:val="26"/>
          <w:szCs w:val="26"/>
        </w:rPr>
      </w:pPr>
      <w:r w:rsidRPr="00D31BE8">
        <w:rPr>
          <w:b w:val="0"/>
          <w:bCs w:val="0"/>
          <w:sz w:val="28"/>
          <w:szCs w:val="28"/>
        </w:rPr>
        <w:t xml:space="preserve">Тема 5. </w:t>
      </w:r>
      <w:proofErr w:type="spellStart"/>
      <w:r w:rsidRPr="00592C9E">
        <w:rPr>
          <w:b w:val="0"/>
          <w:bCs w:val="0"/>
          <w:sz w:val="28"/>
          <w:szCs w:val="28"/>
        </w:rPr>
        <w:t>Регулюваннябанківськоїдіяльності</w:t>
      </w:r>
      <w:proofErr w:type="spellEnd"/>
    </w:p>
    <w:p w:rsidR="00CC1810" w:rsidRPr="00D31BE8" w:rsidRDefault="00CC1810" w:rsidP="00CC1810">
      <w:pPr>
        <w:pStyle w:val="a3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6. </w:t>
      </w:r>
      <w:proofErr w:type="spellStart"/>
      <w:r w:rsidRPr="00D31BE8">
        <w:rPr>
          <w:b w:val="0"/>
          <w:bCs w:val="0"/>
          <w:sz w:val="28"/>
          <w:szCs w:val="28"/>
          <w:lang w:val="ru-RU"/>
        </w:rPr>
        <w:t>Банківськийнагляд</w:t>
      </w:r>
      <w:proofErr w:type="spellEnd"/>
    </w:p>
    <w:p w:rsidR="00CC1810" w:rsidRPr="00D31BE8" w:rsidRDefault="00CC1810" w:rsidP="00CC1810">
      <w:pPr>
        <w:pStyle w:val="a3"/>
        <w:suppressAutoHyphens/>
        <w:spacing w:before="0" w:after="0"/>
        <w:ind w:left="1134" w:hanging="1134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pacing w:val="-2"/>
          <w:sz w:val="28"/>
          <w:szCs w:val="28"/>
        </w:rPr>
        <w:t xml:space="preserve">Тема 7. </w:t>
      </w:r>
      <w:proofErr w:type="spellStart"/>
      <w:r w:rsidRPr="00D31BE8">
        <w:rPr>
          <w:b w:val="0"/>
          <w:bCs w:val="0"/>
          <w:spacing w:val="-2"/>
          <w:sz w:val="28"/>
          <w:szCs w:val="28"/>
          <w:lang w:val="ru-RU"/>
        </w:rPr>
        <w:t>Центральний</w:t>
      </w:r>
      <w:proofErr w:type="spellEnd"/>
      <w:r w:rsidRPr="00D31BE8">
        <w:rPr>
          <w:b w:val="0"/>
          <w:bCs w:val="0"/>
          <w:spacing w:val="-2"/>
          <w:sz w:val="28"/>
          <w:szCs w:val="28"/>
          <w:lang w:val="ru-RU"/>
        </w:rPr>
        <w:t xml:space="preserve"> банк – </w:t>
      </w:r>
      <w:proofErr w:type="spellStart"/>
      <w:r w:rsidRPr="00D31BE8">
        <w:rPr>
          <w:b w:val="0"/>
          <w:bCs w:val="0"/>
          <w:spacing w:val="-2"/>
          <w:sz w:val="28"/>
          <w:szCs w:val="28"/>
          <w:lang w:val="ru-RU"/>
        </w:rPr>
        <w:t>банкір</w:t>
      </w:r>
      <w:proofErr w:type="spellEnd"/>
      <w:r w:rsidRPr="00D31BE8">
        <w:rPr>
          <w:b w:val="0"/>
          <w:bCs w:val="0"/>
          <w:spacing w:val="-2"/>
          <w:sz w:val="28"/>
          <w:szCs w:val="28"/>
          <w:lang w:val="ru-RU"/>
        </w:rPr>
        <w:t xml:space="preserve"> і </w:t>
      </w:r>
      <w:proofErr w:type="spellStart"/>
      <w:r w:rsidRPr="00D31BE8">
        <w:rPr>
          <w:b w:val="0"/>
          <w:bCs w:val="0"/>
          <w:spacing w:val="-2"/>
          <w:sz w:val="28"/>
          <w:szCs w:val="28"/>
          <w:lang w:val="ru-RU"/>
        </w:rPr>
        <w:t>фінансовий</w:t>
      </w:r>
      <w:proofErr w:type="spellEnd"/>
      <w:r w:rsidRPr="00D31BE8">
        <w:rPr>
          <w:b w:val="0"/>
          <w:bCs w:val="0"/>
          <w:spacing w:val="-2"/>
          <w:sz w:val="28"/>
          <w:szCs w:val="28"/>
          <w:lang w:val="ru-RU"/>
        </w:rPr>
        <w:t xml:space="preserve"> агент уряду</w:t>
      </w:r>
    </w:p>
    <w:p w:rsidR="00CC1810" w:rsidRPr="00D31BE8" w:rsidRDefault="00CC1810" w:rsidP="00CC1810">
      <w:pPr>
        <w:pStyle w:val="a3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8. </w:t>
      </w:r>
      <w:proofErr w:type="spellStart"/>
      <w:r w:rsidRPr="00D31BE8">
        <w:rPr>
          <w:b w:val="0"/>
          <w:bCs w:val="0"/>
          <w:sz w:val="28"/>
          <w:szCs w:val="28"/>
          <w:lang w:val="ru-RU"/>
        </w:rPr>
        <w:t>Валютнерегулювання</w:t>
      </w:r>
      <w:proofErr w:type="spellEnd"/>
      <w:r w:rsidRPr="00D31BE8">
        <w:rPr>
          <w:b w:val="0"/>
          <w:bCs w:val="0"/>
          <w:sz w:val="28"/>
          <w:szCs w:val="28"/>
          <w:lang w:val="ru-RU"/>
        </w:rPr>
        <w:t xml:space="preserve"> і контроль</w:t>
      </w:r>
    </w:p>
    <w:p w:rsidR="00CC1810" w:rsidRPr="00D31BE8" w:rsidRDefault="00CC1810" w:rsidP="00CC1810">
      <w:pPr>
        <w:pStyle w:val="a3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9. </w:t>
      </w:r>
      <w:r w:rsidRPr="00592C9E">
        <w:rPr>
          <w:b w:val="0"/>
          <w:bCs w:val="0"/>
          <w:sz w:val="28"/>
          <w:szCs w:val="28"/>
        </w:rPr>
        <w:t>Грошово-</w:t>
      </w:r>
      <w:proofErr w:type="spellStart"/>
      <w:r w:rsidRPr="00592C9E">
        <w:rPr>
          <w:b w:val="0"/>
          <w:bCs w:val="0"/>
          <w:sz w:val="28"/>
          <w:szCs w:val="28"/>
        </w:rPr>
        <w:t>кредитнаполітика</w:t>
      </w:r>
      <w:proofErr w:type="spellEnd"/>
      <w:r w:rsidRPr="00592C9E">
        <w:rPr>
          <w:b w:val="0"/>
          <w:bCs w:val="0"/>
          <w:sz w:val="28"/>
          <w:szCs w:val="28"/>
        </w:rPr>
        <w:t xml:space="preserve"> та </w:t>
      </w:r>
      <w:proofErr w:type="spellStart"/>
      <w:r w:rsidRPr="00592C9E">
        <w:rPr>
          <w:b w:val="0"/>
          <w:bCs w:val="0"/>
          <w:sz w:val="28"/>
          <w:szCs w:val="28"/>
        </w:rPr>
        <w:t>інструментиїїреалізації</w:t>
      </w:r>
      <w:proofErr w:type="spellEnd"/>
    </w:p>
    <w:p w:rsidR="00CC1810" w:rsidRPr="00D31BE8" w:rsidRDefault="00CC1810" w:rsidP="00CC1810">
      <w:pPr>
        <w:rPr>
          <w:b/>
          <w:bCs/>
          <w:sz w:val="28"/>
          <w:szCs w:val="28"/>
          <w:lang w:val="uk-UA"/>
        </w:rPr>
      </w:pPr>
      <w:r w:rsidRPr="00D31BE8">
        <w:rPr>
          <w:b/>
          <w:bCs/>
          <w:sz w:val="28"/>
          <w:szCs w:val="28"/>
          <w:lang w:val="uk-UA"/>
        </w:rPr>
        <w:t>Види робіт: лекції</w:t>
      </w:r>
      <w:r>
        <w:rPr>
          <w:b/>
          <w:bCs/>
          <w:sz w:val="28"/>
          <w:szCs w:val="28"/>
          <w:lang w:val="uk-UA"/>
        </w:rPr>
        <w:t xml:space="preserve">, </w:t>
      </w:r>
      <w:r w:rsidRPr="00D31BE8">
        <w:rPr>
          <w:b/>
          <w:bCs/>
          <w:sz w:val="28"/>
          <w:szCs w:val="28"/>
          <w:lang w:val="uk-UA"/>
        </w:rPr>
        <w:t>практичні</w:t>
      </w:r>
      <w:r>
        <w:rPr>
          <w:b/>
          <w:bCs/>
          <w:sz w:val="28"/>
          <w:szCs w:val="28"/>
          <w:lang w:val="uk-UA"/>
        </w:rPr>
        <w:t>, іспит</w:t>
      </w:r>
    </w:p>
    <w:p w:rsidR="00933BB8" w:rsidRPr="00CC1810" w:rsidRDefault="00933BB8">
      <w:pPr>
        <w:rPr>
          <w:lang w:val="uk-UA"/>
        </w:rPr>
      </w:pPr>
      <w:bookmarkStart w:id="0" w:name="_GoBack"/>
      <w:bookmarkEnd w:id="0"/>
    </w:p>
    <w:sectPr w:rsidR="00933BB8" w:rsidRPr="00CC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37D39"/>
    <w:multiLevelType w:val="hybridMultilevel"/>
    <w:tmpl w:val="A7DC25DC"/>
    <w:lvl w:ilvl="0" w:tplc="48204A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147F75"/>
    <w:multiLevelType w:val="hybridMultilevel"/>
    <w:tmpl w:val="0180D5D8"/>
    <w:lvl w:ilvl="0" w:tplc="48204A2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8204A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10"/>
    <w:rsid w:val="00933BB8"/>
    <w:rsid w:val="00C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F0696-480A-49F8-896E-497AD074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(тема)"/>
    <w:basedOn w:val="a4"/>
    <w:uiPriority w:val="99"/>
    <w:rsid w:val="00CC1810"/>
    <w:pPr>
      <w:tabs>
        <w:tab w:val="clear" w:pos="4677"/>
        <w:tab w:val="clear" w:pos="9355"/>
      </w:tabs>
      <w:spacing w:before="360" w:after="240"/>
      <w:jc w:val="both"/>
    </w:pPr>
    <w:rPr>
      <w:b/>
      <w:bCs/>
      <w:lang w:val="uk-UA"/>
    </w:rPr>
  </w:style>
  <w:style w:type="paragraph" w:styleId="a5">
    <w:name w:val="List Paragraph"/>
    <w:basedOn w:val="a"/>
    <w:uiPriority w:val="99"/>
    <w:qFormat/>
    <w:rsid w:val="00CC1810"/>
    <w:pPr>
      <w:ind w:left="720"/>
    </w:pPr>
  </w:style>
  <w:style w:type="paragraph" w:styleId="a6">
    <w:name w:val="No Spacing"/>
    <w:uiPriority w:val="99"/>
    <w:qFormat/>
    <w:rsid w:val="00CC1810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styleId="a4">
    <w:name w:val="header"/>
    <w:basedOn w:val="a"/>
    <w:link w:val="a7"/>
    <w:uiPriority w:val="99"/>
    <w:semiHidden/>
    <w:unhideWhenUsed/>
    <w:rsid w:val="00CC18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4"/>
    <w:uiPriority w:val="99"/>
    <w:semiHidden/>
    <w:rsid w:val="00CC1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>Grizli777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2020-05-19T07:28:00Z</dcterms:created>
  <dcterms:modified xsi:type="dcterms:W3CDTF">2020-05-19T07:28:00Z</dcterms:modified>
</cp:coreProperties>
</file>