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731" w:rsidRDefault="00777731">
      <w:pPr>
        <w:pStyle w:val="a3"/>
        <w:ind w:left="0" w:firstLine="0"/>
        <w:jc w:val="left"/>
        <w:rPr>
          <w:sz w:val="20"/>
        </w:rPr>
      </w:pPr>
    </w:p>
    <w:p w:rsidR="001A1ECA" w:rsidRPr="001A1ECA" w:rsidRDefault="001A1ECA" w:rsidP="001A1ECA">
      <w:pPr>
        <w:widowControl/>
        <w:tabs>
          <w:tab w:val="left" w:pos="2030"/>
        </w:tabs>
        <w:autoSpaceDE/>
        <w:autoSpaceDN/>
        <w:jc w:val="center"/>
        <w:rPr>
          <w:b/>
          <w:caps/>
          <w:sz w:val="28"/>
          <w:szCs w:val="28"/>
          <w:lang w:eastAsia="uk-UA"/>
        </w:rPr>
      </w:pPr>
      <w:r w:rsidRPr="001A1ECA">
        <w:rPr>
          <w:b/>
          <w:caps/>
          <w:sz w:val="28"/>
          <w:szCs w:val="28"/>
          <w:lang w:eastAsia="uk-UA"/>
        </w:rPr>
        <w:t xml:space="preserve">ВІДКРИТИЙ МІЖНАРОДНИЙ УНІВЕРСИТЕТ </w:t>
      </w:r>
    </w:p>
    <w:p w:rsidR="001A1ECA" w:rsidRPr="001A1ECA" w:rsidRDefault="001A1ECA" w:rsidP="001A1ECA">
      <w:pPr>
        <w:widowControl/>
        <w:tabs>
          <w:tab w:val="left" w:pos="2030"/>
        </w:tabs>
        <w:autoSpaceDE/>
        <w:autoSpaceDN/>
        <w:jc w:val="center"/>
        <w:rPr>
          <w:b/>
          <w:caps/>
          <w:sz w:val="28"/>
          <w:szCs w:val="28"/>
          <w:lang w:eastAsia="uk-UA"/>
        </w:rPr>
      </w:pPr>
      <w:r w:rsidRPr="001A1ECA">
        <w:rPr>
          <w:b/>
          <w:caps/>
          <w:sz w:val="28"/>
          <w:szCs w:val="28"/>
          <w:lang w:eastAsia="uk-UA"/>
        </w:rPr>
        <w:t>РОЗВИТКУ ЛЮДИНИ «Україна»</w:t>
      </w:r>
    </w:p>
    <w:p w:rsidR="001A1ECA" w:rsidRPr="001A1ECA" w:rsidRDefault="001A1ECA" w:rsidP="001A1ECA">
      <w:pPr>
        <w:shd w:val="clear" w:color="auto" w:fill="FFFFFF"/>
        <w:adjustRightInd w:val="0"/>
        <w:spacing w:line="276" w:lineRule="auto"/>
        <w:jc w:val="center"/>
        <w:rPr>
          <w:b/>
          <w:sz w:val="28"/>
          <w:szCs w:val="28"/>
          <w:lang w:eastAsia="ru-RU"/>
        </w:rPr>
      </w:pPr>
      <w:r w:rsidRPr="001A1ECA">
        <w:rPr>
          <w:b/>
          <w:bCs/>
          <w:spacing w:val="-6"/>
          <w:sz w:val="28"/>
          <w:szCs w:val="28"/>
          <w:lang w:val="ru-RU" w:eastAsia="ru-RU"/>
        </w:rPr>
        <w:t>П</w:t>
      </w:r>
      <w:r w:rsidRPr="001A1ECA">
        <w:rPr>
          <w:b/>
          <w:bCs/>
          <w:spacing w:val="-6"/>
          <w:sz w:val="28"/>
          <w:szCs w:val="28"/>
          <w:lang w:eastAsia="ru-RU"/>
        </w:rPr>
        <w:t>олтавський інститут економіки і права</w:t>
      </w:r>
    </w:p>
    <w:p w:rsidR="001A1ECA" w:rsidRPr="001A1ECA" w:rsidRDefault="001A1ECA" w:rsidP="001A1ECA">
      <w:pPr>
        <w:widowControl/>
        <w:adjustRightInd w:val="0"/>
        <w:spacing w:line="276" w:lineRule="auto"/>
        <w:ind w:firstLine="326"/>
        <w:jc w:val="center"/>
        <w:rPr>
          <w:b/>
          <w:sz w:val="28"/>
          <w:szCs w:val="28"/>
          <w:lang w:eastAsia="uk-UA"/>
        </w:rPr>
      </w:pPr>
      <w:r w:rsidRPr="001A1ECA">
        <w:rPr>
          <w:b/>
          <w:sz w:val="28"/>
          <w:szCs w:val="28"/>
          <w:lang w:eastAsia="uk-UA"/>
        </w:rPr>
        <w:t>Кафедра перекладу та іноземних мов</w:t>
      </w:r>
    </w:p>
    <w:p w:rsidR="001A1ECA" w:rsidRPr="001A1ECA" w:rsidRDefault="001A1ECA" w:rsidP="001A1ECA">
      <w:pPr>
        <w:widowControl/>
        <w:tabs>
          <w:tab w:val="left" w:pos="2030"/>
        </w:tabs>
        <w:autoSpaceDE/>
        <w:autoSpaceDN/>
        <w:rPr>
          <w:b/>
          <w:sz w:val="28"/>
          <w:szCs w:val="28"/>
          <w:lang w:eastAsia="uk-UA"/>
        </w:rPr>
      </w:pPr>
    </w:p>
    <w:p w:rsidR="001A1ECA" w:rsidRPr="001A1ECA" w:rsidRDefault="001A1ECA" w:rsidP="001A1ECA">
      <w:pPr>
        <w:widowControl/>
        <w:tabs>
          <w:tab w:val="left" w:pos="2030"/>
        </w:tabs>
        <w:autoSpaceDE/>
        <w:autoSpaceDN/>
        <w:ind w:left="5387"/>
        <w:rPr>
          <w:sz w:val="28"/>
          <w:szCs w:val="28"/>
        </w:rPr>
      </w:pPr>
    </w:p>
    <w:p w:rsidR="001A1ECA" w:rsidRPr="001A1ECA" w:rsidRDefault="001A1ECA" w:rsidP="001A1ECA">
      <w:pPr>
        <w:widowControl/>
        <w:tabs>
          <w:tab w:val="left" w:pos="5940"/>
        </w:tabs>
        <w:autoSpaceDE/>
        <w:autoSpaceDN/>
        <w:rPr>
          <w:b/>
          <w:sz w:val="28"/>
          <w:szCs w:val="28"/>
          <w:lang w:eastAsia="uk-UA"/>
        </w:rPr>
      </w:pPr>
    </w:p>
    <w:p w:rsidR="001A1ECA" w:rsidRPr="001A1ECA" w:rsidRDefault="001A1ECA" w:rsidP="001A1ECA">
      <w:pPr>
        <w:widowControl/>
        <w:tabs>
          <w:tab w:val="left" w:pos="5940"/>
        </w:tabs>
        <w:autoSpaceDE/>
        <w:autoSpaceDN/>
        <w:ind w:left="5387"/>
        <w:rPr>
          <w:sz w:val="28"/>
          <w:szCs w:val="28"/>
          <w:lang w:eastAsia="uk-UA"/>
        </w:rPr>
      </w:pPr>
      <w:r w:rsidRPr="001A1ECA">
        <w:rPr>
          <w:b/>
          <w:sz w:val="28"/>
          <w:szCs w:val="28"/>
          <w:lang w:eastAsia="uk-UA"/>
        </w:rPr>
        <w:t>ЗАТВЕРДЖУЮ</w:t>
      </w:r>
    </w:p>
    <w:p w:rsidR="001A1ECA" w:rsidRPr="001A1ECA" w:rsidRDefault="001A1ECA" w:rsidP="001A1ECA">
      <w:pPr>
        <w:widowControl/>
        <w:autoSpaceDE/>
        <w:autoSpaceDN/>
        <w:spacing w:before="120"/>
        <w:ind w:left="5387"/>
        <w:rPr>
          <w:sz w:val="28"/>
          <w:szCs w:val="28"/>
          <w:lang w:eastAsia="uk-UA"/>
        </w:rPr>
      </w:pPr>
      <w:r w:rsidRPr="001A1ECA">
        <w:rPr>
          <w:sz w:val="28"/>
          <w:szCs w:val="28"/>
          <w:lang w:eastAsia="uk-UA"/>
        </w:rPr>
        <w:t>Перший заступник директора з науково-педагогічної роботи_____________ Р.І. Шаравара</w:t>
      </w:r>
    </w:p>
    <w:p w:rsidR="001A1ECA" w:rsidRPr="001A1ECA" w:rsidRDefault="001A1ECA" w:rsidP="001A1ECA">
      <w:pPr>
        <w:widowControl/>
        <w:autoSpaceDE/>
        <w:autoSpaceDN/>
        <w:rPr>
          <w:sz w:val="28"/>
          <w:szCs w:val="28"/>
        </w:rPr>
      </w:pPr>
      <w:r w:rsidRPr="001A1ECA">
        <w:rPr>
          <w:sz w:val="28"/>
          <w:szCs w:val="28"/>
        </w:rPr>
        <w:t xml:space="preserve">                                                                           «____»_______________2020 р.</w:t>
      </w:r>
    </w:p>
    <w:p w:rsidR="001A1ECA" w:rsidRPr="001A1ECA" w:rsidRDefault="001A1ECA" w:rsidP="001A1ECA">
      <w:pPr>
        <w:widowControl/>
        <w:autoSpaceDE/>
        <w:autoSpaceDN/>
        <w:rPr>
          <w:sz w:val="28"/>
          <w:szCs w:val="28"/>
          <w:lang w:eastAsia="uk-UA"/>
        </w:rPr>
      </w:pPr>
    </w:p>
    <w:p w:rsidR="001A1ECA" w:rsidRPr="001A1ECA" w:rsidRDefault="001A1ECA" w:rsidP="001A1ECA">
      <w:pPr>
        <w:keepNext/>
        <w:widowControl/>
        <w:shd w:val="clear" w:color="auto" w:fill="FFFFFF"/>
        <w:autoSpaceDE/>
        <w:autoSpaceDN/>
        <w:outlineLvl w:val="1"/>
        <w:rPr>
          <w:b/>
          <w:bCs/>
          <w:color w:val="000000"/>
          <w:sz w:val="28"/>
          <w:szCs w:val="28"/>
        </w:rPr>
      </w:pPr>
    </w:p>
    <w:p w:rsidR="001A1ECA" w:rsidRPr="001A1ECA" w:rsidRDefault="001A1ECA" w:rsidP="001A1ECA">
      <w:pPr>
        <w:keepNext/>
        <w:widowControl/>
        <w:shd w:val="clear" w:color="auto" w:fill="FFFFFF"/>
        <w:autoSpaceDE/>
        <w:autoSpaceDN/>
        <w:outlineLvl w:val="1"/>
        <w:rPr>
          <w:b/>
          <w:bCs/>
          <w:color w:val="000000"/>
          <w:sz w:val="28"/>
          <w:szCs w:val="28"/>
        </w:rPr>
      </w:pPr>
    </w:p>
    <w:p w:rsidR="001A1ECA" w:rsidRPr="001A1ECA" w:rsidRDefault="001A1ECA" w:rsidP="001A1ECA">
      <w:pPr>
        <w:widowControl/>
        <w:autoSpaceDE/>
        <w:autoSpaceDN/>
      </w:pPr>
    </w:p>
    <w:p w:rsidR="001A1ECA" w:rsidRPr="001A1ECA" w:rsidRDefault="001A1ECA" w:rsidP="001A1ECA">
      <w:pPr>
        <w:widowControl/>
        <w:autoSpaceDE/>
        <w:autoSpaceDN/>
        <w:jc w:val="center"/>
      </w:pPr>
    </w:p>
    <w:p w:rsidR="001A1ECA" w:rsidRDefault="001A1ECA" w:rsidP="001A1ECA">
      <w:pPr>
        <w:keepNext/>
        <w:widowControl/>
        <w:autoSpaceDE/>
        <w:autoSpaceDN/>
        <w:spacing w:line="360" w:lineRule="auto"/>
        <w:jc w:val="center"/>
        <w:outlineLvl w:val="0"/>
        <w:rPr>
          <w:b/>
          <w:sz w:val="28"/>
          <w:szCs w:val="28"/>
          <w:lang w:eastAsia="ru-RU"/>
        </w:rPr>
      </w:pPr>
      <w:bookmarkStart w:id="0" w:name="_Toc9952414"/>
      <w:r w:rsidRPr="001A1ECA">
        <w:rPr>
          <w:b/>
          <w:sz w:val="28"/>
          <w:szCs w:val="28"/>
          <w:lang w:eastAsia="ru-RU"/>
        </w:rPr>
        <w:t xml:space="preserve">МЕТОДИЧНІ РЕКОМЕНДАЦІЇ ДО НАПИСАННЯ </w:t>
      </w:r>
    </w:p>
    <w:p w:rsidR="001A1ECA" w:rsidRDefault="001A1ECA" w:rsidP="001A1ECA">
      <w:pPr>
        <w:keepNext/>
        <w:widowControl/>
        <w:autoSpaceDE/>
        <w:autoSpaceDN/>
        <w:spacing w:line="360" w:lineRule="auto"/>
        <w:jc w:val="center"/>
        <w:outlineLvl w:val="0"/>
        <w:rPr>
          <w:b/>
          <w:sz w:val="28"/>
          <w:szCs w:val="28"/>
          <w:lang w:eastAsia="ru-RU"/>
        </w:rPr>
      </w:pPr>
      <w:r>
        <w:rPr>
          <w:b/>
          <w:sz w:val="28"/>
          <w:szCs w:val="28"/>
          <w:lang w:eastAsia="ru-RU"/>
        </w:rPr>
        <w:t xml:space="preserve">КУРСОВОЇ </w:t>
      </w:r>
      <w:r w:rsidRPr="001A1ECA">
        <w:rPr>
          <w:b/>
          <w:sz w:val="28"/>
          <w:szCs w:val="28"/>
          <w:lang w:eastAsia="ru-RU"/>
        </w:rPr>
        <w:t>РОБОТИ</w:t>
      </w:r>
    </w:p>
    <w:p w:rsidR="001A1ECA" w:rsidRPr="001A1ECA" w:rsidRDefault="001A1ECA" w:rsidP="001A1ECA">
      <w:pPr>
        <w:keepNext/>
        <w:widowControl/>
        <w:autoSpaceDE/>
        <w:autoSpaceDN/>
        <w:spacing w:line="360" w:lineRule="auto"/>
        <w:jc w:val="center"/>
        <w:outlineLvl w:val="0"/>
        <w:rPr>
          <w:b/>
          <w:sz w:val="28"/>
          <w:szCs w:val="28"/>
          <w:lang w:eastAsia="ru-RU"/>
        </w:rPr>
      </w:pPr>
    </w:p>
    <w:bookmarkEnd w:id="0"/>
    <w:p w:rsidR="001A1ECA" w:rsidRPr="001A1ECA" w:rsidRDefault="001A1ECA" w:rsidP="001A1ECA">
      <w:pPr>
        <w:widowControl/>
        <w:autoSpaceDE/>
        <w:autoSpaceDN/>
        <w:jc w:val="center"/>
        <w:rPr>
          <w:sz w:val="16"/>
          <w:lang w:eastAsia="uk-UA"/>
        </w:rPr>
      </w:pPr>
    </w:p>
    <w:p w:rsidR="001A1ECA" w:rsidRPr="001A1ECA" w:rsidRDefault="001A1ECA" w:rsidP="001A1ECA">
      <w:pPr>
        <w:widowControl/>
        <w:autoSpaceDE/>
        <w:autoSpaceDN/>
        <w:ind w:left="1985" w:hanging="1276"/>
        <w:rPr>
          <w:lang w:eastAsia="uk-UA"/>
        </w:rPr>
      </w:pPr>
      <w:r w:rsidRPr="001A1ECA">
        <w:rPr>
          <w:sz w:val="28"/>
          <w:szCs w:val="28"/>
          <w:lang w:eastAsia="uk-UA"/>
        </w:rPr>
        <w:t xml:space="preserve">освітня програма </w:t>
      </w:r>
      <w:r w:rsidRPr="001A1ECA">
        <w:rPr>
          <w:lang w:eastAsia="uk-UA"/>
        </w:rPr>
        <w:t>___Германська філологія і переклад (англійська мова та німецька           мова)________________________________________________</w:t>
      </w:r>
    </w:p>
    <w:p w:rsidR="001A1ECA" w:rsidRPr="001A1ECA" w:rsidRDefault="001A1ECA" w:rsidP="001A1ECA">
      <w:pPr>
        <w:widowControl/>
        <w:autoSpaceDE/>
        <w:autoSpaceDN/>
        <w:ind w:left="1985" w:hanging="1276"/>
        <w:rPr>
          <w:lang w:eastAsia="uk-UA"/>
        </w:rPr>
      </w:pPr>
      <w:r w:rsidRPr="001A1ECA">
        <w:rPr>
          <w:sz w:val="16"/>
          <w:lang w:eastAsia="uk-UA"/>
        </w:rPr>
        <w:t>(назва освітньої програми)</w:t>
      </w:r>
    </w:p>
    <w:p w:rsidR="001A1ECA" w:rsidRPr="001A1ECA" w:rsidRDefault="001A1ECA" w:rsidP="001A1ECA">
      <w:pPr>
        <w:widowControl/>
        <w:autoSpaceDE/>
        <w:autoSpaceDN/>
        <w:ind w:firstLine="708"/>
        <w:rPr>
          <w:lang w:eastAsia="uk-UA"/>
        </w:rPr>
      </w:pPr>
      <w:r w:rsidRPr="001A1ECA">
        <w:rPr>
          <w:sz w:val="28"/>
          <w:szCs w:val="28"/>
          <w:lang w:eastAsia="uk-UA"/>
        </w:rPr>
        <w:t xml:space="preserve">освітнього рівня </w:t>
      </w:r>
      <w:r w:rsidRPr="001A1ECA">
        <w:rPr>
          <w:lang w:eastAsia="uk-UA"/>
        </w:rPr>
        <w:t>_______бакалавр_________________________________________</w:t>
      </w:r>
    </w:p>
    <w:p w:rsidR="001A1ECA" w:rsidRPr="001A1ECA" w:rsidRDefault="001A1ECA" w:rsidP="001A1ECA">
      <w:pPr>
        <w:widowControl/>
        <w:autoSpaceDE/>
        <w:autoSpaceDN/>
        <w:jc w:val="center"/>
        <w:rPr>
          <w:sz w:val="16"/>
          <w:lang w:eastAsia="uk-UA"/>
        </w:rPr>
      </w:pPr>
      <w:r w:rsidRPr="001A1ECA">
        <w:rPr>
          <w:sz w:val="16"/>
          <w:lang w:eastAsia="uk-UA"/>
        </w:rPr>
        <w:t xml:space="preserve">                             (назва освітнього рівня)</w:t>
      </w:r>
    </w:p>
    <w:p w:rsidR="001A1ECA" w:rsidRPr="001A1ECA" w:rsidRDefault="001A1ECA" w:rsidP="001A1ECA">
      <w:pPr>
        <w:widowControl/>
        <w:autoSpaceDE/>
        <w:autoSpaceDN/>
        <w:ind w:firstLine="708"/>
        <w:rPr>
          <w:lang w:eastAsia="uk-UA"/>
        </w:rPr>
      </w:pPr>
      <w:r w:rsidRPr="001A1ECA">
        <w:rPr>
          <w:sz w:val="28"/>
          <w:szCs w:val="28"/>
          <w:lang w:eastAsia="uk-UA"/>
        </w:rPr>
        <w:t>галузь знань</w:t>
      </w:r>
      <w:r w:rsidRPr="001A1ECA">
        <w:rPr>
          <w:lang w:eastAsia="uk-UA"/>
        </w:rPr>
        <w:t xml:space="preserve"> _______03 Гуманітарні науки_________________________________</w:t>
      </w:r>
    </w:p>
    <w:p w:rsidR="001A1ECA" w:rsidRPr="001A1ECA" w:rsidRDefault="001A1ECA" w:rsidP="001A1ECA">
      <w:pPr>
        <w:widowControl/>
        <w:autoSpaceDE/>
        <w:autoSpaceDN/>
        <w:jc w:val="center"/>
        <w:rPr>
          <w:sz w:val="16"/>
          <w:lang w:eastAsia="uk-UA"/>
        </w:rPr>
      </w:pPr>
      <w:r w:rsidRPr="001A1ECA">
        <w:rPr>
          <w:sz w:val="16"/>
          <w:lang w:eastAsia="uk-UA"/>
        </w:rPr>
        <w:t xml:space="preserve">                             (шифр і назва галузі знань)</w:t>
      </w:r>
    </w:p>
    <w:p w:rsidR="001A1ECA" w:rsidRPr="001A1ECA" w:rsidRDefault="001A1ECA" w:rsidP="001A1ECA">
      <w:pPr>
        <w:widowControl/>
        <w:autoSpaceDE/>
        <w:autoSpaceDN/>
        <w:ind w:firstLine="708"/>
        <w:rPr>
          <w:lang w:eastAsia="uk-UA"/>
        </w:rPr>
      </w:pPr>
      <w:r w:rsidRPr="001A1ECA">
        <w:rPr>
          <w:sz w:val="28"/>
          <w:szCs w:val="28"/>
          <w:lang w:eastAsia="uk-UA"/>
        </w:rPr>
        <w:t>Спеціальність(ності)</w:t>
      </w:r>
      <w:r w:rsidRPr="001A1ECA">
        <w:rPr>
          <w:lang w:eastAsia="uk-UA"/>
        </w:rPr>
        <w:t xml:space="preserve"> _035 Філологія (переклад)_____________________________</w:t>
      </w:r>
    </w:p>
    <w:p w:rsidR="001A1ECA" w:rsidRPr="001A1ECA" w:rsidRDefault="001A1ECA" w:rsidP="001A1ECA">
      <w:pPr>
        <w:widowControl/>
        <w:autoSpaceDE/>
        <w:autoSpaceDN/>
        <w:jc w:val="center"/>
        <w:rPr>
          <w:sz w:val="16"/>
          <w:lang w:eastAsia="uk-UA"/>
        </w:rPr>
      </w:pPr>
      <w:r w:rsidRPr="001A1ECA">
        <w:rPr>
          <w:sz w:val="16"/>
          <w:lang w:eastAsia="uk-UA"/>
        </w:rPr>
        <w:t xml:space="preserve">                              (шифр і назва спеціальності(тей))</w:t>
      </w:r>
    </w:p>
    <w:p w:rsidR="001A1ECA" w:rsidRPr="001A1ECA" w:rsidRDefault="001A1ECA" w:rsidP="001A1ECA">
      <w:pPr>
        <w:widowControl/>
        <w:autoSpaceDE/>
        <w:autoSpaceDN/>
        <w:ind w:firstLine="708"/>
        <w:rPr>
          <w:lang w:eastAsia="uk-UA"/>
        </w:rPr>
      </w:pPr>
      <w:r w:rsidRPr="001A1ECA">
        <w:rPr>
          <w:sz w:val="28"/>
          <w:szCs w:val="28"/>
          <w:lang w:eastAsia="uk-UA"/>
        </w:rPr>
        <w:t>Спеціалізація(ї)</w:t>
      </w:r>
      <w:r w:rsidRPr="001A1ECA">
        <w:rPr>
          <w:lang w:eastAsia="uk-UA"/>
        </w:rPr>
        <w:t>________________________________________________________</w:t>
      </w:r>
    </w:p>
    <w:p w:rsidR="001A1ECA" w:rsidRPr="001A1ECA" w:rsidRDefault="001A1ECA" w:rsidP="001A1ECA">
      <w:pPr>
        <w:widowControl/>
        <w:autoSpaceDE/>
        <w:autoSpaceDN/>
        <w:jc w:val="center"/>
        <w:rPr>
          <w:sz w:val="16"/>
          <w:lang w:eastAsia="uk-UA"/>
        </w:rPr>
      </w:pPr>
      <w:r w:rsidRPr="001A1ECA">
        <w:rPr>
          <w:sz w:val="16"/>
          <w:lang w:eastAsia="uk-UA"/>
        </w:rPr>
        <w:t xml:space="preserve">                              (назва спеціалізації)</w:t>
      </w:r>
    </w:p>
    <w:p w:rsidR="001A1ECA" w:rsidRPr="001A1ECA" w:rsidRDefault="001A1ECA" w:rsidP="001A1ECA">
      <w:pPr>
        <w:widowControl/>
        <w:autoSpaceDE/>
        <w:autoSpaceDN/>
        <w:ind w:left="709"/>
        <w:rPr>
          <w:lang w:eastAsia="uk-UA"/>
        </w:rPr>
      </w:pPr>
      <w:r w:rsidRPr="001A1ECA">
        <w:rPr>
          <w:sz w:val="28"/>
          <w:szCs w:val="28"/>
          <w:lang w:eastAsia="uk-UA"/>
        </w:rPr>
        <w:t>інститут, філія, факультет,коледж_______Полтавський інститут економіки і права_____________________</w:t>
      </w:r>
      <w:r w:rsidRPr="001A1ECA">
        <w:rPr>
          <w:sz w:val="16"/>
          <w:lang w:eastAsia="uk-UA"/>
        </w:rPr>
        <w:t xml:space="preserve">                                                                                                                                                          (назва навчально-виховного підрозділу)</w:t>
      </w:r>
    </w:p>
    <w:p w:rsidR="001A1ECA" w:rsidRPr="001A1ECA" w:rsidRDefault="001A1ECA" w:rsidP="001A1ECA">
      <w:pPr>
        <w:widowControl/>
        <w:autoSpaceDE/>
        <w:autoSpaceDN/>
        <w:rPr>
          <w:lang w:eastAsia="uk-UA"/>
        </w:rPr>
      </w:pPr>
    </w:p>
    <w:p w:rsidR="001A1ECA" w:rsidRPr="001A1ECA" w:rsidRDefault="001A1ECA" w:rsidP="001A1ECA">
      <w:pPr>
        <w:widowControl/>
        <w:autoSpaceDE/>
        <w:autoSpaceDN/>
        <w:rPr>
          <w:lang w:eastAsia="uk-UA"/>
        </w:rPr>
      </w:pPr>
    </w:p>
    <w:p w:rsidR="001A1ECA" w:rsidRPr="001A1ECA" w:rsidRDefault="001A1ECA" w:rsidP="001A1ECA">
      <w:pPr>
        <w:widowControl/>
        <w:autoSpaceDE/>
        <w:autoSpaceDN/>
        <w:rPr>
          <w:lang w:eastAsia="uk-UA"/>
        </w:rPr>
      </w:pPr>
    </w:p>
    <w:p w:rsidR="001A1ECA" w:rsidRDefault="001A1ECA" w:rsidP="001A1ECA">
      <w:pPr>
        <w:widowControl/>
        <w:autoSpaceDE/>
        <w:autoSpaceDN/>
        <w:rPr>
          <w:lang w:eastAsia="uk-UA"/>
        </w:rPr>
      </w:pPr>
    </w:p>
    <w:p w:rsidR="001A1ECA" w:rsidRPr="001A1ECA" w:rsidRDefault="001A1ECA" w:rsidP="001A1ECA">
      <w:pPr>
        <w:widowControl/>
        <w:autoSpaceDE/>
        <w:autoSpaceDN/>
        <w:rPr>
          <w:lang w:eastAsia="uk-UA"/>
        </w:rPr>
      </w:pPr>
    </w:p>
    <w:p w:rsidR="001A1ECA" w:rsidRPr="001A1ECA" w:rsidRDefault="001A1ECA" w:rsidP="001A1ECA">
      <w:pPr>
        <w:widowControl/>
        <w:autoSpaceDE/>
        <w:autoSpaceDN/>
        <w:rPr>
          <w:lang w:eastAsia="uk-UA"/>
        </w:rPr>
      </w:pPr>
    </w:p>
    <w:p w:rsidR="001A1ECA" w:rsidRPr="001A1ECA" w:rsidRDefault="001A1ECA" w:rsidP="001A1ECA">
      <w:pPr>
        <w:widowControl/>
        <w:autoSpaceDE/>
        <w:autoSpaceDN/>
        <w:rPr>
          <w:lang w:eastAsia="uk-UA"/>
        </w:rPr>
      </w:pPr>
    </w:p>
    <w:p w:rsidR="001A1ECA" w:rsidRPr="001A1ECA" w:rsidRDefault="001A1ECA" w:rsidP="001A1ECA">
      <w:pPr>
        <w:widowControl/>
        <w:autoSpaceDE/>
        <w:autoSpaceDN/>
        <w:rPr>
          <w:lang w:eastAsia="uk-UA"/>
        </w:rPr>
      </w:pPr>
    </w:p>
    <w:p w:rsidR="001A1ECA" w:rsidRPr="001A1ECA" w:rsidRDefault="001A1ECA" w:rsidP="001A1ECA">
      <w:pPr>
        <w:widowControl/>
        <w:autoSpaceDE/>
        <w:autoSpaceDN/>
        <w:rPr>
          <w:lang w:eastAsia="uk-UA"/>
        </w:rPr>
      </w:pPr>
    </w:p>
    <w:p w:rsidR="001A1ECA" w:rsidRPr="001A1ECA" w:rsidRDefault="001A1ECA" w:rsidP="001A1ECA">
      <w:pPr>
        <w:widowControl/>
        <w:autoSpaceDE/>
        <w:autoSpaceDN/>
        <w:jc w:val="center"/>
        <w:rPr>
          <w:lang w:eastAsia="uk-UA"/>
        </w:rPr>
      </w:pPr>
      <w:r w:rsidRPr="001A1ECA">
        <w:rPr>
          <w:lang w:eastAsia="uk-UA"/>
        </w:rPr>
        <w:t>Полтава 2020</w:t>
      </w:r>
    </w:p>
    <w:p w:rsidR="001A1ECA" w:rsidRPr="001A1ECA" w:rsidRDefault="001A1ECA" w:rsidP="001A1ECA">
      <w:pPr>
        <w:keepNext/>
        <w:widowControl/>
        <w:autoSpaceDE/>
        <w:autoSpaceDN/>
        <w:spacing w:line="360" w:lineRule="auto"/>
        <w:jc w:val="center"/>
        <w:outlineLvl w:val="0"/>
        <w:rPr>
          <w:b/>
          <w:sz w:val="28"/>
          <w:szCs w:val="28"/>
          <w:lang w:eastAsia="uk-UA"/>
        </w:rPr>
      </w:pPr>
    </w:p>
    <w:p w:rsidR="001A1ECA" w:rsidRPr="001A1ECA" w:rsidRDefault="001A1ECA" w:rsidP="001A1ECA">
      <w:pPr>
        <w:keepNext/>
        <w:widowControl/>
        <w:autoSpaceDE/>
        <w:autoSpaceDN/>
        <w:spacing w:line="360" w:lineRule="auto"/>
        <w:jc w:val="both"/>
        <w:outlineLvl w:val="0"/>
        <w:rPr>
          <w:b/>
          <w:sz w:val="28"/>
          <w:szCs w:val="28"/>
          <w:lang w:eastAsia="ru-RU"/>
        </w:rPr>
      </w:pPr>
      <w:r w:rsidRPr="001A1ECA">
        <w:rPr>
          <w:b/>
          <w:sz w:val="28"/>
          <w:szCs w:val="28"/>
          <w:lang w:eastAsia="ru-RU"/>
        </w:rPr>
        <w:t xml:space="preserve">Методичні рекомендації до написання </w:t>
      </w:r>
      <w:r>
        <w:rPr>
          <w:b/>
          <w:sz w:val="28"/>
          <w:szCs w:val="28"/>
          <w:lang w:eastAsia="ru-RU"/>
        </w:rPr>
        <w:t>курсової</w:t>
      </w:r>
      <w:r w:rsidRPr="001A1ECA">
        <w:rPr>
          <w:b/>
          <w:sz w:val="28"/>
          <w:szCs w:val="28"/>
          <w:lang w:eastAsia="ru-RU"/>
        </w:rPr>
        <w:t xml:space="preserve"> роботи </w:t>
      </w:r>
    </w:p>
    <w:p w:rsidR="001A1ECA" w:rsidRPr="001A1ECA" w:rsidRDefault="001A1ECA" w:rsidP="001A1ECA">
      <w:pPr>
        <w:widowControl/>
        <w:autoSpaceDE/>
        <w:autoSpaceDN/>
        <w:rPr>
          <w:sz w:val="28"/>
          <w:szCs w:val="28"/>
          <w:lang w:eastAsia="uk-UA"/>
        </w:rPr>
      </w:pPr>
      <w:r w:rsidRPr="001A1ECA">
        <w:rPr>
          <w:sz w:val="28"/>
          <w:szCs w:val="28"/>
          <w:lang w:eastAsia="uk-UA"/>
        </w:rPr>
        <w:t>для студентів за галуззю знань _03 Гуманітарні науки ___, спеціальністю __035 Філологія _.</w:t>
      </w:r>
    </w:p>
    <w:p w:rsidR="001A1ECA" w:rsidRPr="001A1ECA" w:rsidRDefault="001A1ECA" w:rsidP="001A1ECA">
      <w:pPr>
        <w:widowControl/>
        <w:autoSpaceDE/>
        <w:autoSpaceDN/>
        <w:rPr>
          <w:sz w:val="28"/>
          <w:szCs w:val="28"/>
          <w:lang w:eastAsia="uk-UA"/>
        </w:rPr>
      </w:pPr>
      <w:r w:rsidRPr="001A1ECA">
        <w:rPr>
          <w:sz w:val="28"/>
          <w:szCs w:val="28"/>
          <w:lang w:eastAsia="uk-UA"/>
        </w:rPr>
        <w:t>«____» ____________ 2020  року - ____ с.</w:t>
      </w:r>
    </w:p>
    <w:p w:rsidR="001A1ECA" w:rsidRPr="001A1ECA" w:rsidRDefault="001A1ECA" w:rsidP="001A1ECA">
      <w:pPr>
        <w:widowControl/>
        <w:autoSpaceDE/>
        <w:autoSpaceDN/>
        <w:rPr>
          <w:sz w:val="28"/>
          <w:szCs w:val="28"/>
          <w:lang w:eastAsia="ru-RU"/>
        </w:rPr>
      </w:pPr>
    </w:p>
    <w:p w:rsidR="001A1ECA" w:rsidRPr="001A1ECA" w:rsidRDefault="001A1ECA" w:rsidP="001A1ECA">
      <w:pPr>
        <w:shd w:val="clear" w:color="auto" w:fill="FFFFFF"/>
        <w:adjustRightInd w:val="0"/>
        <w:spacing w:before="499"/>
        <w:jc w:val="both"/>
        <w:rPr>
          <w:spacing w:val="-5"/>
          <w:sz w:val="28"/>
          <w:szCs w:val="28"/>
          <w:lang w:eastAsia="ru-RU"/>
        </w:rPr>
      </w:pPr>
      <w:r w:rsidRPr="001A1ECA">
        <w:rPr>
          <w:b/>
          <w:spacing w:val="-5"/>
          <w:sz w:val="28"/>
          <w:szCs w:val="28"/>
          <w:lang w:eastAsia="ru-RU"/>
        </w:rPr>
        <w:t>Розробники:</w:t>
      </w:r>
    </w:p>
    <w:p w:rsidR="001A1ECA" w:rsidRPr="001A1ECA" w:rsidRDefault="001A1ECA" w:rsidP="001A1ECA">
      <w:pPr>
        <w:widowControl/>
        <w:pBdr>
          <w:bottom w:val="single" w:sz="12" w:space="1" w:color="auto"/>
        </w:pBdr>
        <w:autoSpaceDE/>
        <w:autoSpaceDN/>
        <w:jc w:val="both"/>
        <w:rPr>
          <w:sz w:val="28"/>
          <w:szCs w:val="28"/>
          <w:lang w:eastAsia="uk-UA"/>
        </w:rPr>
      </w:pPr>
      <w:r w:rsidRPr="001A1ECA">
        <w:rPr>
          <w:sz w:val="28"/>
          <w:szCs w:val="28"/>
          <w:lang w:eastAsia="uk-UA"/>
        </w:rPr>
        <w:t xml:space="preserve">Данилюк Л.В.  </w:t>
      </w:r>
      <w:r w:rsidRPr="001A1ECA">
        <w:rPr>
          <w:bCs/>
          <w:sz w:val="28"/>
          <w:szCs w:val="28"/>
          <w:lang w:eastAsia="uk-UA"/>
        </w:rPr>
        <w:t>кандидат філологічних наук, доцент кафедри перекладу, Полтавський інститут економіки і права</w:t>
      </w:r>
    </w:p>
    <w:p w:rsidR="001A1ECA" w:rsidRPr="001A1ECA" w:rsidRDefault="001A1ECA" w:rsidP="001A1ECA">
      <w:pPr>
        <w:widowControl/>
        <w:pBdr>
          <w:bottom w:val="single" w:sz="12" w:space="1" w:color="auto"/>
        </w:pBdr>
        <w:autoSpaceDE/>
        <w:autoSpaceDN/>
        <w:jc w:val="both"/>
        <w:rPr>
          <w:b/>
          <w:bCs/>
          <w:sz w:val="28"/>
          <w:szCs w:val="28"/>
          <w:lang w:eastAsia="uk-UA"/>
        </w:rPr>
      </w:pPr>
    </w:p>
    <w:p w:rsidR="001A1ECA" w:rsidRPr="001A1ECA" w:rsidRDefault="001A1ECA" w:rsidP="001A1ECA">
      <w:pPr>
        <w:widowControl/>
        <w:pBdr>
          <w:bottom w:val="single" w:sz="12" w:space="1" w:color="auto"/>
        </w:pBdr>
        <w:autoSpaceDE/>
        <w:autoSpaceDN/>
        <w:jc w:val="both"/>
        <w:rPr>
          <w:b/>
          <w:bCs/>
          <w:sz w:val="28"/>
          <w:szCs w:val="28"/>
          <w:lang w:eastAsia="uk-UA"/>
        </w:rPr>
      </w:pPr>
    </w:p>
    <w:p w:rsidR="001A1ECA" w:rsidRPr="001A1ECA" w:rsidRDefault="001A1ECA" w:rsidP="001A1ECA">
      <w:pPr>
        <w:widowControl/>
        <w:pBdr>
          <w:bottom w:val="single" w:sz="12" w:space="1" w:color="auto"/>
        </w:pBdr>
        <w:autoSpaceDE/>
        <w:autoSpaceDN/>
        <w:jc w:val="both"/>
        <w:rPr>
          <w:sz w:val="28"/>
          <w:szCs w:val="28"/>
          <w:lang w:eastAsia="uk-UA"/>
        </w:rPr>
      </w:pPr>
      <w:r w:rsidRPr="001A1ECA">
        <w:rPr>
          <w:b/>
          <w:bCs/>
          <w:sz w:val="28"/>
          <w:szCs w:val="28"/>
          <w:lang w:eastAsia="uk-UA"/>
        </w:rPr>
        <w:t xml:space="preserve">Викладачі: </w:t>
      </w:r>
    </w:p>
    <w:p w:rsidR="001A1ECA" w:rsidRPr="001A1ECA" w:rsidRDefault="001A1ECA" w:rsidP="001A1ECA">
      <w:pPr>
        <w:widowControl/>
        <w:pBdr>
          <w:bottom w:val="single" w:sz="12" w:space="1" w:color="auto"/>
        </w:pBdr>
        <w:autoSpaceDE/>
        <w:autoSpaceDN/>
        <w:jc w:val="both"/>
        <w:rPr>
          <w:bCs/>
          <w:sz w:val="28"/>
          <w:szCs w:val="28"/>
          <w:lang w:eastAsia="uk-UA"/>
        </w:rPr>
      </w:pPr>
      <w:r w:rsidRPr="001A1ECA">
        <w:rPr>
          <w:sz w:val="28"/>
          <w:szCs w:val="28"/>
          <w:lang w:eastAsia="uk-UA"/>
        </w:rPr>
        <w:t xml:space="preserve">Данилюк Л.В.  </w:t>
      </w:r>
      <w:r w:rsidRPr="001A1ECA">
        <w:rPr>
          <w:bCs/>
          <w:sz w:val="28"/>
          <w:szCs w:val="28"/>
          <w:lang w:eastAsia="uk-UA"/>
        </w:rPr>
        <w:t>кандидат філологічних наук, доцент кафедри перекладу, Полтавський інститут економіки і права</w:t>
      </w:r>
    </w:p>
    <w:p w:rsidR="001A1ECA" w:rsidRPr="001A1ECA" w:rsidRDefault="001A1ECA" w:rsidP="001A1ECA">
      <w:pPr>
        <w:widowControl/>
        <w:autoSpaceDE/>
        <w:autoSpaceDN/>
        <w:rPr>
          <w:b/>
          <w:sz w:val="28"/>
          <w:szCs w:val="28"/>
          <w:lang w:eastAsia="uk-UA"/>
        </w:rPr>
      </w:pPr>
    </w:p>
    <w:p w:rsidR="001A1ECA" w:rsidRPr="001A1ECA" w:rsidRDefault="001A1ECA" w:rsidP="001A1ECA">
      <w:pPr>
        <w:widowControl/>
        <w:autoSpaceDE/>
        <w:autoSpaceDN/>
        <w:rPr>
          <w:b/>
          <w:i/>
          <w:lang w:eastAsia="uk-UA"/>
        </w:rPr>
      </w:pPr>
      <w:r w:rsidRPr="001A1ECA">
        <w:rPr>
          <w:b/>
          <w:sz w:val="28"/>
          <w:szCs w:val="28"/>
          <w:lang w:eastAsia="uk-UA"/>
        </w:rPr>
        <w:t xml:space="preserve">Методичні рекомендації розглянуто і затверджено на засіданні </w:t>
      </w:r>
      <w:r w:rsidRPr="001A1ECA">
        <w:rPr>
          <w:b/>
          <w:bCs/>
          <w:iCs/>
          <w:sz w:val="28"/>
          <w:szCs w:val="28"/>
          <w:lang w:eastAsia="uk-UA"/>
        </w:rPr>
        <w:t xml:space="preserve">кафедри     </w:t>
      </w:r>
      <w:r w:rsidRPr="001A1ECA">
        <w:rPr>
          <w:bCs/>
          <w:iCs/>
          <w:lang w:eastAsia="uk-UA"/>
        </w:rPr>
        <w:t xml:space="preserve">_                   </w:t>
      </w:r>
      <w:r w:rsidRPr="001A1ECA">
        <w:rPr>
          <w:bCs/>
          <w:iCs/>
          <w:sz w:val="28"/>
          <w:szCs w:val="28"/>
          <w:lang w:eastAsia="uk-UA"/>
        </w:rPr>
        <w:t>перекладу та іноземних мов</w:t>
      </w:r>
      <w:r w:rsidRPr="001A1ECA">
        <w:rPr>
          <w:bCs/>
          <w:iCs/>
          <w:lang w:eastAsia="uk-UA"/>
        </w:rPr>
        <w:t>______________________________________________</w:t>
      </w:r>
    </w:p>
    <w:p w:rsidR="001A1ECA" w:rsidRPr="001A1ECA" w:rsidRDefault="001A1ECA" w:rsidP="001A1ECA">
      <w:pPr>
        <w:widowControl/>
        <w:autoSpaceDE/>
        <w:autoSpaceDN/>
        <w:rPr>
          <w:b/>
          <w:i/>
          <w:lang w:eastAsia="uk-UA"/>
        </w:rPr>
      </w:pPr>
    </w:p>
    <w:p w:rsidR="001A1ECA" w:rsidRPr="001A1ECA" w:rsidRDefault="001A1ECA" w:rsidP="001A1ECA">
      <w:pPr>
        <w:widowControl/>
        <w:autoSpaceDE/>
        <w:autoSpaceDN/>
        <w:rPr>
          <w:sz w:val="28"/>
          <w:szCs w:val="28"/>
          <w:lang w:eastAsia="uk-UA"/>
        </w:rPr>
      </w:pPr>
      <w:r w:rsidRPr="001A1ECA">
        <w:rPr>
          <w:sz w:val="28"/>
          <w:szCs w:val="28"/>
          <w:lang w:eastAsia="uk-UA"/>
        </w:rPr>
        <w:t>Протокол від «____»________________2020  року № ___</w:t>
      </w:r>
    </w:p>
    <w:p w:rsidR="001A1ECA" w:rsidRPr="001A1ECA" w:rsidRDefault="001A1ECA" w:rsidP="001A1ECA">
      <w:pPr>
        <w:widowControl/>
        <w:autoSpaceDE/>
        <w:autoSpaceDN/>
        <w:rPr>
          <w:sz w:val="28"/>
          <w:szCs w:val="28"/>
          <w:lang w:eastAsia="uk-UA"/>
        </w:rPr>
      </w:pPr>
    </w:p>
    <w:p w:rsidR="001A1ECA" w:rsidRPr="001A1ECA" w:rsidRDefault="001A1ECA" w:rsidP="001A1ECA">
      <w:pPr>
        <w:widowControl/>
        <w:autoSpaceDE/>
        <w:autoSpaceDN/>
        <w:rPr>
          <w:sz w:val="28"/>
          <w:szCs w:val="28"/>
          <w:lang w:eastAsia="uk-UA"/>
        </w:rPr>
      </w:pPr>
      <w:r w:rsidRPr="001A1ECA">
        <w:rPr>
          <w:sz w:val="28"/>
          <w:szCs w:val="28"/>
          <w:lang w:eastAsia="uk-UA"/>
        </w:rPr>
        <w:t>Завідувач кафедри (циклової комісії) ______Рябокінь Н.О.____________</w:t>
      </w:r>
    </w:p>
    <w:p w:rsidR="001A1ECA" w:rsidRPr="001A1ECA" w:rsidRDefault="001A1ECA" w:rsidP="001A1ECA">
      <w:pPr>
        <w:widowControl/>
        <w:autoSpaceDE/>
        <w:autoSpaceDN/>
        <w:rPr>
          <w:sz w:val="28"/>
          <w:szCs w:val="28"/>
          <w:lang w:eastAsia="uk-UA"/>
        </w:rPr>
      </w:pPr>
    </w:p>
    <w:p w:rsidR="001A1ECA" w:rsidRPr="001A1ECA" w:rsidRDefault="001A1ECA" w:rsidP="001A1ECA">
      <w:pPr>
        <w:widowControl/>
        <w:autoSpaceDE/>
        <w:autoSpaceDN/>
        <w:rPr>
          <w:sz w:val="28"/>
          <w:szCs w:val="28"/>
          <w:lang w:eastAsia="uk-UA"/>
        </w:rPr>
      </w:pPr>
      <w:r w:rsidRPr="001A1ECA">
        <w:rPr>
          <w:sz w:val="28"/>
          <w:szCs w:val="28"/>
          <w:lang w:eastAsia="uk-UA"/>
        </w:rPr>
        <w:t xml:space="preserve">                                       _______________________ (_Рябокінь Н.О.__)</w:t>
      </w:r>
    </w:p>
    <w:p w:rsidR="001A1ECA" w:rsidRPr="001A1ECA" w:rsidRDefault="001A1ECA" w:rsidP="001A1ECA">
      <w:pPr>
        <w:widowControl/>
        <w:autoSpaceDE/>
        <w:autoSpaceDN/>
        <w:rPr>
          <w:sz w:val="28"/>
          <w:szCs w:val="28"/>
          <w:lang w:eastAsia="uk-UA"/>
        </w:rPr>
      </w:pPr>
      <w:r w:rsidRPr="001A1ECA">
        <w:rPr>
          <w:lang w:eastAsia="uk-UA"/>
        </w:rPr>
        <w:t xml:space="preserve">                                                                      (підпис)                    </w:t>
      </w:r>
      <w:r w:rsidRPr="001A1ECA">
        <w:rPr>
          <w:sz w:val="28"/>
          <w:szCs w:val="28"/>
          <w:lang w:eastAsia="uk-UA"/>
        </w:rPr>
        <w:t>(</w:t>
      </w:r>
      <w:r w:rsidRPr="001A1ECA">
        <w:rPr>
          <w:lang w:eastAsia="uk-UA"/>
        </w:rPr>
        <w:t>прізвище таініціали)</w:t>
      </w:r>
    </w:p>
    <w:p w:rsidR="001A1ECA" w:rsidRPr="001A1ECA" w:rsidRDefault="001A1ECA" w:rsidP="001A1ECA">
      <w:pPr>
        <w:widowControl/>
        <w:autoSpaceDE/>
        <w:autoSpaceDN/>
        <w:rPr>
          <w:sz w:val="28"/>
          <w:szCs w:val="28"/>
          <w:lang w:eastAsia="uk-UA"/>
        </w:rPr>
      </w:pPr>
      <w:r w:rsidRPr="001A1ECA">
        <w:rPr>
          <w:sz w:val="28"/>
          <w:szCs w:val="28"/>
          <w:lang w:eastAsia="uk-UA"/>
        </w:rPr>
        <w:t xml:space="preserve">«_____»___________________ 20___ року </w:t>
      </w:r>
    </w:p>
    <w:p w:rsidR="001A1ECA" w:rsidRPr="001A1ECA" w:rsidRDefault="001A1ECA" w:rsidP="001A1ECA">
      <w:pPr>
        <w:widowControl/>
        <w:autoSpaceDE/>
        <w:autoSpaceDN/>
        <w:rPr>
          <w:sz w:val="28"/>
          <w:szCs w:val="28"/>
          <w:lang w:eastAsia="uk-UA"/>
        </w:rPr>
      </w:pPr>
    </w:p>
    <w:p w:rsidR="001A1ECA" w:rsidRPr="001A1ECA" w:rsidRDefault="001A1ECA" w:rsidP="001A1ECA">
      <w:pPr>
        <w:widowControl/>
        <w:autoSpaceDE/>
        <w:autoSpaceDN/>
        <w:rPr>
          <w:sz w:val="28"/>
          <w:szCs w:val="28"/>
          <w:lang w:eastAsia="uk-UA"/>
        </w:rPr>
      </w:pPr>
    </w:p>
    <w:p w:rsidR="001A1ECA" w:rsidRPr="001A1ECA" w:rsidRDefault="001A1ECA" w:rsidP="001A1ECA">
      <w:pPr>
        <w:widowControl/>
        <w:tabs>
          <w:tab w:val="right" w:leader="underscore" w:pos="8864"/>
        </w:tabs>
        <w:autoSpaceDE/>
        <w:autoSpaceDN/>
        <w:ind w:right="-1"/>
        <w:jc w:val="both"/>
        <w:rPr>
          <w:i/>
          <w:iCs/>
          <w:sz w:val="28"/>
          <w:szCs w:val="28"/>
          <w:lang w:eastAsia="uk-UA"/>
        </w:rPr>
      </w:pPr>
      <w:r w:rsidRPr="001A1ECA">
        <w:rPr>
          <w:b/>
          <w:sz w:val="28"/>
          <w:szCs w:val="28"/>
          <w:lang w:eastAsia="uk-UA"/>
        </w:rPr>
        <w:t>Методичні рекомендації погоджено з гарантом освітньої (професійної / наукової) програми</w:t>
      </w:r>
      <w:r w:rsidRPr="001A1ECA">
        <w:rPr>
          <w:b/>
          <w:i/>
          <w:iCs/>
          <w:sz w:val="28"/>
          <w:szCs w:val="28"/>
          <w:lang w:eastAsia="uk-UA"/>
        </w:rPr>
        <w:t xml:space="preserve"> (керівником проектної групи)</w:t>
      </w:r>
    </w:p>
    <w:p w:rsidR="001A1ECA" w:rsidRPr="001A1ECA" w:rsidRDefault="001A1ECA" w:rsidP="001A1ECA">
      <w:pPr>
        <w:widowControl/>
        <w:tabs>
          <w:tab w:val="right" w:leader="underscore" w:pos="8864"/>
        </w:tabs>
        <w:autoSpaceDE/>
        <w:autoSpaceDN/>
        <w:ind w:right="-1"/>
        <w:jc w:val="both"/>
        <w:rPr>
          <w:sz w:val="28"/>
          <w:szCs w:val="28"/>
          <w:lang w:eastAsia="uk-UA"/>
        </w:rPr>
      </w:pPr>
      <w:r w:rsidRPr="001A1ECA">
        <w:rPr>
          <w:i/>
          <w:iCs/>
          <w:sz w:val="28"/>
          <w:szCs w:val="28"/>
          <w:lang w:eastAsia="uk-UA"/>
        </w:rPr>
        <w:t>__________________________________________________________________</w:t>
      </w:r>
    </w:p>
    <w:p w:rsidR="001A1ECA" w:rsidRPr="001A1ECA" w:rsidRDefault="001A1ECA" w:rsidP="001A1ECA">
      <w:pPr>
        <w:widowControl/>
        <w:autoSpaceDE/>
        <w:autoSpaceDN/>
        <w:ind w:right="-1"/>
        <w:jc w:val="center"/>
        <w:rPr>
          <w:sz w:val="20"/>
          <w:szCs w:val="20"/>
          <w:lang w:eastAsia="uk-UA"/>
        </w:rPr>
      </w:pPr>
      <w:r w:rsidRPr="001A1ECA">
        <w:rPr>
          <w:sz w:val="20"/>
          <w:szCs w:val="20"/>
          <w:lang w:eastAsia="uk-UA"/>
        </w:rPr>
        <w:t>(назва освітньої програми)</w:t>
      </w:r>
    </w:p>
    <w:p w:rsidR="001A1ECA" w:rsidRPr="001A1ECA" w:rsidRDefault="001A1ECA" w:rsidP="001A1ECA">
      <w:pPr>
        <w:widowControl/>
        <w:tabs>
          <w:tab w:val="left" w:leader="underscore" w:pos="414"/>
          <w:tab w:val="left" w:leader="underscore" w:pos="865"/>
          <w:tab w:val="right" w:leader="underscore" w:pos="1838"/>
        </w:tabs>
        <w:autoSpaceDE/>
        <w:autoSpaceDN/>
        <w:ind w:right="1699"/>
        <w:rPr>
          <w:sz w:val="28"/>
          <w:szCs w:val="28"/>
          <w:lang w:eastAsia="uk-UA"/>
        </w:rPr>
      </w:pPr>
      <w:r w:rsidRPr="001A1ECA">
        <w:rPr>
          <w:sz w:val="28"/>
          <w:szCs w:val="28"/>
          <w:lang w:eastAsia="uk-UA"/>
        </w:rPr>
        <w:tab/>
        <w:t>.________________. 20___ р.</w:t>
      </w:r>
    </w:p>
    <w:p w:rsidR="001A1ECA" w:rsidRPr="001A1ECA" w:rsidRDefault="001A1ECA" w:rsidP="001A1ECA">
      <w:pPr>
        <w:widowControl/>
        <w:autoSpaceDE/>
        <w:autoSpaceDN/>
        <w:ind w:right="-1"/>
        <w:rPr>
          <w:sz w:val="28"/>
          <w:szCs w:val="28"/>
          <w:lang w:eastAsia="uk-UA"/>
        </w:rPr>
      </w:pPr>
    </w:p>
    <w:p w:rsidR="001A1ECA" w:rsidRPr="001A1ECA" w:rsidRDefault="001A1ECA" w:rsidP="001A1ECA">
      <w:pPr>
        <w:widowControl/>
        <w:autoSpaceDE/>
        <w:autoSpaceDN/>
        <w:ind w:right="-1"/>
        <w:rPr>
          <w:sz w:val="28"/>
          <w:szCs w:val="28"/>
          <w:lang w:eastAsia="uk-UA"/>
        </w:rPr>
      </w:pPr>
      <w:r w:rsidRPr="001A1ECA">
        <w:rPr>
          <w:sz w:val="28"/>
          <w:szCs w:val="28"/>
          <w:lang w:eastAsia="uk-UA"/>
        </w:rPr>
        <w:t xml:space="preserve">Гарант освітньої (професійної/наукової) програми (керівник проектної групи) </w:t>
      </w:r>
    </w:p>
    <w:p w:rsidR="001A1ECA" w:rsidRPr="001A1ECA" w:rsidRDefault="001A1ECA" w:rsidP="001A1ECA">
      <w:pPr>
        <w:widowControl/>
        <w:autoSpaceDE/>
        <w:autoSpaceDN/>
        <w:rPr>
          <w:sz w:val="28"/>
          <w:szCs w:val="28"/>
          <w:lang w:eastAsia="uk-UA"/>
        </w:rPr>
      </w:pPr>
      <w:r w:rsidRPr="001A1ECA">
        <w:rPr>
          <w:sz w:val="28"/>
          <w:szCs w:val="28"/>
          <w:lang w:eastAsia="uk-UA"/>
        </w:rPr>
        <w:t xml:space="preserve">                                       _______________________ (__________________)</w:t>
      </w:r>
    </w:p>
    <w:p w:rsidR="001A1ECA" w:rsidRPr="001A1ECA" w:rsidRDefault="001A1ECA" w:rsidP="001A1ECA">
      <w:pPr>
        <w:widowControl/>
        <w:autoSpaceDE/>
        <w:autoSpaceDN/>
        <w:rPr>
          <w:sz w:val="28"/>
          <w:szCs w:val="28"/>
          <w:lang w:eastAsia="uk-UA"/>
        </w:rPr>
      </w:pPr>
      <w:r w:rsidRPr="001A1ECA">
        <w:rPr>
          <w:lang w:eastAsia="uk-UA"/>
        </w:rPr>
        <w:t xml:space="preserve">                                                                      (підпис)                    </w:t>
      </w:r>
      <w:r w:rsidRPr="001A1ECA">
        <w:rPr>
          <w:sz w:val="28"/>
          <w:szCs w:val="28"/>
          <w:lang w:eastAsia="uk-UA"/>
        </w:rPr>
        <w:t>(</w:t>
      </w:r>
      <w:r w:rsidRPr="001A1ECA">
        <w:rPr>
          <w:lang w:eastAsia="uk-UA"/>
        </w:rPr>
        <w:t>прізвище таініціали)</w:t>
      </w:r>
    </w:p>
    <w:p w:rsidR="001A1ECA" w:rsidRPr="001A1ECA" w:rsidRDefault="001A1ECA" w:rsidP="001A1ECA">
      <w:pPr>
        <w:shd w:val="clear" w:color="auto" w:fill="FFFFFF"/>
        <w:adjustRightInd w:val="0"/>
        <w:spacing w:before="259" w:line="259" w:lineRule="exact"/>
        <w:ind w:left="14" w:right="112"/>
        <w:rPr>
          <w:sz w:val="28"/>
          <w:szCs w:val="28"/>
          <w:lang w:eastAsia="ru-RU"/>
        </w:rPr>
      </w:pPr>
    </w:p>
    <w:p w:rsidR="001A1ECA" w:rsidRPr="001A1ECA" w:rsidRDefault="001A1ECA" w:rsidP="001A1ECA">
      <w:pPr>
        <w:shd w:val="clear" w:color="auto" w:fill="FFFFFF"/>
        <w:adjustRightInd w:val="0"/>
        <w:spacing w:before="259" w:line="259" w:lineRule="exact"/>
        <w:ind w:left="14" w:right="112"/>
        <w:rPr>
          <w:sz w:val="28"/>
          <w:szCs w:val="28"/>
          <w:lang w:eastAsia="ru-RU"/>
        </w:rPr>
      </w:pPr>
    </w:p>
    <w:p w:rsidR="001A1ECA" w:rsidRDefault="001A1ECA" w:rsidP="001A1ECA">
      <w:pPr>
        <w:widowControl/>
        <w:tabs>
          <w:tab w:val="left" w:leader="underscore" w:pos="399"/>
          <w:tab w:val="left" w:leader="underscore" w:pos="1652"/>
        </w:tabs>
        <w:autoSpaceDE/>
        <w:autoSpaceDN/>
        <w:ind w:right="1699"/>
        <w:rPr>
          <w:sz w:val="28"/>
          <w:szCs w:val="28"/>
          <w:lang w:eastAsia="uk-UA"/>
        </w:rPr>
      </w:pPr>
    </w:p>
    <w:p w:rsidR="001A1ECA" w:rsidRDefault="001A1ECA" w:rsidP="001A1ECA">
      <w:pPr>
        <w:widowControl/>
        <w:tabs>
          <w:tab w:val="left" w:leader="underscore" w:pos="399"/>
          <w:tab w:val="left" w:leader="underscore" w:pos="1652"/>
        </w:tabs>
        <w:autoSpaceDE/>
        <w:autoSpaceDN/>
        <w:ind w:right="1699"/>
        <w:rPr>
          <w:sz w:val="28"/>
          <w:szCs w:val="28"/>
          <w:lang w:eastAsia="uk-UA"/>
        </w:rPr>
      </w:pPr>
    </w:p>
    <w:p w:rsidR="001A1ECA" w:rsidRPr="001A1ECA" w:rsidRDefault="001A1ECA" w:rsidP="001A1ECA">
      <w:pPr>
        <w:widowControl/>
        <w:tabs>
          <w:tab w:val="left" w:leader="underscore" w:pos="399"/>
          <w:tab w:val="left" w:leader="underscore" w:pos="1652"/>
        </w:tabs>
        <w:autoSpaceDE/>
        <w:autoSpaceDN/>
        <w:ind w:right="1699"/>
        <w:rPr>
          <w:sz w:val="28"/>
          <w:szCs w:val="28"/>
          <w:lang w:eastAsia="uk-UA"/>
        </w:rPr>
      </w:pPr>
    </w:p>
    <w:p w:rsidR="001A1ECA" w:rsidRPr="001A1ECA" w:rsidRDefault="001A1ECA" w:rsidP="001A1ECA">
      <w:pPr>
        <w:widowControl/>
        <w:tabs>
          <w:tab w:val="left" w:leader="underscore" w:pos="399"/>
          <w:tab w:val="left" w:leader="underscore" w:pos="1652"/>
        </w:tabs>
        <w:autoSpaceDE/>
        <w:autoSpaceDN/>
        <w:ind w:left="360" w:right="1699"/>
        <w:rPr>
          <w:sz w:val="28"/>
          <w:szCs w:val="28"/>
          <w:lang w:eastAsia="uk-UA"/>
        </w:rPr>
      </w:pPr>
    </w:p>
    <w:p w:rsidR="001A1ECA" w:rsidRPr="001A1ECA" w:rsidRDefault="001A1ECA" w:rsidP="001A1ECA">
      <w:pPr>
        <w:widowControl/>
        <w:tabs>
          <w:tab w:val="left" w:pos="2030"/>
          <w:tab w:val="left" w:pos="10065"/>
        </w:tabs>
        <w:autoSpaceDE/>
        <w:autoSpaceDN/>
        <w:jc w:val="both"/>
        <w:rPr>
          <w:b/>
          <w:sz w:val="28"/>
          <w:szCs w:val="28"/>
          <w:lang w:eastAsia="uk-UA"/>
        </w:rPr>
      </w:pPr>
      <w:r w:rsidRPr="001A1ECA">
        <w:rPr>
          <w:sz w:val="28"/>
          <w:szCs w:val="28"/>
          <w:lang w:eastAsia="uk-UA"/>
        </w:rPr>
        <w:lastRenderedPageBreak/>
        <w:t xml:space="preserve">Матеріали до курсу розміщені на сайті Інтернет-підтримки навчального процесу </w:t>
      </w:r>
      <w:hyperlink r:id="rId7" w:history="1">
        <w:r w:rsidRPr="001A1ECA">
          <w:rPr>
            <w:color w:val="0000FF"/>
            <w:sz w:val="28"/>
            <w:szCs w:val="28"/>
            <w:u w:val="single"/>
            <w:lang w:eastAsia="uk-UA"/>
          </w:rPr>
          <w:t>http://vo.ukraine.edu.ua/</w:t>
        </w:r>
      </w:hyperlink>
      <w:r w:rsidRPr="001A1ECA">
        <w:rPr>
          <w:sz w:val="28"/>
          <w:szCs w:val="28"/>
          <w:lang w:eastAsia="uk-UA"/>
        </w:rPr>
        <w:t xml:space="preserve"> за адресою: </w:t>
      </w:r>
      <w:r w:rsidRPr="001A1ECA">
        <w:rPr>
          <w:b/>
          <w:sz w:val="28"/>
          <w:szCs w:val="28"/>
          <w:lang w:eastAsia="uk-UA"/>
        </w:rPr>
        <w:t>____________________________.</w:t>
      </w:r>
    </w:p>
    <w:p w:rsidR="001A1ECA" w:rsidRPr="001A1ECA" w:rsidRDefault="001A1ECA" w:rsidP="001A1ECA">
      <w:pPr>
        <w:widowControl/>
        <w:tabs>
          <w:tab w:val="left" w:pos="2030"/>
        </w:tabs>
        <w:autoSpaceDE/>
        <w:autoSpaceDN/>
        <w:rPr>
          <w:sz w:val="20"/>
          <w:szCs w:val="20"/>
        </w:rPr>
      </w:pPr>
      <w:r w:rsidRPr="001A1ECA">
        <w:rPr>
          <w:sz w:val="20"/>
          <w:szCs w:val="20"/>
        </w:rPr>
        <w:tab/>
      </w:r>
      <w:r w:rsidRPr="001A1ECA">
        <w:rPr>
          <w:sz w:val="20"/>
          <w:szCs w:val="20"/>
        </w:rPr>
        <w:tab/>
      </w:r>
      <w:r w:rsidRPr="001A1ECA">
        <w:rPr>
          <w:sz w:val="20"/>
          <w:szCs w:val="20"/>
        </w:rPr>
        <w:tab/>
      </w:r>
      <w:r w:rsidRPr="001A1ECA">
        <w:rPr>
          <w:sz w:val="20"/>
          <w:szCs w:val="20"/>
        </w:rPr>
        <w:tab/>
      </w:r>
      <w:r w:rsidRPr="001A1ECA">
        <w:rPr>
          <w:sz w:val="20"/>
          <w:szCs w:val="20"/>
        </w:rPr>
        <w:tab/>
      </w:r>
      <w:r w:rsidRPr="001A1ECA">
        <w:rPr>
          <w:sz w:val="20"/>
          <w:szCs w:val="20"/>
        </w:rPr>
        <w:tab/>
      </w:r>
      <w:r w:rsidRPr="001A1ECA">
        <w:rPr>
          <w:sz w:val="20"/>
          <w:szCs w:val="20"/>
        </w:rPr>
        <w:tab/>
      </w:r>
      <w:r w:rsidRPr="001A1ECA">
        <w:rPr>
          <w:sz w:val="20"/>
          <w:szCs w:val="20"/>
        </w:rPr>
        <w:tab/>
        <w:t>(вказати адресу)</w:t>
      </w:r>
    </w:p>
    <w:p w:rsidR="001A1ECA" w:rsidRPr="001A1ECA" w:rsidRDefault="001A1ECA" w:rsidP="001A1ECA">
      <w:pPr>
        <w:widowControl/>
        <w:tabs>
          <w:tab w:val="left" w:leader="underscore" w:pos="399"/>
          <w:tab w:val="left" w:leader="underscore" w:pos="1652"/>
        </w:tabs>
        <w:autoSpaceDE/>
        <w:autoSpaceDN/>
        <w:ind w:left="360" w:right="1699"/>
        <w:rPr>
          <w:sz w:val="28"/>
          <w:szCs w:val="28"/>
          <w:lang w:eastAsia="uk-UA"/>
        </w:rPr>
      </w:pPr>
    </w:p>
    <w:p w:rsidR="001A1ECA" w:rsidRPr="001A1ECA" w:rsidRDefault="001A1ECA" w:rsidP="001A1ECA">
      <w:pPr>
        <w:widowControl/>
        <w:tabs>
          <w:tab w:val="left" w:leader="underscore" w:pos="399"/>
          <w:tab w:val="left" w:leader="underscore" w:pos="1652"/>
        </w:tabs>
        <w:autoSpaceDE/>
        <w:autoSpaceDN/>
        <w:ind w:left="360" w:right="1699"/>
        <w:rPr>
          <w:sz w:val="28"/>
          <w:szCs w:val="28"/>
          <w:lang w:eastAsia="uk-UA"/>
        </w:rPr>
      </w:pPr>
    </w:p>
    <w:p w:rsidR="001A1ECA" w:rsidRPr="001A1ECA" w:rsidRDefault="001A1ECA" w:rsidP="001A1ECA">
      <w:pPr>
        <w:widowControl/>
        <w:tabs>
          <w:tab w:val="left" w:leader="underscore" w:pos="414"/>
          <w:tab w:val="left" w:leader="underscore" w:pos="865"/>
          <w:tab w:val="right" w:leader="underscore" w:pos="1838"/>
        </w:tabs>
        <w:autoSpaceDE/>
        <w:autoSpaceDN/>
        <w:ind w:left="360" w:right="1699"/>
        <w:rPr>
          <w:sz w:val="28"/>
          <w:szCs w:val="28"/>
          <w:lang w:eastAsia="uk-UA"/>
        </w:rPr>
      </w:pPr>
      <w:r w:rsidRPr="001A1ECA">
        <w:rPr>
          <w:b/>
          <w:sz w:val="28"/>
          <w:szCs w:val="28"/>
          <w:lang w:eastAsia="uk-UA"/>
        </w:rPr>
        <w:t>Методичні рекомендації перевірено</w:t>
      </w:r>
      <w:r w:rsidRPr="001A1ECA">
        <w:rPr>
          <w:sz w:val="28"/>
          <w:szCs w:val="28"/>
          <w:lang w:eastAsia="uk-UA"/>
        </w:rPr>
        <w:br/>
        <w:t>________________ 20___ р.</w:t>
      </w:r>
    </w:p>
    <w:p w:rsidR="001A1ECA" w:rsidRPr="001A1ECA" w:rsidRDefault="001A1ECA" w:rsidP="001A1ECA">
      <w:pPr>
        <w:widowControl/>
        <w:tabs>
          <w:tab w:val="left" w:leader="underscore" w:pos="399"/>
          <w:tab w:val="left" w:leader="underscore" w:pos="1652"/>
        </w:tabs>
        <w:autoSpaceDE/>
        <w:autoSpaceDN/>
        <w:ind w:left="360" w:right="-1"/>
        <w:rPr>
          <w:sz w:val="28"/>
          <w:szCs w:val="28"/>
          <w:lang w:eastAsia="uk-UA"/>
        </w:rPr>
      </w:pPr>
      <w:r w:rsidRPr="001A1ECA">
        <w:rPr>
          <w:sz w:val="28"/>
          <w:szCs w:val="28"/>
          <w:lang w:eastAsia="uk-UA"/>
        </w:rPr>
        <w:t>Заступник директора ___Шаравара Р.І.______________________</w:t>
      </w:r>
    </w:p>
    <w:p w:rsidR="001A1ECA" w:rsidRPr="001A1ECA" w:rsidRDefault="001A1ECA" w:rsidP="001A1ECA">
      <w:pPr>
        <w:widowControl/>
        <w:autoSpaceDE/>
        <w:autoSpaceDN/>
        <w:ind w:left="360"/>
        <w:rPr>
          <w:sz w:val="28"/>
          <w:szCs w:val="28"/>
          <w:lang w:eastAsia="uk-UA"/>
        </w:rPr>
      </w:pPr>
      <w:r w:rsidRPr="001A1ECA">
        <w:rPr>
          <w:sz w:val="28"/>
          <w:szCs w:val="28"/>
          <w:lang w:eastAsia="uk-UA"/>
        </w:rPr>
        <w:t xml:space="preserve">                                       _______________________ (___Шаравара Р.І.__)</w:t>
      </w:r>
    </w:p>
    <w:p w:rsidR="001A1ECA" w:rsidRPr="001A1ECA" w:rsidRDefault="001A1ECA" w:rsidP="001A1ECA">
      <w:pPr>
        <w:widowControl/>
        <w:autoSpaceDE/>
        <w:autoSpaceDN/>
        <w:ind w:left="360"/>
        <w:rPr>
          <w:sz w:val="28"/>
          <w:szCs w:val="28"/>
          <w:lang w:eastAsia="uk-UA"/>
        </w:rPr>
      </w:pPr>
      <w:r w:rsidRPr="001A1ECA">
        <w:rPr>
          <w:lang w:eastAsia="uk-UA"/>
        </w:rPr>
        <w:t xml:space="preserve">                                                                      (підпис)                    </w:t>
      </w:r>
      <w:r w:rsidRPr="001A1ECA">
        <w:rPr>
          <w:sz w:val="28"/>
          <w:szCs w:val="28"/>
          <w:lang w:eastAsia="uk-UA"/>
        </w:rPr>
        <w:t>(</w:t>
      </w:r>
      <w:r w:rsidRPr="001A1ECA">
        <w:rPr>
          <w:lang w:eastAsia="uk-UA"/>
        </w:rPr>
        <w:t xml:space="preserve">прізвище таініціали) </w:t>
      </w:r>
    </w:p>
    <w:p w:rsidR="001A1ECA" w:rsidRPr="001A1ECA" w:rsidRDefault="001A1ECA" w:rsidP="001A1ECA">
      <w:pPr>
        <w:shd w:val="clear" w:color="auto" w:fill="FFFFFF"/>
        <w:adjustRightInd w:val="0"/>
        <w:spacing w:before="259" w:line="259" w:lineRule="exact"/>
        <w:ind w:left="14" w:right="112"/>
        <w:rPr>
          <w:sz w:val="28"/>
          <w:szCs w:val="28"/>
          <w:lang w:eastAsia="ru-RU"/>
        </w:rPr>
      </w:pPr>
    </w:p>
    <w:p w:rsidR="001A1ECA" w:rsidRPr="001A1ECA" w:rsidRDefault="001A1ECA" w:rsidP="001A1ECA">
      <w:pPr>
        <w:shd w:val="clear" w:color="auto" w:fill="FFFFFF"/>
        <w:adjustRightInd w:val="0"/>
        <w:spacing w:before="259" w:line="259" w:lineRule="exact"/>
        <w:ind w:left="14" w:right="112"/>
        <w:rPr>
          <w:sz w:val="28"/>
          <w:szCs w:val="28"/>
          <w:lang w:eastAsia="ru-RU"/>
        </w:rPr>
      </w:pPr>
    </w:p>
    <w:p w:rsidR="00777731" w:rsidRDefault="00777731">
      <w:pPr>
        <w:pStyle w:val="a3"/>
        <w:ind w:left="0" w:firstLine="0"/>
        <w:jc w:val="left"/>
        <w:rPr>
          <w:sz w:val="20"/>
        </w:rPr>
      </w:pPr>
    </w:p>
    <w:p w:rsidR="00777731" w:rsidRDefault="00777731">
      <w:pPr>
        <w:pStyle w:val="a3"/>
        <w:ind w:left="0" w:firstLine="0"/>
        <w:jc w:val="left"/>
        <w:rPr>
          <w:sz w:val="20"/>
        </w:rPr>
      </w:pPr>
    </w:p>
    <w:p w:rsidR="00777731" w:rsidRDefault="00777731">
      <w:pPr>
        <w:pStyle w:val="a3"/>
        <w:ind w:left="0" w:firstLine="0"/>
        <w:jc w:val="left"/>
        <w:rPr>
          <w:sz w:val="20"/>
        </w:rPr>
      </w:pPr>
    </w:p>
    <w:p w:rsidR="00777731" w:rsidRDefault="00777731">
      <w:pPr>
        <w:pStyle w:val="a3"/>
        <w:ind w:left="0" w:firstLine="0"/>
        <w:jc w:val="left"/>
        <w:rPr>
          <w:sz w:val="20"/>
        </w:rPr>
      </w:pPr>
    </w:p>
    <w:p w:rsidR="00777731" w:rsidRDefault="00777731">
      <w:pPr>
        <w:pStyle w:val="a3"/>
        <w:ind w:left="0" w:firstLine="0"/>
        <w:jc w:val="left"/>
        <w:rPr>
          <w:sz w:val="20"/>
        </w:rPr>
      </w:pPr>
    </w:p>
    <w:p w:rsidR="001A1ECA" w:rsidRDefault="001A1ECA">
      <w:pPr>
        <w:pStyle w:val="a3"/>
        <w:ind w:left="0" w:firstLine="0"/>
        <w:jc w:val="left"/>
        <w:rPr>
          <w:sz w:val="20"/>
        </w:rPr>
      </w:pPr>
    </w:p>
    <w:p w:rsidR="001A1ECA" w:rsidRDefault="001A1ECA">
      <w:pPr>
        <w:pStyle w:val="a3"/>
        <w:ind w:left="0" w:firstLine="0"/>
        <w:jc w:val="left"/>
        <w:rPr>
          <w:sz w:val="20"/>
        </w:rPr>
      </w:pPr>
    </w:p>
    <w:p w:rsidR="001A1ECA" w:rsidRDefault="001A1ECA">
      <w:pPr>
        <w:pStyle w:val="a3"/>
        <w:ind w:left="0" w:firstLine="0"/>
        <w:jc w:val="left"/>
        <w:rPr>
          <w:sz w:val="20"/>
        </w:rPr>
      </w:pPr>
    </w:p>
    <w:p w:rsidR="001A1ECA" w:rsidRDefault="001A1ECA">
      <w:pPr>
        <w:pStyle w:val="a3"/>
        <w:ind w:left="0" w:firstLine="0"/>
        <w:jc w:val="left"/>
        <w:rPr>
          <w:sz w:val="20"/>
        </w:rPr>
      </w:pPr>
    </w:p>
    <w:p w:rsidR="001A1ECA" w:rsidRDefault="001A1ECA">
      <w:pPr>
        <w:pStyle w:val="a3"/>
        <w:ind w:left="0" w:firstLine="0"/>
        <w:jc w:val="left"/>
        <w:rPr>
          <w:sz w:val="20"/>
        </w:rPr>
      </w:pPr>
    </w:p>
    <w:p w:rsidR="001A1ECA" w:rsidRDefault="001A1ECA">
      <w:pPr>
        <w:pStyle w:val="a3"/>
        <w:ind w:left="0" w:firstLine="0"/>
        <w:jc w:val="left"/>
        <w:rPr>
          <w:sz w:val="20"/>
        </w:rPr>
      </w:pPr>
    </w:p>
    <w:p w:rsidR="001A1ECA" w:rsidRDefault="001A1ECA">
      <w:pPr>
        <w:pStyle w:val="a3"/>
        <w:ind w:left="0" w:firstLine="0"/>
        <w:jc w:val="left"/>
        <w:rPr>
          <w:sz w:val="20"/>
        </w:rPr>
      </w:pPr>
    </w:p>
    <w:p w:rsidR="001A1ECA" w:rsidRDefault="001A1ECA">
      <w:pPr>
        <w:pStyle w:val="a3"/>
        <w:ind w:left="0" w:firstLine="0"/>
        <w:jc w:val="left"/>
        <w:rPr>
          <w:sz w:val="20"/>
        </w:rPr>
      </w:pPr>
    </w:p>
    <w:p w:rsidR="001A1ECA" w:rsidRDefault="001A1ECA">
      <w:pPr>
        <w:pStyle w:val="a3"/>
        <w:ind w:left="0" w:firstLine="0"/>
        <w:jc w:val="left"/>
        <w:rPr>
          <w:sz w:val="20"/>
        </w:rPr>
      </w:pPr>
    </w:p>
    <w:p w:rsidR="001A1ECA" w:rsidRDefault="001A1ECA">
      <w:pPr>
        <w:pStyle w:val="a3"/>
        <w:ind w:left="0" w:firstLine="0"/>
        <w:jc w:val="left"/>
        <w:rPr>
          <w:sz w:val="20"/>
        </w:rPr>
      </w:pPr>
    </w:p>
    <w:p w:rsidR="001A1ECA" w:rsidRDefault="001A1ECA">
      <w:pPr>
        <w:pStyle w:val="a3"/>
        <w:ind w:left="0" w:firstLine="0"/>
        <w:jc w:val="left"/>
        <w:rPr>
          <w:sz w:val="20"/>
        </w:rPr>
      </w:pPr>
    </w:p>
    <w:p w:rsidR="001A1ECA" w:rsidRDefault="001A1ECA">
      <w:pPr>
        <w:pStyle w:val="a3"/>
        <w:ind w:left="0" w:firstLine="0"/>
        <w:jc w:val="left"/>
        <w:rPr>
          <w:sz w:val="20"/>
        </w:rPr>
      </w:pPr>
    </w:p>
    <w:p w:rsidR="001A1ECA" w:rsidRDefault="001A1ECA">
      <w:pPr>
        <w:pStyle w:val="a3"/>
        <w:ind w:left="0" w:firstLine="0"/>
        <w:jc w:val="left"/>
        <w:rPr>
          <w:sz w:val="20"/>
        </w:rPr>
      </w:pPr>
    </w:p>
    <w:p w:rsidR="001A1ECA" w:rsidRDefault="001A1ECA">
      <w:pPr>
        <w:pStyle w:val="a3"/>
        <w:ind w:left="0" w:firstLine="0"/>
        <w:jc w:val="left"/>
        <w:rPr>
          <w:sz w:val="20"/>
        </w:rPr>
      </w:pPr>
    </w:p>
    <w:p w:rsidR="001A1ECA" w:rsidRDefault="001A1ECA">
      <w:pPr>
        <w:pStyle w:val="a3"/>
        <w:ind w:left="0" w:firstLine="0"/>
        <w:jc w:val="left"/>
        <w:rPr>
          <w:sz w:val="20"/>
        </w:rPr>
      </w:pPr>
    </w:p>
    <w:p w:rsidR="001A1ECA" w:rsidRDefault="001A1ECA">
      <w:pPr>
        <w:pStyle w:val="a3"/>
        <w:ind w:left="0" w:firstLine="0"/>
        <w:jc w:val="left"/>
        <w:rPr>
          <w:sz w:val="20"/>
        </w:rPr>
      </w:pPr>
    </w:p>
    <w:p w:rsidR="001A1ECA" w:rsidRDefault="001A1ECA">
      <w:pPr>
        <w:pStyle w:val="a3"/>
        <w:ind w:left="0" w:firstLine="0"/>
        <w:jc w:val="left"/>
        <w:rPr>
          <w:sz w:val="20"/>
        </w:rPr>
      </w:pPr>
    </w:p>
    <w:p w:rsidR="001A1ECA" w:rsidRDefault="001A1ECA">
      <w:pPr>
        <w:pStyle w:val="a3"/>
        <w:ind w:left="0" w:firstLine="0"/>
        <w:jc w:val="left"/>
        <w:rPr>
          <w:sz w:val="20"/>
        </w:rPr>
      </w:pPr>
    </w:p>
    <w:p w:rsidR="001A1ECA" w:rsidRDefault="001A1ECA">
      <w:pPr>
        <w:pStyle w:val="a3"/>
        <w:ind w:left="0" w:firstLine="0"/>
        <w:jc w:val="left"/>
        <w:rPr>
          <w:sz w:val="20"/>
        </w:rPr>
      </w:pPr>
    </w:p>
    <w:p w:rsidR="001A1ECA" w:rsidRDefault="001A1ECA">
      <w:pPr>
        <w:pStyle w:val="a3"/>
        <w:ind w:left="0" w:firstLine="0"/>
        <w:jc w:val="left"/>
        <w:rPr>
          <w:sz w:val="20"/>
        </w:rPr>
      </w:pPr>
    </w:p>
    <w:p w:rsidR="001A1ECA" w:rsidRDefault="001A1ECA">
      <w:pPr>
        <w:pStyle w:val="a3"/>
        <w:ind w:left="0" w:firstLine="0"/>
        <w:jc w:val="left"/>
        <w:rPr>
          <w:sz w:val="20"/>
        </w:rPr>
      </w:pPr>
    </w:p>
    <w:p w:rsidR="001A1ECA" w:rsidRDefault="001A1ECA">
      <w:pPr>
        <w:pStyle w:val="a3"/>
        <w:ind w:left="0" w:firstLine="0"/>
        <w:jc w:val="left"/>
        <w:rPr>
          <w:sz w:val="20"/>
        </w:rPr>
      </w:pPr>
    </w:p>
    <w:p w:rsidR="001A1ECA" w:rsidRDefault="001A1ECA">
      <w:pPr>
        <w:pStyle w:val="a3"/>
        <w:ind w:left="0" w:firstLine="0"/>
        <w:jc w:val="left"/>
        <w:rPr>
          <w:sz w:val="20"/>
        </w:rPr>
      </w:pPr>
    </w:p>
    <w:p w:rsidR="001A1ECA" w:rsidRDefault="001A1ECA">
      <w:pPr>
        <w:pStyle w:val="a3"/>
        <w:ind w:left="0" w:firstLine="0"/>
        <w:jc w:val="left"/>
        <w:rPr>
          <w:sz w:val="20"/>
        </w:rPr>
      </w:pPr>
    </w:p>
    <w:p w:rsidR="001A1ECA" w:rsidRDefault="001A1ECA">
      <w:pPr>
        <w:pStyle w:val="a3"/>
        <w:ind w:left="0" w:firstLine="0"/>
        <w:jc w:val="left"/>
        <w:rPr>
          <w:sz w:val="20"/>
        </w:rPr>
      </w:pPr>
    </w:p>
    <w:p w:rsidR="001A1ECA" w:rsidRDefault="001A1ECA">
      <w:pPr>
        <w:pStyle w:val="a3"/>
        <w:ind w:left="0" w:firstLine="0"/>
        <w:jc w:val="left"/>
        <w:rPr>
          <w:sz w:val="20"/>
        </w:rPr>
      </w:pPr>
    </w:p>
    <w:p w:rsidR="001A1ECA" w:rsidRDefault="001A1ECA">
      <w:pPr>
        <w:pStyle w:val="a3"/>
        <w:ind w:left="0" w:firstLine="0"/>
        <w:jc w:val="left"/>
        <w:rPr>
          <w:sz w:val="20"/>
        </w:rPr>
      </w:pPr>
    </w:p>
    <w:p w:rsidR="001A1ECA" w:rsidRDefault="001A1ECA">
      <w:pPr>
        <w:pStyle w:val="a3"/>
        <w:ind w:left="0" w:firstLine="0"/>
        <w:jc w:val="left"/>
        <w:rPr>
          <w:sz w:val="20"/>
        </w:rPr>
      </w:pPr>
    </w:p>
    <w:p w:rsidR="001A1ECA" w:rsidRDefault="001A1ECA">
      <w:pPr>
        <w:pStyle w:val="a3"/>
        <w:ind w:left="0" w:firstLine="0"/>
        <w:jc w:val="left"/>
        <w:rPr>
          <w:sz w:val="20"/>
        </w:rPr>
      </w:pPr>
    </w:p>
    <w:p w:rsidR="001A1ECA" w:rsidRDefault="001A1ECA">
      <w:pPr>
        <w:pStyle w:val="a3"/>
        <w:ind w:left="0" w:firstLine="0"/>
        <w:jc w:val="left"/>
        <w:rPr>
          <w:sz w:val="20"/>
        </w:rPr>
      </w:pPr>
    </w:p>
    <w:p w:rsidR="001A1ECA" w:rsidRDefault="001A1ECA">
      <w:pPr>
        <w:pStyle w:val="a3"/>
        <w:ind w:left="0" w:firstLine="0"/>
        <w:jc w:val="left"/>
        <w:rPr>
          <w:sz w:val="20"/>
        </w:rPr>
      </w:pPr>
    </w:p>
    <w:p w:rsidR="001A1ECA" w:rsidRDefault="001A1ECA">
      <w:pPr>
        <w:pStyle w:val="a3"/>
        <w:ind w:left="0" w:firstLine="0"/>
        <w:jc w:val="left"/>
        <w:rPr>
          <w:sz w:val="20"/>
        </w:rPr>
      </w:pPr>
    </w:p>
    <w:p w:rsidR="001A1ECA" w:rsidRDefault="001A1ECA">
      <w:pPr>
        <w:pStyle w:val="a3"/>
        <w:ind w:left="0" w:firstLine="0"/>
        <w:jc w:val="left"/>
        <w:rPr>
          <w:sz w:val="20"/>
        </w:rPr>
      </w:pPr>
    </w:p>
    <w:p w:rsidR="001A1ECA" w:rsidRDefault="001A1ECA">
      <w:pPr>
        <w:pStyle w:val="a3"/>
        <w:ind w:left="0" w:firstLine="0"/>
        <w:jc w:val="left"/>
        <w:rPr>
          <w:sz w:val="20"/>
        </w:rPr>
      </w:pPr>
    </w:p>
    <w:p w:rsidR="001A1ECA" w:rsidRDefault="001A1ECA">
      <w:pPr>
        <w:pStyle w:val="a3"/>
        <w:ind w:left="0" w:firstLine="0"/>
        <w:jc w:val="left"/>
        <w:rPr>
          <w:sz w:val="20"/>
        </w:rPr>
      </w:pPr>
    </w:p>
    <w:p w:rsidR="001A1ECA" w:rsidRDefault="001A1ECA">
      <w:pPr>
        <w:pStyle w:val="a3"/>
        <w:ind w:left="0" w:firstLine="0"/>
        <w:jc w:val="left"/>
        <w:rPr>
          <w:sz w:val="20"/>
        </w:rPr>
      </w:pPr>
    </w:p>
    <w:p w:rsidR="001A1ECA" w:rsidRDefault="001A1ECA">
      <w:pPr>
        <w:pStyle w:val="a3"/>
        <w:ind w:left="0" w:firstLine="0"/>
        <w:jc w:val="left"/>
        <w:rPr>
          <w:sz w:val="20"/>
        </w:rPr>
      </w:pPr>
    </w:p>
    <w:p w:rsidR="00777731" w:rsidRDefault="00777731">
      <w:pPr>
        <w:pStyle w:val="a3"/>
        <w:ind w:left="0" w:firstLine="0"/>
        <w:jc w:val="left"/>
        <w:rPr>
          <w:sz w:val="20"/>
        </w:rPr>
      </w:pPr>
    </w:p>
    <w:p w:rsidR="00777731" w:rsidRDefault="00777731">
      <w:pPr>
        <w:pStyle w:val="a3"/>
        <w:ind w:left="0" w:firstLine="0"/>
        <w:jc w:val="left"/>
        <w:rPr>
          <w:sz w:val="20"/>
        </w:rPr>
      </w:pPr>
    </w:p>
    <w:p w:rsidR="00777731" w:rsidRDefault="00777731" w:rsidP="001A1ECA">
      <w:pPr>
        <w:rPr>
          <w:sz w:val="32"/>
        </w:rPr>
        <w:sectPr w:rsidR="00777731">
          <w:type w:val="continuous"/>
          <w:pgSz w:w="11910" w:h="16840"/>
          <w:pgMar w:top="1580" w:right="720" w:bottom="280" w:left="1300" w:header="708" w:footer="708" w:gutter="0"/>
          <w:cols w:space="720"/>
        </w:sectPr>
      </w:pPr>
    </w:p>
    <w:p w:rsidR="00777731" w:rsidRDefault="001A1ECA" w:rsidP="001A1ECA">
      <w:pPr>
        <w:pStyle w:val="a3"/>
        <w:spacing w:before="64" w:line="360" w:lineRule="auto"/>
        <w:ind w:left="0" w:right="126" w:firstLine="709"/>
      </w:pPr>
      <w:r>
        <w:lastRenderedPageBreak/>
        <w:t xml:space="preserve">Курсова </w:t>
      </w:r>
      <w:r w:rsidR="002D79FE">
        <w:t xml:space="preserve">робота – важливий етап у підготовці бакалавра. Це результат його наукової і навчальної діяльності в стінах університету і  водночас показник його професійної і наукової зрілості, здатності до творчої роботи в умовах безперервної освіти і самоосвіти. Тому організації роботи студента над </w:t>
      </w:r>
      <w:r w:rsidR="0021087A">
        <w:t xml:space="preserve">науковою </w:t>
      </w:r>
      <w:r w:rsidR="002D79FE">
        <w:t>роботою (проектом) надається великезначення.</w:t>
      </w:r>
    </w:p>
    <w:p w:rsidR="00777731" w:rsidRDefault="001A1ECA">
      <w:pPr>
        <w:pStyle w:val="a3"/>
        <w:spacing w:line="360" w:lineRule="auto"/>
        <w:ind w:right="130"/>
      </w:pPr>
      <w:r>
        <w:t>Курсова</w:t>
      </w:r>
      <w:r w:rsidR="002D79FE">
        <w:t xml:space="preserve"> робота має продемонструвати не тільки знання лінгвістики і теорії перекладу, наявність необхідних фонових знань і практичне володіння прийомами перекладу, але й, у першу чергу, представляти собою самостійне наукове дослідження.</w:t>
      </w:r>
    </w:p>
    <w:p w:rsidR="00777731" w:rsidRDefault="002D79FE">
      <w:pPr>
        <w:pStyle w:val="a3"/>
        <w:spacing w:before="1" w:line="360" w:lineRule="auto"/>
        <w:ind w:right="131"/>
      </w:pPr>
      <w:r>
        <w:t>У процесі роботи студент на практиці знайомиться з закономірностями теоретичного мислення, з основними етапами, принципами організації і методикою проведення наукового дослідження, систематизації, класифікації і оцінки наукових фактів, з правилами узагальнення і оформлення результатів дослідження.</w:t>
      </w:r>
    </w:p>
    <w:p w:rsidR="00777731" w:rsidRDefault="002D79FE">
      <w:pPr>
        <w:pStyle w:val="a3"/>
        <w:spacing w:line="360" w:lineRule="auto"/>
        <w:ind w:right="132"/>
      </w:pPr>
      <w:r>
        <w:t>Курсова робота розглядається як свого роду проміжний результат дворічної роботи над темою.</w:t>
      </w:r>
    </w:p>
    <w:p w:rsidR="00777731" w:rsidRDefault="001A1ECA">
      <w:pPr>
        <w:pStyle w:val="1"/>
        <w:spacing w:before="6"/>
        <w:ind w:right="114"/>
      </w:pPr>
      <w:r>
        <w:t xml:space="preserve">ВИБІР ТЕМИ КУРСОВОЇ </w:t>
      </w:r>
      <w:r w:rsidR="002D79FE">
        <w:t>РОБОТИ</w:t>
      </w:r>
    </w:p>
    <w:p w:rsidR="00777731" w:rsidRDefault="002D79FE">
      <w:pPr>
        <w:pStyle w:val="a3"/>
        <w:spacing w:before="156" w:line="360" w:lineRule="auto"/>
        <w:ind w:right="126"/>
      </w:pPr>
      <w:r>
        <w:t xml:space="preserve">Роботу над </w:t>
      </w:r>
      <w:r w:rsidR="001A1ECA">
        <w:t xml:space="preserve">першим </w:t>
      </w:r>
      <w:r>
        <w:t>курсовим проектом студент роз</w:t>
      </w:r>
      <w:r w:rsidR="001A1ECA">
        <w:t>починає одразу ж після початку 1</w:t>
      </w:r>
      <w:r>
        <w:t xml:space="preserve"> курсу, коли тема роботи проходить затвердження на засіданні кафедри. Тому вибрати і сфомулювати тему</w:t>
      </w:r>
      <w:r w:rsidR="001A1ECA">
        <w:t xml:space="preserve"> дослідження необхідно в кінці першого</w:t>
      </w:r>
      <w:r>
        <w:t xml:space="preserve"> курсу.</w:t>
      </w:r>
    </w:p>
    <w:p w:rsidR="00777731" w:rsidRDefault="002D79FE" w:rsidP="001A1ECA">
      <w:pPr>
        <w:pStyle w:val="a3"/>
        <w:spacing w:before="1" w:line="360" w:lineRule="auto"/>
        <w:ind w:right="126"/>
      </w:pPr>
      <w:r>
        <w:t>До цього часу студенти вже прослухали курс теорії перекладу і спецкурс  з деяких її аспектів, що значно полегшує вибір кола проблематики, яка їх цікавить. Необхідно, однак, враховувати один момент, який часто породжує немалі труднощі. Як правило, тема кур</w:t>
      </w:r>
      <w:r w:rsidR="001A1ECA">
        <w:t xml:space="preserve">сової </w:t>
      </w:r>
      <w:r>
        <w:t xml:space="preserve">роботи присвячена дослідженню певної теми на матеріалі конкретного перекладу (повного чи реферативного), виконаного студентом. Інакше кажучи, виконаний переклад має містити ті мовні явища, розгляду яких присвячене дослідження.Однакдібрати текст для перекладу під заздалегідь сформульовану конкретну тему іноді буває дуже важко. Тому на практиці, зазвичай, спочатку обирають текст стилю і жанру, яким надається перевага, здійснюють його передперекладацький аналіз, </w:t>
      </w:r>
      <w:r>
        <w:lastRenderedPageBreak/>
        <w:t>виділяють характерні для нього особливості і тільки після цього формулюють тему дослідження.</w:t>
      </w:r>
    </w:p>
    <w:p w:rsidR="00777731" w:rsidRDefault="001A1ECA">
      <w:pPr>
        <w:pStyle w:val="a3"/>
        <w:spacing w:line="360" w:lineRule="auto"/>
        <w:ind w:right="122"/>
      </w:pPr>
      <w:r>
        <w:t>Курсова</w:t>
      </w:r>
      <w:r w:rsidR="002D79FE">
        <w:t xml:space="preserve"> робота може і не включати в себе переклад. У цьому випадку вона, як правило, має представляти теоретичне дослідження з проблем перекладу, зіставної лінгвістики, зіставного аналізу перекладів чи лексикографії. В останньому випадку предметом дослідження слугують двомовні словники, принципи укладання словника, технічний і науковий апарат, розвиток відтінків значень слів, невраховані словниками значення, термінитощо.</w:t>
      </w:r>
    </w:p>
    <w:p w:rsidR="00777731" w:rsidRDefault="002D79FE">
      <w:pPr>
        <w:pStyle w:val="a3"/>
        <w:spacing w:before="1" w:line="360" w:lineRule="auto"/>
        <w:ind w:right="126"/>
      </w:pPr>
      <w:r>
        <w:t>Тема дослідження може бути сформульована студентом самостійно (в цьому випадку вона у подальшому уточнюється разом з його науковим керівником) або обрана з утвердженого списку тем, запропонованих викладачами кафедри. В останньому випадку відповідний текст або пропонується викладачем разом з темою, або – що на практиці буває частіше – студент стикається з вже згаданою складністю пошуку тексту. Як правило, допомогти у визначенні кола інтересів, виборі жанру і типу перекладу за необхідності може викладач, який читає відповідний теоретичний чи прикладний курс або той, хто проводить на 3 курсі практичні заняття з перекладу, а також будь-хто інший з викладачів за проханням студента чи за рекомендацією кафедри.</w:t>
      </w:r>
    </w:p>
    <w:p w:rsidR="00777731" w:rsidRDefault="001A1ECA" w:rsidP="001A1ECA">
      <w:pPr>
        <w:pStyle w:val="a3"/>
        <w:spacing w:before="2" w:line="360" w:lineRule="auto"/>
        <w:ind w:right="124"/>
      </w:pPr>
      <w:r>
        <w:t>Тема курсової</w:t>
      </w:r>
      <w:r w:rsidR="002D79FE">
        <w:t xml:space="preserve"> роботи може бути або </w:t>
      </w:r>
      <w:r w:rsidR="002D79FE">
        <w:rPr>
          <w:b/>
          <w:i/>
        </w:rPr>
        <w:t>науково-дослідною</w:t>
      </w:r>
      <w:r w:rsidR="002D79FE">
        <w:t>, тобто присвячена невивченому чи маловивченому питанню лінгвістичної науки, або навчально-дослідницькою. В останньом</w:t>
      </w:r>
      <w:r>
        <w:t xml:space="preserve">у випадку обрана у якості теми </w:t>
      </w:r>
      <w:r w:rsidR="002D79FE">
        <w:t xml:space="preserve"> роботи лінгвістична проблема у науковому плані може бути достатньо вивченою, але з навчальною метою вона обирається як об’єкт дослідження для навчання студента методології і методиці наукового пошуку. Очевидно, що не тільки в першому, але й у другому випадку бажано, аби в роботі був елемент новизни: висунута нова проблема, яка ще ненабуладостатнього висвітлення у науковій літературі, встановлені нові зв’язки між відомими лінгвістичними явищами, виявлені нові ракурси вже відомої проблеми, загальної або часткової.</w:t>
      </w:r>
    </w:p>
    <w:p w:rsidR="00777731" w:rsidRDefault="002D79FE">
      <w:pPr>
        <w:pStyle w:val="a3"/>
        <w:spacing w:before="1" w:line="360" w:lineRule="auto"/>
        <w:ind w:right="131"/>
      </w:pPr>
      <w:r>
        <w:t xml:space="preserve">Дослідження того чи іншого лінгвістичного явища має здійснюватися у </w:t>
      </w:r>
      <w:r>
        <w:lastRenderedPageBreak/>
        <w:t>перекладацькому контексті. Інакше кажучи, вивчення, наприклад, конкретної синтаксичної конструкції у вихідній мові має супроводжуватись встановленням закономірностей її передачі мовою перекладу.</w:t>
      </w:r>
    </w:p>
    <w:p w:rsidR="00777731" w:rsidRDefault="002D79FE" w:rsidP="001A1ECA">
      <w:pPr>
        <w:pStyle w:val="a3"/>
        <w:tabs>
          <w:tab w:val="left" w:pos="1161"/>
          <w:tab w:val="left" w:pos="1378"/>
          <w:tab w:val="left" w:pos="1674"/>
          <w:tab w:val="left" w:pos="1864"/>
          <w:tab w:val="left" w:pos="2121"/>
          <w:tab w:val="left" w:pos="2896"/>
          <w:tab w:val="left" w:pos="3210"/>
          <w:tab w:val="left" w:pos="3390"/>
          <w:tab w:val="left" w:pos="3434"/>
          <w:tab w:val="left" w:pos="3532"/>
          <w:tab w:val="left" w:pos="3812"/>
          <w:tab w:val="left" w:pos="4335"/>
          <w:tab w:val="left" w:pos="4902"/>
          <w:tab w:val="left" w:pos="5071"/>
          <w:tab w:val="left" w:pos="5135"/>
          <w:tab w:val="left" w:pos="5192"/>
          <w:tab w:val="left" w:pos="5402"/>
          <w:tab w:val="left" w:pos="6159"/>
          <w:tab w:val="left" w:pos="6487"/>
          <w:tab w:val="left" w:pos="6978"/>
          <w:tab w:val="left" w:pos="7469"/>
          <w:tab w:val="left" w:pos="7792"/>
          <w:tab w:val="left" w:pos="8390"/>
          <w:tab w:val="left" w:pos="8429"/>
          <w:tab w:val="left" w:pos="9154"/>
          <w:tab w:val="left" w:pos="9340"/>
          <w:tab w:val="left" w:pos="9476"/>
          <w:tab w:val="left" w:pos="9640"/>
        </w:tabs>
        <w:spacing w:line="360" w:lineRule="auto"/>
        <w:ind w:right="125"/>
      </w:pPr>
      <w:r>
        <w:t>Вдало обрана і добре сформульована тема не тількиполегшуєроботу студента</w:t>
      </w:r>
      <w:r>
        <w:tab/>
        <w:t>на</w:t>
      </w:r>
      <w:r>
        <w:tab/>
      </w:r>
      <w:r>
        <w:tab/>
      </w:r>
      <w:r w:rsidR="001A1ECA">
        <w:t>першому, другому та третьому</w:t>
      </w:r>
      <w:r w:rsidR="001A1ECA">
        <w:tab/>
        <w:t>курсах</w:t>
      </w:r>
      <w:r>
        <w:t>.</w:t>
      </w:r>
      <w:r>
        <w:tab/>
      </w:r>
      <w:r>
        <w:rPr>
          <w:spacing w:val="-1"/>
        </w:rPr>
        <w:t>Згодом</w:t>
      </w:r>
      <w:r>
        <w:rPr>
          <w:spacing w:val="-1"/>
        </w:rPr>
        <w:tab/>
      </w:r>
      <w:r>
        <w:rPr>
          <w:spacing w:val="-1"/>
        </w:rPr>
        <w:tab/>
      </w:r>
      <w:r w:rsidR="001A1ECA">
        <w:t xml:space="preserve">вона може </w:t>
      </w:r>
      <w:r>
        <w:t>слугувати</w:t>
      </w:r>
      <w:r>
        <w:tab/>
        <w:t>базою</w:t>
      </w:r>
      <w:r>
        <w:tab/>
      </w:r>
      <w:r>
        <w:tab/>
      </w:r>
      <w:r>
        <w:rPr>
          <w:spacing w:val="-2"/>
        </w:rPr>
        <w:t xml:space="preserve">для </w:t>
      </w:r>
      <w:r>
        <w:t>поглиблених наукових досліджень, якщо випускник обере длясебенауковий або науково-педагогічний шлях. Але й в інших сферахдіяльностісучасний працедавець все частіше і частіше вимагає від кандидатаназаміщення вакантноїпосадинетількидиплом,алейдодатокдоньогозвказуванням</w:t>
      </w:r>
      <w:r>
        <w:rPr>
          <w:spacing w:val="-3"/>
        </w:rPr>
        <w:t>теми</w:t>
      </w:r>
      <w:r>
        <w:t xml:space="preserve"> курсової і бакалаврської роботи, а в окремих випадках– навіть повних данихіз заліковоїкнижки.Процемайбутньомуспеціалістуслідзнатиіпам’ятати. Зазвичайстуденти,якінавчаютьсязанапрямомпідготовки:</w:t>
      </w:r>
      <w:r w:rsidR="001A1ECA">
        <w:t xml:space="preserve">035 </w:t>
      </w:r>
      <w:r>
        <w:t>Філологія</w:t>
      </w:r>
      <w:r>
        <w:tab/>
      </w:r>
      <w:r>
        <w:tab/>
        <w:t>(переклад),</w:t>
      </w:r>
      <w:r>
        <w:tab/>
      </w:r>
      <w:r>
        <w:tab/>
        <w:t>виконують</w:t>
      </w:r>
      <w:r>
        <w:tab/>
      </w:r>
      <w:r>
        <w:tab/>
      </w:r>
      <w:r w:rsidR="001A1ECA">
        <w:t>курсові</w:t>
      </w:r>
      <w:r w:rsidR="001A1ECA">
        <w:tab/>
      </w:r>
      <w:r w:rsidR="001A1ECA">
        <w:tab/>
        <w:t>роботи</w:t>
      </w:r>
      <w:r w:rsidR="001A1ECA">
        <w:tab/>
      </w:r>
      <w:r w:rsidR="001A1ECA">
        <w:tab/>
      </w:r>
      <w:r w:rsidR="001A1ECA">
        <w:tab/>
        <w:t xml:space="preserve">з </w:t>
      </w:r>
      <w:r>
        <w:t>перекладознавства, але як виняток може бути обрана тема ізаіншими дисциплінами,якібезпосередньовходятьдосферипрофесійноїпідготовкиза даною</w:t>
      </w:r>
      <w:r>
        <w:tab/>
        <w:t>спеціальністю.</w:t>
      </w:r>
      <w:r>
        <w:tab/>
        <w:t>Як</w:t>
      </w:r>
      <w:r>
        <w:tab/>
        <w:t>правило,</w:t>
      </w:r>
      <w:r>
        <w:tab/>
      </w:r>
      <w:r>
        <w:tab/>
      </w:r>
      <w:r>
        <w:tab/>
      </w:r>
      <w:r w:rsidR="001A1ECA">
        <w:tab/>
        <w:t xml:space="preserve">курсова </w:t>
      </w:r>
      <w:r>
        <w:tab/>
        <w:t>робота</w:t>
      </w:r>
      <w:r>
        <w:tab/>
      </w:r>
      <w:r>
        <w:tab/>
      </w:r>
      <w:r>
        <w:rPr>
          <w:spacing w:val="-1"/>
        </w:rPr>
        <w:t>на</w:t>
      </w:r>
      <w:r>
        <w:t>нелінгвістичну</w:t>
      </w:r>
      <w:r>
        <w:tab/>
        <w:t>тему</w:t>
      </w:r>
      <w:r>
        <w:tab/>
        <w:t>має</w:t>
      </w:r>
      <w:r>
        <w:tab/>
      </w:r>
      <w:r>
        <w:tab/>
      </w:r>
      <w:r>
        <w:tab/>
        <w:t>включати</w:t>
      </w:r>
      <w:r>
        <w:tab/>
        <w:t>і</w:t>
      </w:r>
      <w:r>
        <w:tab/>
      </w:r>
      <w:r>
        <w:tab/>
      </w:r>
      <w:r>
        <w:tab/>
        <w:t>перекл</w:t>
      </w:r>
      <w:bookmarkStart w:id="1" w:name="_GoBack"/>
      <w:bookmarkEnd w:id="1"/>
      <w:r>
        <w:t>ад</w:t>
      </w:r>
      <w:r>
        <w:tab/>
        <w:t>тексту</w:t>
      </w:r>
      <w:r>
        <w:tab/>
        <w:t>з</w:t>
      </w:r>
      <w:r>
        <w:tab/>
        <w:t>іноземної</w:t>
      </w:r>
      <w:r>
        <w:tab/>
      </w:r>
      <w:r>
        <w:rPr>
          <w:spacing w:val="-2"/>
        </w:rPr>
        <w:t>мови</w:t>
      </w:r>
    </w:p>
    <w:p w:rsidR="00777731" w:rsidRDefault="002D79FE" w:rsidP="001A1ECA">
      <w:pPr>
        <w:pStyle w:val="a3"/>
        <w:spacing w:before="1"/>
        <w:ind w:firstLine="0"/>
      </w:pPr>
      <w:r>
        <w:t>українською або з української іноземною за вибраною тематикою.</w:t>
      </w:r>
    </w:p>
    <w:p w:rsidR="00777731" w:rsidRDefault="002D79FE" w:rsidP="001A1ECA">
      <w:pPr>
        <w:pStyle w:val="a3"/>
        <w:spacing w:before="160" w:line="360" w:lineRule="auto"/>
        <w:ind w:right="125"/>
      </w:pPr>
      <w:r>
        <w:t>Вибір тексту для перекладу потребує особливої відповідальності: можна сказати, що від того, буде він вдалим чи ні, значною мірою залежить успіх всієї роботи. У першу чергу рекомендуються тексти економічної тематики, але теоретично для цих цілей підходить будь-який текст, оскільки спеціалісту- перекладачеві в майбутньому доведеться мати справу з матеріалами найрізноманітніших жанрів і стилів. І все-таки перш ніж зупинитися на чомусь конкретному (наприклад, на художній літературі), краще ще раз все зважити. Звичайно, переклад художньої літератури – справа захоплююча. Але разом з тим, упритул наближаючись до художньої творчості, він потребує особливих</w:t>
      </w:r>
    </w:p>
    <w:p w:rsidR="00777731" w:rsidRDefault="00777731">
      <w:pPr>
        <w:spacing w:line="360" w:lineRule="auto"/>
        <w:sectPr w:rsidR="00777731">
          <w:footerReference w:type="default" r:id="rId8"/>
          <w:pgSz w:w="11910" w:h="16840"/>
          <w:pgMar w:top="760" w:right="720" w:bottom="960" w:left="1300" w:header="0" w:footer="779" w:gutter="0"/>
          <w:cols w:space="720"/>
        </w:sectPr>
      </w:pPr>
    </w:p>
    <w:p w:rsidR="00777731" w:rsidRDefault="002D79FE">
      <w:pPr>
        <w:pStyle w:val="a3"/>
        <w:spacing w:before="64" w:line="360" w:lineRule="auto"/>
        <w:ind w:right="123" w:firstLine="0"/>
      </w:pPr>
      <w:r>
        <w:lastRenderedPageBreak/>
        <w:t xml:space="preserve">нахилів і здібностей. Не випадково в союзах письменників є секції художнього перекладу. Але й інші жанри (у першу чергу публіцистика, яка поєднує в собі елементи найрізноманітніших жанрів, у тому числі художнього) по-своєму цікаві і містять труднощі, долати які для перекладача може бути не менш захопливою справою. Словом, до вибору тексту для перекладу слід підходити зважено і самокритично, і якщо ви до цього ніколи художнім перекладом не займались чи займались, але поки що без особливого успіху, обирати його для </w:t>
      </w:r>
      <w:r w:rsidR="001A1ECA">
        <w:t xml:space="preserve">наукової </w:t>
      </w:r>
      <w:r>
        <w:t>роботи навряд чи варто.</w:t>
      </w:r>
    </w:p>
    <w:p w:rsidR="00777731" w:rsidRDefault="002D79FE">
      <w:pPr>
        <w:pStyle w:val="a3"/>
        <w:spacing w:before="1" w:line="360" w:lineRule="auto"/>
        <w:ind w:right="130"/>
      </w:pPr>
      <w:r>
        <w:t>В принципі, звичайно, можна взяти і декілька текстів різних жанрів, треба тільки пам’ятати, що у всіх з них без винятку має бути те лінгвістичне явище, яке лягатиме в основу теоретичної, дослідницької частини.</w:t>
      </w:r>
    </w:p>
    <w:p w:rsidR="00777731" w:rsidRDefault="002D79FE" w:rsidP="001A1ECA">
      <w:pPr>
        <w:pStyle w:val="a3"/>
        <w:spacing w:before="1" w:line="360" w:lineRule="auto"/>
        <w:ind w:right="125"/>
      </w:pPr>
      <w:r>
        <w:t xml:space="preserve">Але вибір на користь художнього тексту все-таки зроблений і одразу ж виникає питання щодо визначення з твором. Посилаючись на те, що професія перекладача передбачає роботу з будь-якими текстами без виключення, студент нерідко обирає для </w:t>
      </w:r>
      <w:r w:rsidR="001A1ECA">
        <w:t xml:space="preserve">дослідження </w:t>
      </w:r>
      <w:r>
        <w:t xml:space="preserve">перший бульварний роман чи оповідання сумнівної художньої цінності. </w:t>
      </w:r>
    </w:p>
    <w:p w:rsidR="00777731" w:rsidRDefault="002D79FE">
      <w:pPr>
        <w:pStyle w:val="a3"/>
        <w:spacing w:before="2" w:line="360" w:lineRule="auto"/>
        <w:ind w:right="125"/>
      </w:pPr>
      <w:r>
        <w:t>Крім того, аналіз індивідуального художнього стилю автора, який відноситься до високої, а не бульварної літератури, розгляд його місця і ролі у національному і світовому літературному процесі дають можливість студенту повніше продемонструвати свої фонові знання, що також входить у завдання дипломної роботи.</w:t>
      </w:r>
    </w:p>
    <w:p w:rsidR="00777731" w:rsidRDefault="002D79FE">
      <w:pPr>
        <w:pStyle w:val="a3"/>
        <w:spacing w:line="360" w:lineRule="auto"/>
        <w:ind w:right="128"/>
      </w:pPr>
      <w:r>
        <w:t>Бажано, аби тематика обраних для перекладу спеціальних текстів відображувала сучасний стан громадського виробництва, тобто аби вона була присвячена тим сферам науки, техніки, економіки, фінансів тощо, які зараз найдинамічніше розвиваються, і тому в них спостерігається усе зростаючий попит на перекладацьку роботу. Це дозволяє у майбутньому спеціалісту- перекладачеві легше адаптуватися до умов ринку праці.</w:t>
      </w:r>
    </w:p>
    <w:p w:rsidR="00777731" w:rsidRDefault="002D79FE">
      <w:pPr>
        <w:pStyle w:val="a3"/>
        <w:spacing w:line="360" w:lineRule="auto"/>
        <w:ind w:right="126"/>
      </w:pPr>
      <w:r>
        <w:t xml:space="preserve">Обраний для перекладу текст має бути оригінальним, не перекладним. Інакше кажучи, оповідання чи статтю (інструкцію, документ тощо), перекладені, наприклад, англійською мовою з фінської, новогрецької чи якоїсь іншої мови та опубліковані в американському журналі, брати як текст </w:t>
      </w:r>
      <w:r>
        <w:lastRenderedPageBreak/>
        <w:t>перекладу українською мовою і об’єкт білінгвального (англо-українського) дослідження неможна, оскільки у даному випадку процес перекладу буде не білінгвіальним, а трилінгвальним і може виступати як об’єкт дослідження тільки в останній якості, що має бути відповідним чином відображено в темі. Крім того, вибраний для перекладу текст має перекладатися українською мовою вперше. Перекладався вибраний текст до того чи ні – має встановити студент.</w:t>
      </w:r>
    </w:p>
    <w:p w:rsidR="00777731" w:rsidRDefault="002D79FE">
      <w:pPr>
        <w:pStyle w:val="a3"/>
        <w:spacing w:before="1" w:line="360" w:lineRule="auto"/>
        <w:ind w:right="128"/>
      </w:pPr>
      <w:r>
        <w:t>Дані майже про всі опубліковані переклади є в Національній бібліотеці України імені В.І. Вернадського.</w:t>
      </w:r>
    </w:p>
    <w:p w:rsidR="00777731" w:rsidRDefault="002D79FE" w:rsidP="001A1ECA">
      <w:pPr>
        <w:pStyle w:val="a3"/>
        <w:spacing w:line="360" w:lineRule="auto"/>
        <w:ind w:right="127"/>
      </w:pPr>
      <w:r>
        <w:t>Якщо для перекладу свідомо обирається вже перекладений текст, студент має аргументовано обґрунтувати необхідність нового перекладу. Як правило, це буває, коли опубліковані переклади не відповідають вимогам, що висувають до їхньої якості. У цьому випадку робота має містити зіставний аналіз перекладів з вказівкою виявлених недоліків. У будь-якому випадку вже опублікованийпереклад не може використовуватися тільки як текст для виправлення, з тим аби потім його видати за свій, тобто як плагіат. Встановлення наявності плагіату у перекладі веде за собою анулювання відповідних оцінок на будь- якому етапі навчання студента у ВНЗ до моменту отриманнядиплому.</w:t>
      </w:r>
    </w:p>
    <w:p w:rsidR="00777731" w:rsidRDefault="002D79FE">
      <w:pPr>
        <w:pStyle w:val="a3"/>
        <w:spacing w:line="360" w:lineRule="auto"/>
        <w:ind w:right="126"/>
      </w:pPr>
      <w:r>
        <w:t xml:space="preserve">Як вже зазначалося, на початку </w:t>
      </w:r>
      <w:r w:rsidR="001A1ECA">
        <w:t>року теми курсових</w:t>
      </w:r>
      <w:r>
        <w:t xml:space="preserve"> робіт затверджуються на засіданні кафедри. Вона ж у випадку необхідності за представленням наук</w:t>
      </w:r>
      <w:r w:rsidR="001A1ECA">
        <w:t>о</w:t>
      </w:r>
      <w:r>
        <w:t>вого керівника затверджує зміну теми.</w:t>
      </w:r>
    </w:p>
    <w:p w:rsidR="00777731" w:rsidRDefault="002D79FE">
      <w:pPr>
        <w:pStyle w:val="1"/>
        <w:spacing w:before="6"/>
        <w:ind w:left="3198"/>
        <w:jc w:val="both"/>
      </w:pPr>
      <w:r>
        <w:t>Курсова робота на IIIкурсі</w:t>
      </w:r>
    </w:p>
    <w:p w:rsidR="00777731" w:rsidRDefault="002D79FE">
      <w:pPr>
        <w:pStyle w:val="a3"/>
        <w:spacing w:before="156" w:line="360" w:lineRule="auto"/>
        <w:ind w:right="126"/>
      </w:pPr>
      <w:r>
        <w:t xml:space="preserve">Згідно діючого навчального плану, студент має виконати переклад з іноземної мови українською або з української на англійську – практичну частину </w:t>
      </w:r>
      <w:r w:rsidR="001A1ECA">
        <w:t xml:space="preserve">курсової </w:t>
      </w:r>
      <w:r>
        <w:t>роботи.</w:t>
      </w:r>
    </w:p>
    <w:p w:rsidR="00777731" w:rsidRDefault="002D79FE">
      <w:pPr>
        <w:pStyle w:val="a3"/>
        <w:spacing w:before="1" w:line="360" w:lineRule="auto"/>
        <w:ind w:right="126"/>
      </w:pPr>
      <w:r>
        <w:t xml:space="preserve">Обсяг перекладу з іноземної мови українською складає 1,5-2 авторських аркуша (60-80 тис. друкованих знаків) залежно від складності тексту. Обсяг перекладу з української мови на іноземну може бути на 25% менше. Один авторський аркуш дорівнює приблизно 24 сторінкам тексту (комп’ютерний набір) мовою перекладу, надрукованого через 1,5 інтервал. При комп’ютерному </w:t>
      </w:r>
      <w:r>
        <w:lastRenderedPageBreak/>
        <w:t>наборі шрифт тексту і розмір інтервалів між рядками необхідно вибирати так, аби кількість ударів у рядку і кількість рядків на сторінці була аналогічною.</w:t>
      </w:r>
    </w:p>
    <w:p w:rsidR="00777731" w:rsidRDefault="002D79FE">
      <w:pPr>
        <w:pStyle w:val="a3"/>
        <w:spacing w:line="360" w:lineRule="auto"/>
        <w:ind w:right="128"/>
      </w:pPr>
      <w:r>
        <w:t>До такого оформлення тексту необхідно звикнути з самого початку ще й тому, що друкований аркуш у наш час нерідко слугує одиницею оплати роботи перекладача і будь-які відхилення у бік збільшення щільності тексту (а саме так частіше за все буває при комп’ютерному наборі) ведуть до зменшення розміру гонорару. Крім того, перший варіант набраного на комп’ютері перекладу підлягає редагуванню науковим керівником (у майбутньому – редактором) і тому між рядками має бути достатній інтервал для внесення відповідного виправлення і зауважень.</w:t>
      </w:r>
    </w:p>
    <w:p w:rsidR="00777731" w:rsidRDefault="002D79FE">
      <w:pPr>
        <w:pStyle w:val="a3"/>
        <w:spacing w:line="360" w:lineRule="auto"/>
        <w:ind w:right="125"/>
      </w:pPr>
      <w:r>
        <w:t>Працювати над перекладом слід рівномірно протягом всього року. По- перше, навчальним відділом і випусковою кафедрою встановлені терміни проміжного контролю, коли відсоток виконаної роботи відмічається у спеціальних картках. Студенти, які не виконали необхідний обсяг робіт до встановленого терміну, як правило, не допускаються до екзаменаційної сесії.</w:t>
      </w:r>
    </w:p>
    <w:p w:rsidR="00777731" w:rsidRDefault="002D79FE">
      <w:pPr>
        <w:pStyle w:val="a3"/>
        <w:spacing w:before="64" w:line="360" w:lineRule="auto"/>
        <w:ind w:right="130" w:firstLine="0"/>
      </w:pPr>
      <w:r>
        <w:t>По-друге, несвоєчасне виконання роботи може порушити встановлений індивідуальним планом графік роботи наукового керівника і тоді він у силу об’єктивних обставин не зможе перевірити її у встановлені терміни (з тим же результатом для студента). Терміни представлення роботи для проміжного контролю вказані у картці контролю. Будь-які відхилення від них необхідно узгоджувати з науковим керівником.</w:t>
      </w:r>
    </w:p>
    <w:p w:rsidR="00777731" w:rsidRDefault="002D79FE">
      <w:pPr>
        <w:pStyle w:val="a3"/>
        <w:spacing w:before="2" w:line="360" w:lineRule="auto"/>
        <w:ind w:right="126"/>
      </w:pPr>
      <w:r>
        <w:t>Паралельно з роботою над перекладом студент має скласти попередню бібліографію наукових робіт за вибраною темою. Завдання це кропітке і вимагає немалих витрат часу на роботу в бібліотеках, де проводиться бібліографічний пошук. Його мета – загальне знайомство з літературою, яка є в наявності з певної теми, різними аспектами проблеми, відбір літератури для подальшого вивченнятощо.</w:t>
      </w:r>
    </w:p>
    <w:p w:rsidR="00777731" w:rsidRDefault="002D79FE">
      <w:pPr>
        <w:pStyle w:val="a3"/>
        <w:spacing w:line="360" w:lineRule="auto"/>
        <w:ind w:right="134"/>
      </w:pPr>
      <w:r>
        <w:t>Краще за все бібліографічний пошук починати з відвідування дисертаційної читальної зали.</w:t>
      </w:r>
    </w:p>
    <w:p w:rsidR="00777731" w:rsidRDefault="002D79FE">
      <w:pPr>
        <w:pStyle w:val="a3"/>
        <w:spacing w:line="360" w:lineRule="auto"/>
        <w:ind w:right="127"/>
      </w:pPr>
      <w:r>
        <w:t xml:space="preserve">Якщо дисертації за обраною вами темою є в наявності у залі, їх треба продивитися, по-перше, аби отримати загальне уявлення про науковий стан </w:t>
      </w:r>
      <w:r>
        <w:lastRenderedPageBreak/>
        <w:t>проблеми, а, по-друге, аби ознайомитися з бібліографією, де можна знайти цінні відомості про існуючу літературу з даної теми, особливо малотиражної, яка не завжди певним чином відображена у каталогах центральних бібліотек, але нерідко містить викладення оригінальнихпоглядів.</w:t>
      </w:r>
    </w:p>
    <w:p w:rsidR="00777731" w:rsidRDefault="002D79FE">
      <w:pPr>
        <w:pStyle w:val="a3"/>
        <w:spacing w:line="360" w:lineRule="auto"/>
        <w:ind w:right="129"/>
      </w:pPr>
      <w:r>
        <w:t>Склавши список цікавих для вас назв разом з їхніми шифрами і вказуванням бібліотеки, в фондах якої те чи інше видання знаходиться (шифри краще виписувати на картку одразу, аби потім знову не витрачати час на їхні пошуки у каталозі), усі книжки зі списку (зрозуміло, по частинах) необхідно замовити і продивитися, оскільки бувають випадки, коли назва книги не зовсім або зовсім не відображає її зміст. З трьох видів читання – пошукове, з загальним охопленням і аналітичне – на цей етап роботи припадають перший і другий. Виявлену літературу за вибраною темою швидко прочитують, аби скласти чітке уявлення про загальний обсяг і основні аспекти проблеми, яка у ній висвітлюється, наукової чинауково-дослідницької.</w:t>
      </w:r>
    </w:p>
    <w:p w:rsidR="00777731" w:rsidRDefault="002D79FE">
      <w:pPr>
        <w:pStyle w:val="a3"/>
        <w:spacing w:before="64" w:line="360" w:lineRule="auto"/>
        <w:ind w:right="125"/>
      </w:pPr>
      <w:r>
        <w:t>Про результати бібліографічного пошуку, тобто про концепцію, зміст проблеми і план дослідження, готують доповідь на захисті курсової у кінці семестру. Курсову роботу захищають перед комісією, яка призначається випусковою кафедрою. Разом з доповіддю, яку краще за все підготувати письмово і узгодити з науковим керівником, до захисту представляють виконаний у повному обсязі і перевірений науковим керівником переклад. На титульному аркуші курсової роботи має стояти відмітка про допуск роботи до захисту, завірена підписом наукового керівника.</w:t>
      </w:r>
    </w:p>
    <w:p w:rsidR="00777731" w:rsidRDefault="002D79FE">
      <w:pPr>
        <w:pStyle w:val="a3"/>
        <w:spacing w:before="1" w:line="360" w:lineRule="auto"/>
        <w:ind w:right="134"/>
      </w:pPr>
      <w:r>
        <w:t>Завершена робота (переклад) подається на кафедру разом з оригіналом не менше, ніж за тиждень до оголошеної дати захисту.</w:t>
      </w:r>
    </w:p>
    <w:p w:rsidR="00777731" w:rsidRDefault="002D79FE">
      <w:pPr>
        <w:pStyle w:val="a3"/>
        <w:spacing w:line="360" w:lineRule="auto"/>
        <w:ind w:right="128"/>
      </w:pPr>
      <w:r>
        <w:t>На захисті студент має стисло викласти сутність і зміст вибраної ним проблеми, підкріпивши свої тези прикладами з виконаного перекладу, і дати відповіді на питання, які виникли у членів комісії. Ясно, що переклад до цього моменту має бути доведений до відповідної якості, оскільки в іншому випадку спостереження студента можуть ґрунтуватися на неадекватному перекладі і не матимуть наукової цінності. Комісія знайомиться також з виконаним перекладом.</w:t>
      </w:r>
    </w:p>
    <w:p w:rsidR="00777731" w:rsidRDefault="002D79FE">
      <w:pPr>
        <w:pStyle w:val="a3"/>
        <w:spacing w:line="360" w:lineRule="auto"/>
        <w:ind w:right="125"/>
      </w:pPr>
      <w:r>
        <w:lastRenderedPageBreak/>
        <w:t>Курсову роботу оцінюють більшістю голосів членів комісії за традиційною для університету шкалою. Оцінку за курсову роботу проставляють у протокол захисту, в якому вказуються тема роботи і поставлені питання, в екзаменаційну відомість, а також в залікову книжку студента.</w:t>
      </w:r>
    </w:p>
    <w:p w:rsidR="00777731" w:rsidRDefault="002D79FE">
      <w:pPr>
        <w:pStyle w:val="1"/>
        <w:ind w:right="114"/>
      </w:pPr>
      <w:r>
        <w:t xml:space="preserve">ЗАВЕРШЕННЯ І ЗАХИСТ </w:t>
      </w:r>
      <w:r w:rsidR="001A1ECA">
        <w:t xml:space="preserve">КУРСОВОЇ </w:t>
      </w:r>
      <w:r>
        <w:t>РОБОТИ</w:t>
      </w:r>
    </w:p>
    <w:p w:rsidR="00777731" w:rsidRDefault="002D79FE">
      <w:pPr>
        <w:pStyle w:val="a3"/>
        <w:spacing w:before="156" w:line="360" w:lineRule="auto"/>
        <w:ind w:right="128"/>
      </w:pPr>
      <w:r>
        <w:t>Перш ніж розпочати написання теоретичної частини слід ще раз перевірити якість перекладу і ліквідувати наявні недоліки. Переклад має бути підданий ретельному літературному редагуванню. Це необхідно тому, що він призначений слугувати джерелом емпіричних даних для теоретичного дослідження і узагальнень, а об’єктивні висновки можна зробити тільки на основі високоякісного лінгвістичного матеріалу.</w:t>
      </w:r>
    </w:p>
    <w:p w:rsidR="00777731" w:rsidRDefault="002D79FE">
      <w:pPr>
        <w:pStyle w:val="a3"/>
        <w:spacing w:before="2" w:line="360" w:lineRule="auto"/>
        <w:ind w:right="127"/>
      </w:pPr>
      <w:r>
        <w:t>Наступний етап роботи – аналітичне вивчення вибраного наукового матеріалу (аналітичне читання). На цьому етапі загальну концепцію, сформульовану на стадії написання курсової роботи, доцільно розгорнути в</w:t>
      </w:r>
    </w:p>
    <w:p w:rsidR="00777731" w:rsidRDefault="002D79FE">
      <w:pPr>
        <w:pStyle w:val="a3"/>
        <w:spacing w:before="64" w:line="360" w:lineRule="auto"/>
        <w:ind w:right="134" w:firstLine="0"/>
      </w:pPr>
      <w:r>
        <w:t xml:space="preserve">детальний тезисний план теми (не плутати з планом </w:t>
      </w:r>
      <w:r w:rsidR="0021087A">
        <w:t xml:space="preserve">курсової </w:t>
      </w:r>
      <w:r>
        <w:t>роботи, інакше кажучи, з її загальною композиційною структурою, про яку йтиметься нижче).</w:t>
      </w:r>
    </w:p>
    <w:p w:rsidR="00777731" w:rsidRDefault="002D79FE">
      <w:pPr>
        <w:pStyle w:val="a3"/>
        <w:spacing w:before="1" w:line="360" w:lineRule="auto"/>
        <w:ind w:right="126"/>
      </w:pPr>
      <w:r>
        <w:t>Відібраний емпіричний матеріал (приклади) краще виписувати на окремі пронумеровані картки з вказівкою сторінок оригіналу і перекладу. Якщо приклад як виняток запозичений не з перекладеного самостійного тексту, а з іншого джерела (що, в принципі, має зустрічатися надто рідко), на картці необхідно вказати не тільки автора і назву оригіналу, автора перекладу (якщо такий використовується і виконаний не власне студентом), але і вихідні дані джерела, звідки приклад був запозичений. Такими картками легше оперувати, якщо виникне необхідність перенести приклад з одного розділу в інший чи поміняти його місцями з іншим прикладом.</w:t>
      </w:r>
    </w:p>
    <w:p w:rsidR="00777731" w:rsidRDefault="002D79FE">
      <w:pPr>
        <w:pStyle w:val="a3"/>
        <w:spacing w:line="360" w:lineRule="auto"/>
        <w:ind w:right="126"/>
      </w:pPr>
      <w:r>
        <w:t>Після того як матеріал вивчено і зроблені необхідні нотатки – обов’язково з вказівкою джерела! -, можна розпочинати написання теоретичної частини.</w:t>
      </w:r>
    </w:p>
    <w:p w:rsidR="001A1ECA" w:rsidRDefault="001A1ECA">
      <w:pPr>
        <w:pStyle w:val="a3"/>
        <w:spacing w:line="360" w:lineRule="auto"/>
        <w:ind w:right="126"/>
      </w:pPr>
    </w:p>
    <w:p w:rsidR="00777731" w:rsidRDefault="002D79FE">
      <w:pPr>
        <w:pStyle w:val="1"/>
        <w:spacing w:before="4"/>
        <w:ind w:left="282"/>
        <w:jc w:val="left"/>
      </w:pPr>
      <w:r>
        <w:t xml:space="preserve">КОМПОЗИЦІЙНА СТРУКТУРА І ОБСЯГ </w:t>
      </w:r>
      <w:r w:rsidR="001A1ECA">
        <w:t xml:space="preserve">КУРСОВОЇ </w:t>
      </w:r>
      <w:r>
        <w:t>РОБОТИ</w:t>
      </w:r>
    </w:p>
    <w:p w:rsidR="00777731" w:rsidRDefault="002D79FE">
      <w:pPr>
        <w:pStyle w:val="a3"/>
        <w:spacing w:before="158" w:line="360" w:lineRule="auto"/>
        <w:ind w:right="129"/>
      </w:pPr>
      <w:r>
        <w:t xml:space="preserve">Структура </w:t>
      </w:r>
      <w:r w:rsidR="001A1ECA">
        <w:t xml:space="preserve">курсової </w:t>
      </w:r>
      <w:r>
        <w:t xml:space="preserve">роботи, як правило, складається з теоретичної частини, практичної частини (перекладу) і, за необхідності, додатків у вигляді </w:t>
      </w:r>
      <w:r>
        <w:lastRenderedPageBreak/>
        <w:t>таблиць, діаграм, графіків, глосаріїв, покажчика імен тощо.</w:t>
      </w:r>
    </w:p>
    <w:p w:rsidR="00777731" w:rsidRDefault="002D79FE">
      <w:pPr>
        <w:pStyle w:val="a3"/>
        <w:spacing w:line="360" w:lineRule="auto"/>
        <w:ind w:right="128"/>
      </w:pPr>
      <w:r>
        <w:t>Бажано, аби практична частина роботи супроводжувалася передмовою, яка містить відомості про автора перекладеного тексту, його місця у національній і світовій літературі, характерні особливості його творчості. Якщо твір перекладений не з початку перекладу, за необхідністю, для кращого розуміння, може бути представлене стисле викладення попередніх розділів чи частин.</w:t>
      </w:r>
    </w:p>
    <w:p w:rsidR="00777731" w:rsidRPr="001A1ECA" w:rsidRDefault="002D79FE" w:rsidP="001A1ECA">
      <w:pPr>
        <w:pStyle w:val="a3"/>
        <w:spacing w:before="1" w:line="360" w:lineRule="auto"/>
        <w:ind w:right="133"/>
      </w:pPr>
      <w:r>
        <w:t>Теоретична частина, у свою чергу, складається зі вступу, основної частини, висновків і бібліографії.</w:t>
      </w:r>
    </w:p>
    <w:p w:rsidR="00777731" w:rsidRDefault="002D79FE">
      <w:pPr>
        <w:pStyle w:val="a3"/>
        <w:spacing w:before="1" w:line="360" w:lineRule="auto"/>
        <w:ind w:right="124"/>
      </w:pPr>
      <w:r>
        <w:rPr>
          <w:u w:val="single"/>
        </w:rPr>
        <w:t>У вступі</w:t>
      </w:r>
      <w:r>
        <w:t xml:space="preserve"> обґрунтовують вибір теми, важливість вибраної проблеми з теоретичної і практичної точок зору, висвітлюють її стан (тобто якою мірою вона розроблена у науковій літературі, які роботи присвячені їй безпосередньо, в яких з них вона лише побіжно згадується тощо). </w:t>
      </w:r>
      <w:r>
        <w:rPr>
          <w:spacing w:val="-2"/>
        </w:rPr>
        <w:t xml:space="preserve">Тут </w:t>
      </w:r>
      <w:r>
        <w:t>же подаєтьсяісторичний</w:t>
      </w:r>
    </w:p>
    <w:p w:rsidR="00777731" w:rsidRDefault="002D79FE">
      <w:pPr>
        <w:pStyle w:val="a3"/>
        <w:spacing w:before="64" w:line="360" w:lineRule="auto"/>
        <w:ind w:right="131" w:firstLine="0"/>
      </w:pPr>
      <w:r>
        <w:t>огляд наукової літератури з даної теми, її оцінка і особливості, по можливості, відзначається, які аспекти потребують подальшої розробки, висувається гіпотеза, формулюються цілі, завдання і межі дослідження, тобто коло питань, на які треба дати відповідь. Якщо якісь аспекти проблеми виходять за рамки дослідження, це спеціально обговорюють і мотивують.</w:t>
      </w:r>
    </w:p>
    <w:p w:rsidR="00777731" w:rsidRDefault="002D79FE">
      <w:pPr>
        <w:pStyle w:val="2"/>
        <w:spacing w:before="7"/>
        <w:ind w:left="824"/>
        <w:jc w:val="both"/>
      </w:pPr>
      <w:r>
        <w:t>Методи наукового дослідження</w:t>
      </w:r>
    </w:p>
    <w:p w:rsidR="00777731" w:rsidRDefault="002D79FE">
      <w:pPr>
        <w:pStyle w:val="a3"/>
        <w:spacing w:before="156" w:line="360" w:lineRule="auto"/>
        <w:ind w:right="128"/>
      </w:pPr>
      <w:r>
        <w:t xml:space="preserve">З недавнього часу вимогою до написання магістерських робіт стала підготовка окремого розділу: Методика дослідження. У </w:t>
      </w:r>
      <w:r w:rsidR="00CC0E62">
        <w:t xml:space="preserve">курсових </w:t>
      </w:r>
      <w:r>
        <w:t>роботах такої вимоги немає, але методи дослідження зазначаються у Вступі. Часто студентам доволі важко визначити, які саме методи треба застосовувати під час написання наукової роботи. Наведемо приклади основних методів з поясненням їх характерних рис.</w:t>
      </w:r>
    </w:p>
    <w:p w:rsidR="00777731" w:rsidRDefault="002D79FE">
      <w:pPr>
        <w:pStyle w:val="a3"/>
        <w:spacing w:line="360" w:lineRule="auto"/>
        <w:ind w:right="134"/>
      </w:pPr>
      <w:r>
        <w:rPr>
          <w:b/>
          <w:i/>
        </w:rPr>
        <w:t xml:space="preserve">Метод </w:t>
      </w:r>
      <w:r>
        <w:t>– це сукупність прийомів чи операцій практичного або теоретичного освоєння дійсності, підпорядкованих вирішенню конкретної задачі. У кожному науковому дослідженні можна виділити два рівні:</w:t>
      </w:r>
    </w:p>
    <w:p w:rsidR="00777731" w:rsidRDefault="002D79FE">
      <w:pPr>
        <w:pStyle w:val="a5"/>
        <w:numPr>
          <w:ilvl w:val="0"/>
          <w:numId w:val="1"/>
        </w:numPr>
        <w:tabs>
          <w:tab w:val="left" w:pos="280"/>
        </w:tabs>
        <w:rPr>
          <w:sz w:val="28"/>
        </w:rPr>
      </w:pPr>
      <w:r>
        <w:rPr>
          <w:sz w:val="28"/>
        </w:rPr>
        <w:t>емпіричний, на якому відбувається процес накопиченняфактів;</w:t>
      </w:r>
    </w:p>
    <w:p w:rsidR="00777731" w:rsidRDefault="002D79FE">
      <w:pPr>
        <w:pStyle w:val="a5"/>
        <w:numPr>
          <w:ilvl w:val="0"/>
          <w:numId w:val="1"/>
        </w:numPr>
        <w:tabs>
          <w:tab w:val="left" w:pos="280"/>
        </w:tabs>
        <w:spacing w:before="161"/>
        <w:rPr>
          <w:sz w:val="28"/>
        </w:rPr>
      </w:pPr>
      <w:r>
        <w:rPr>
          <w:sz w:val="28"/>
        </w:rPr>
        <w:t>теоретичний – досягнення синтезузнань.</w:t>
      </w:r>
    </w:p>
    <w:p w:rsidR="00777731" w:rsidRDefault="002D79FE">
      <w:pPr>
        <w:pStyle w:val="a3"/>
        <w:spacing w:before="160" w:line="360" w:lineRule="auto"/>
        <w:ind w:right="138"/>
      </w:pPr>
      <w:r>
        <w:t xml:space="preserve">Відповідно до цього вчені поділяють методи пізнання дійсності на три </w:t>
      </w:r>
      <w:r>
        <w:lastRenderedPageBreak/>
        <w:t>групи:</w:t>
      </w:r>
    </w:p>
    <w:p w:rsidR="00777731" w:rsidRDefault="002D79FE">
      <w:pPr>
        <w:pStyle w:val="a3"/>
        <w:spacing w:before="2" w:line="360" w:lineRule="auto"/>
        <w:ind w:right="132"/>
      </w:pPr>
      <w:r>
        <w:t>а) методи емпіричного дослідження (спостереження, порівняння, вимірювання, експеримент);</w:t>
      </w:r>
    </w:p>
    <w:p w:rsidR="00777731" w:rsidRDefault="002D79FE">
      <w:pPr>
        <w:pStyle w:val="a3"/>
        <w:spacing w:line="360" w:lineRule="auto"/>
        <w:ind w:right="130"/>
      </w:pPr>
      <w:r>
        <w:t>б) методи, що застосовуються на емпіричному та теоретичному рівнях дослідження (абстрагування, аналіз і синтез, індукція та дедукція, моделювання);</w:t>
      </w:r>
    </w:p>
    <w:p w:rsidR="00777731" w:rsidRDefault="002D79FE">
      <w:pPr>
        <w:pStyle w:val="a3"/>
        <w:spacing w:line="360" w:lineRule="auto"/>
        <w:ind w:right="132"/>
      </w:pPr>
      <w:r>
        <w:t>в) методи теоретичного дослідження (ідеалізація, формалізація, аксіоматичний метод, гіпотеза та припущення, історичний метод).</w:t>
      </w:r>
    </w:p>
    <w:p w:rsidR="00777731" w:rsidRDefault="002D79FE">
      <w:pPr>
        <w:pStyle w:val="a3"/>
        <w:spacing w:line="360" w:lineRule="auto"/>
        <w:ind w:right="130"/>
      </w:pPr>
      <w:r>
        <w:t>Лінгвістичне дослідження характеризується вживанням сукупності різноманітних методів: як загальних, які були зазначені вище, так і окремо лінгвістичних, основними з яких є:</w:t>
      </w:r>
    </w:p>
    <w:p w:rsidR="00777731" w:rsidRDefault="002D79FE">
      <w:pPr>
        <w:spacing w:line="360" w:lineRule="auto"/>
        <w:ind w:left="116" w:right="129" w:firstLine="707"/>
        <w:jc w:val="both"/>
        <w:rPr>
          <w:sz w:val="28"/>
        </w:rPr>
      </w:pPr>
      <w:r>
        <w:rPr>
          <w:b/>
          <w:i/>
          <w:sz w:val="28"/>
        </w:rPr>
        <w:t xml:space="preserve">Метод компонентного аналізу – </w:t>
      </w:r>
      <w:r>
        <w:rPr>
          <w:sz w:val="28"/>
        </w:rPr>
        <w:t>це метод дослідження змістовного боку значущих одиниць мови, який має на меті розподіл значення на мінімальні</w:t>
      </w:r>
    </w:p>
    <w:p w:rsidR="00777731" w:rsidRDefault="002D79FE">
      <w:pPr>
        <w:pStyle w:val="a3"/>
        <w:spacing w:before="64" w:line="360" w:lineRule="auto"/>
        <w:ind w:right="125" w:firstLine="0"/>
      </w:pPr>
      <w:r>
        <w:t>семантичні складові. Цей метод був вперше використаний при дослідженні лексичного матеріалу. Він ґрунтується на гіпотезі про те, що значення кожної одиниці мови складається з семантичних компонентів (сем) і що словниковий склад мови може бути описаний за допомогою обмеженого числа семантичних ознак.</w:t>
      </w:r>
    </w:p>
    <w:p w:rsidR="00777731" w:rsidRDefault="002D79FE">
      <w:pPr>
        <w:pStyle w:val="a3"/>
        <w:spacing w:line="360" w:lineRule="auto"/>
        <w:ind w:right="129"/>
      </w:pPr>
      <w:r>
        <w:rPr>
          <w:b/>
          <w:i/>
        </w:rPr>
        <w:t xml:space="preserve">Метод дистрибутивного аналізу </w:t>
      </w:r>
      <w:r>
        <w:t>– метод дослідження мови, що ґрунтується на вивченні оточення (дистрибуції) окремих одиниць у тексті і не використовує відомості про повне лексичне або граматичне значення цих одиниць. Спочатку цей метод застосовувався у фонології та морфології. Пізніше він був доповнений іншими експериментальними прийомами та числовими методами обробки мовного матеріалу і використовувався для дослідження всіх рівнів мови, включаючи синтаксис ісемантику.</w:t>
      </w:r>
    </w:p>
    <w:p w:rsidR="00777731" w:rsidRDefault="002D79FE">
      <w:pPr>
        <w:pStyle w:val="a3"/>
        <w:spacing w:before="1" w:line="360" w:lineRule="auto"/>
        <w:ind w:right="127"/>
      </w:pPr>
      <w:r>
        <w:rPr>
          <w:b/>
          <w:i/>
        </w:rPr>
        <w:t xml:space="preserve">Моделювання </w:t>
      </w:r>
      <w:r>
        <w:t>– метод, який ґрунтується на використанні моделі як засобу дослідження явищ і процесів. Модель у цьому випадку замінює об’єкт дослідження і є джерелом інформації про нього: «Модель – штучно створений лінгвістом реальний або уявний пристрій, який відтворює, імітує своєю поведінкою (зазвичай у спрощеному вигляді) поведінку будь-якого іншого («справжнього») пристрою (оригіналу) у лінгвістичнихцілях».</w:t>
      </w:r>
    </w:p>
    <w:p w:rsidR="00777731" w:rsidRDefault="002D79FE">
      <w:pPr>
        <w:pStyle w:val="a3"/>
        <w:spacing w:line="360" w:lineRule="auto"/>
        <w:ind w:right="129"/>
      </w:pPr>
      <w:r>
        <w:rPr>
          <w:b/>
          <w:i/>
        </w:rPr>
        <w:lastRenderedPageBreak/>
        <w:t xml:space="preserve">Метод субституції </w:t>
      </w:r>
      <w:r>
        <w:t>– використовується щодо позиційної структури речення і слугує для визначення кола слів та конструкцій, які можуть займати те чи інше синтаксичнемісце.</w:t>
      </w:r>
    </w:p>
    <w:p w:rsidR="00777731" w:rsidRDefault="002D79FE">
      <w:pPr>
        <w:pStyle w:val="a3"/>
        <w:spacing w:before="1" w:line="360" w:lineRule="auto"/>
        <w:ind w:right="131"/>
      </w:pPr>
      <w:r>
        <w:rPr>
          <w:b/>
          <w:i/>
        </w:rPr>
        <w:t xml:space="preserve">Метод транспозиції </w:t>
      </w:r>
      <w:r>
        <w:t>– перенесення слів і словосполучень з однієї синтаксичної позиції в іншу. Він дозволяє описати відношення між формою слова (або словосполучення) та його синтаксичною функцією.</w:t>
      </w:r>
    </w:p>
    <w:p w:rsidR="00777731" w:rsidRDefault="002D79FE">
      <w:pPr>
        <w:pStyle w:val="a3"/>
        <w:spacing w:before="1" w:line="360" w:lineRule="auto"/>
        <w:ind w:right="129"/>
      </w:pPr>
      <w:r>
        <w:rPr>
          <w:b/>
          <w:i/>
        </w:rPr>
        <w:t xml:space="preserve">Метод опозиції </w:t>
      </w:r>
      <w:r>
        <w:t>– передбачає розподіл протиставлених одиниць на частково загальні (підстави для порівняння), частково різні елементи, так звані диференціальні ознаки. Ідентифікація одиниці полягає у встановленні тих ознак фонетичної або семантичної субстанції, якими відрізняються ці одиниці одна від одної. Поруч з методом компонентного аналізу, цей метод використовується у дослідженні об’єктивних, позамовних, денотативних зв’язків слів та інших знаків і висловлювань, відтворення дійсності у їхнійсемантиці.</w:t>
      </w:r>
    </w:p>
    <w:p w:rsidR="00777731" w:rsidRDefault="002D79FE">
      <w:pPr>
        <w:spacing w:before="64" w:line="360" w:lineRule="auto"/>
        <w:ind w:left="116" w:right="126" w:firstLine="707"/>
        <w:jc w:val="both"/>
        <w:rPr>
          <w:i/>
          <w:sz w:val="28"/>
        </w:rPr>
      </w:pPr>
      <w:r>
        <w:rPr>
          <w:b/>
          <w:i/>
          <w:sz w:val="28"/>
        </w:rPr>
        <w:t xml:space="preserve">Метод трансформації </w:t>
      </w:r>
      <w:r>
        <w:rPr>
          <w:sz w:val="28"/>
        </w:rPr>
        <w:t xml:space="preserve">– один з експериментальних прийомів демонстрації синтаксичних та семантичних подібностей та розбіжностей між складними мовними об’єктами через подібності та розбіжності в їх трансформаційних потенціалах (наборі допустимих ними трансформацій). Цей метод використовується в наукових дослідженнях з синтаксису, словотвору та семантики (внутрішньомовні зв’язки мовних знаків) – поруч з методом дистрибутивного аналізу. При перекладі ж художньої прози та поезії використовується разом з іншими, </w:t>
      </w:r>
      <w:r>
        <w:rPr>
          <w:b/>
          <w:i/>
          <w:sz w:val="28"/>
        </w:rPr>
        <w:t>денотативний метод</w:t>
      </w:r>
      <w:r>
        <w:rPr>
          <w:sz w:val="28"/>
        </w:rPr>
        <w:t xml:space="preserve">: </w:t>
      </w:r>
      <w:r>
        <w:rPr>
          <w:i/>
          <w:sz w:val="28"/>
        </w:rPr>
        <w:t>“Thedenotativeapproachtreatsdifferentlanguagesasclosedsystemswithspecificrelationshipsbetweentheformsofdifferentlanguagesareestablishedviaconceptualequivalence”.</w:t>
      </w:r>
    </w:p>
    <w:p w:rsidR="00777731" w:rsidRDefault="002D79FE">
      <w:pPr>
        <w:pStyle w:val="a3"/>
        <w:spacing w:before="2" w:line="360" w:lineRule="auto"/>
        <w:ind w:right="127"/>
      </w:pPr>
      <w:r>
        <w:t xml:space="preserve">При письмовому перекладі також використовується </w:t>
      </w:r>
      <w:r>
        <w:rPr>
          <w:b/>
          <w:i/>
        </w:rPr>
        <w:t>метод сегментації тексту</w:t>
      </w:r>
      <w:r>
        <w:t>, який полягає у поділі тексту на сегменти, вибірці з кожного сегменту домінуючої інформації, її умовному кодуванні, що створює опорні змістовні пункти для оформлення перекладу.</w:t>
      </w:r>
    </w:p>
    <w:p w:rsidR="00777731" w:rsidRDefault="002D79FE">
      <w:pPr>
        <w:pStyle w:val="a3"/>
        <w:spacing w:line="360" w:lineRule="auto"/>
        <w:ind w:right="123"/>
      </w:pPr>
      <w:r>
        <w:rPr>
          <w:b/>
          <w:i/>
        </w:rPr>
        <w:t xml:space="preserve">Метод контрастивного аналізу (зіставний) </w:t>
      </w:r>
      <w:r>
        <w:t>полягає у зіставному вивченні двох, рідше декількох мов, для вияву їхніх подібностей та розбіжностей на всіх рівнях мовної структури. Цей метод лежить в основі контрастивної лінгвістики. Рідна мова розглядається як вихідна модель –</w:t>
      </w:r>
    </w:p>
    <w:p w:rsidR="00777731" w:rsidRDefault="002D79FE">
      <w:pPr>
        <w:pStyle w:val="a3"/>
        <w:spacing w:before="1" w:line="360" w:lineRule="auto"/>
        <w:ind w:right="122" w:firstLine="0"/>
      </w:pPr>
      <w:r>
        <w:lastRenderedPageBreak/>
        <w:t xml:space="preserve">«мова-еталон» (sourcelanguage), з якою за лінією подібностей і головним чином розбіжностей порівнюється, іноземна мова, що вивчається </w:t>
      </w:r>
      <w:r>
        <w:rPr>
          <w:i/>
        </w:rPr>
        <w:t xml:space="preserve">(targetlanguage) </w:t>
      </w:r>
      <w:r>
        <w:t xml:space="preserve">і навпаки. В контрастивних дослідженнях головна увага приділяється специфічним рисам мов, які порівнюються, в той час як вивчення будь-якого одного мовного явища на матеріалі двох різних мов передбачає використання </w:t>
      </w:r>
      <w:r>
        <w:rPr>
          <w:b/>
          <w:i/>
        </w:rPr>
        <w:t xml:space="preserve">типологічного методу. </w:t>
      </w:r>
      <w:r>
        <w:t xml:space="preserve">До контрастивного і типологічного методів належить і так званий </w:t>
      </w:r>
      <w:r>
        <w:rPr>
          <w:b/>
          <w:i/>
        </w:rPr>
        <w:t xml:space="preserve">метод «Чорної скриньки» </w:t>
      </w:r>
      <w:r>
        <w:t>- це метод дослідження процесу перекладу, який полягає у вимірюванні та зіставленні даних вихідного тексту з даними тексту перекладу.</w:t>
      </w:r>
    </w:p>
    <w:p w:rsidR="00777731" w:rsidRDefault="002D79FE" w:rsidP="00CC0E62">
      <w:pPr>
        <w:pStyle w:val="a3"/>
        <w:spacing w:line="360" w:lineRule="auto"/>
        <w:ind w:right="127"/>
      </w:pPr>
      <w:r>
        <w:t xml:space="preserve">Як зазначає О.О. Селіванова, у лінгвістиці тексту головним методом вважається </w:t>
      </w:r>
      <w:r>
        <w:rPr>
          <w:b/>
          <w:i/>
        </w:rPr>
        <w:t>контекстуально-інтерпретаційний</w:t>
      </w:r>
      <w:r>
        <w:t xml:space="preserve">, сутність якого полягає в дослідженні тексту у різних типах контексту на основі інтерпретаціїдослідником текстових категорій та компонентів. Студентам, які здійснюють комплексний аналіз тексту, доцільно ознайомитись з методом діалогічної інтерпретації, детально описаним у книзі О.О. Селіванової «Основи лінгвістичної теорії тексту та комунікації». Також у цій книзі пояснюється сутність </w:t>
      </w:r>
      <w:r>
        <w:rPr>
          <w:b/>
          <w:i/>
        </w:rPr>
        <w:t>методу когнітивного картування</w:t>
      </w:r>
      <w:r>
        <w:t xml:space="preserve">, основного методу когнітивної науки – </w:t>
      </w:r>
      <w:r>
        <w:rPr>
          <w:b/>
          <w:i/>
        </w:rPr>
        <w:t xml:space="preserve">методу концептуального аналізу </w:t>
      </w:r>
      <w:r>
        <w:t>та інших.</w:t>
      </w:r>
    </w:p>
    <w:p w:rsidR="00777731" w:rsidRDefault="002D79FE">
      <w:pPr>
        <w:pStyle w:val="a3"/>
        <w:spacing w:before="2" w:line="360" w:lineRule="auto"/>
        <w:ind w:right="128"/>
      </w:pPr>
      <w:r>
        <w:rPr>
          <w:b/>
          <w:i/>
        </w:rPr>
        <w:t xml:space="preserve">Кількісні або статистичні методи </w:t>
      </w:r>
      <w:r>
        <w:t>дозволяють кількісно описати поведінку різних мовних одиниць у тексті: частоту вживання, їх розподіл у текстах різного жанру, сполучуваність з іншими одиницями тощо.</w:t>
      </w:r>
    </w:p>
    <w:p w:rsidR="00777731" w:rsidRDefault="002D79FE">
      <w:pPr>
        <w:pStyle w:val="a3"/>
        <w:spacing w:line="360" w:lineRule="auto"/>
        <w:ind w:right="131"/>
      </w:pPr>
      <w:r>
        <w:rPr>
          <w:b/>
          <w:i/>
        </w:rPr>
        <w:t xml:space="preserve">Етимологічний метод </w:t>
      </w:r>
      <w:r>
        <w:t>– сукупність прийомів дослідження, які направлені на розкриття походження слова.</w:t>
      </w:r>
    </w:p>
    <w:p w:rsidR="00777731" w:rsidRDefault="002D79FE">
      <w:pPr>
        <w:pStyle w:val="a3"/>
        <w:spacing w:line="360" w:lineRule="auto"/>
        <w:ind w:right="127" w:firstLine="719"/>
      </w:pPr>
      <w:r>
        <w:t>Наукове дослідження не повинно обмежуватись використанням того чи іншого методу, а повинно намагатися поєднати різні загальні та окремі лінгвістичні методи. Наприклад, у науковій роботі з перекладознавства застосовується комплексний порівняльно-перекладознавчий аналіз, який базується на методах зіставного, контекстуального, історико-культурного аналізів, герменевтико-інтерпретативному та дескриптивному методах.</w:t>
      </w:r>
    </w:p>
    <w:p w:rsidR="00777731" w:rsidRPr="00CC0E62" w:rsidRDefault="002D79FE" w:rsidP="00CC0E62">
      <w:pPr>
        <w:pStyle w:val="a3"/>
        <w:spacing w:line="360" w:lineRule="auto"/>
        <w:ind w:right="128"/>
      </w:pPr>
      <w:r>
        <w:t xml:space="preserve">Порівняльно-перекладознавчий аналіз передбачає зіставлення оригінального тексту англійською мовою з текстами перекладів українською </w:t>
      </w:r>
      <w:r>
        <w:lastRenderedPageBreak/>
        <w:t>мовою. Таке зіставлення дозволяє отримати дані про ступінь близькості на рівні змісту оригіналу та перекладів та визначити прийоми досягнення динамічної еквівалентності у перекладі.</w:t>
      </w:r>
    </w:p>
    <w:p w:rsidR="00777731" w:rsidRDefault="002D79FE">
      <w:pPr>
        <w:pStyle w:val="a3"/>
        <w:spacing w:line="360" w:lineRule="auto"/>
        <w:ind w:right="124"/>
      </w:pPr>
      <w:r>
        <w:rPr>
          <w:u w:val="single"/>
        </w:rPr>
        <w:t>В основній частині</w:t>
      </w:r>
      <w:r>
        <w:t>, яка, у свою чергу, може структурно ділитися на дрібніші компоненти (розділи, частини, параграфи тощо), з точки зору поставлених у вступі завдань аналізують і узагальнюють емпіричний матеріал (приклади), у першу чергу, взятий з виконаного перекладу. Як вже зазначалося, як виняток можливим є долучення емпіричного матеріалу, запозиченого у інших авторів, але з обов’язковою вказівкою джерелазапозичення.</w:t>
      </w:r>
    </w:p>
    <w:p w:rsidR="00777731" w:rsidRDefault="002D79FE" w:rsidP="00CC0E62">
      <w:pPr>
        <w:pStyle w:val="a3"/>
        <w:spacing w:line="360" w:lineRule="auto"/>
        <w:ind w:right="128"/>
      </w:pPr>
      <w:r>
        <w:t>Найбільшу увагу в цій частині роботи приділяють аналізу різних підходів до трактування даного явища у різних авторів, виявленню критеріїв, яківкладаються і можуть лягати в основу його наукової класифікації. Зміст цієї частини роботи ніяк не має зводитись тільки до коментування часткових випадків перекладу за принципом «муки перекладацькі», тобто до перерахування в яких саме місцях тексту перекладач зіштовхнувся з труднощами і як він їх долав. Конкретні приклади функціонування того чи іншого явища при перекладі слід використовувати виключно для ілюстрації і підкріплення (чи спростовування) тієї чи іншої теоретичної тези.</w:t>
      </w:r>
    </w:p>
    <w:p w:rsidR="00777731" w:rsidRDefault="002D79FE">
      <w:pPr>
        <w:pStyle w:val="a3"/>
        <w:spacing w:before="1" w:line="360" w:lineRule="auto"/>
        <w:ind w:right="127"/>
      </w:pPr>
      <w:r>
        <w:t>Слід звернути увагу на те, аби між розділами основної частини – як, і усіх інших – існував логічний зв’язок і природній перехід.</w:t>
      </w:r>
    </w:p>
    <w:p w:rsidR="00777731" w:rsidRDefault="002D79FE">
      <w:pPr>
        <w:pStyle w:val="a3"/>
        <w:spacing w:line="360" w:lineRule="auto"/>
        <w:ind w:right="130"/>
      </w:pPr>
      <w:r>
        <w:rPr>
          <w:u w:val="single"/>
        </w:rPr>
        <w:t>Висновки</w:t>
      </w:r>
      <w:r>
        <w:t xml:space="preserve"> мають містити підсумки, які відповідають цілям і завданням, сформульованим у вступі.</w:t>
      </w:r>
    </w:p>
    <w:p w:rsidR="00777731" w:rsidRDefault="002D79FE">
      <w:pPr>
        <w:pStyle w:val="a3"/>
        <w:spacing w:before="1" w:line="360" w:lineRule="auto"/>
        <w:ind w:right="127"/>
      </w:pPr>
      <w:r>
        <w:t>Робота виконується, як правило, українською мовою, тобто мовою, якою викладаються дисципліни. Написання роботи іноземною мовою має бути мотивованим і аргументованим.</w:t>
      </w:r>
    </w:p>
    <w:p w:rsidR="00777731" w:rsidRDefault="002D79FE">
      <w:pPr>
        <w:pStyle w:val="a3"/>
        <w:spacing w:line="360" w:lineRule="auto"/>
        <w:ind w:right="126"/>
      </w:pPr>
      <w:r>
        <w:t xml:space="preserve">Як вже зазначалося, мінімальний обсяг практичної частини </w:t>
      </w:r>
      <w:r w:rsidR="0021087A">
        <w:t xml:space="preserve">курсової </w:t>
      </w:r>
      <w:r>
        <w:t>робот</w:t>
      </w:r>
      <w:r w:rsidR="0021087A">
        <w:t>и (перекладу) встановлений у 1 авторський аркуш</w:t>
      </w:r>
      <w:r>
        <w:t>. Таким є і мінімальний об</w:t>
      </w:r>
      <w:r w:rsidR="0021087A">
        <w:t>сяг теоретичної частини, тобто 15-25</w:t>
      </w:r>
      <w:r>
        <w:t xml:space="preserve"> сторінок, не рахуючи додатків. Таким чином, мінімальний загальний обсяг </w:t>
      </w:r>
      <w:r w:rsidR="0021087A">
        <w:t>роботи складає 20-4</w:t>
      </w:r>
      <w:r>
        <w:t>5 сторінок. Таким має бути обсяг робіт, які не будуть містити переклади.</w:t>
      </w:r>
    </w:p>
    <w:p w:rsidR="0021087A" w:rsidRDefault="0021087A">
      <w:pPr>
        <w:pStyle w:val="a3"/>
        <w:spacing w:line="360" w:lineRule="auto"/>
        <w:ind w:right="126"/>
      </w:pPr>
    </w:p>
    <w:p w:rsidR="00777731" w:rsidRDefault="002D79FE">
      <w:pPr>
        <w:pStyle w:val="1"/>
        <w:ind w:right="108"/>
      </w:pPr>
      <w:r>
        <w:lastRenderedPageBreak/>
        <w:t>НАУКОВИЙ А</w:t>
      </w:r>
      <w:r w:rsidR="0037399F">
        <w:t xml:space="preserve">ПАРАТ І ОФОРМЛЕННЯ КУРСОВОЇ </w:t>
      </w:r>
      <w:r>
        <w:t>РОБОТИ</w:t>
      </w:r>
    </w:p>
    <w:p w:rsidR="00777731" w:rsidRDefault="0037399F">
      <w:pPr>
        <w:pStyle w:val="a3"/>
        <w:spacing w:before="156" w:line="360" w:lineRule="auto"/>
        <w:ind w:right="132"/>
      </w:pPr>
      <w:r>
        <w:t>У</w:t>
      </w:r>
      <w:r w:rsidR="002D79FE">
        <w:t xml:space="preserve"> роботі має бути титульний аркуш (додаток 2), за яким слідує зміст, і в кінці, у додатку, - бібліографічний список використаної літератури. Крім того, як вже зазначалося, додаток може включати таблиці, термінологічні списки (глосарії), іменний покажчик тощо.</w:t>
      </w:r>
    </w:p>
    <w:p w:rsidR="00777731" w:rsidRDefault="002D79FE">
      <w:pPr>
        <w:pStyle w:val="2"/>
        <w:ind w:right="111"/>
      </w:pPr>
      <w:r>
        <w:t>ОФОРМЛЕННЯ БІБЛІОГРАФІЧНИХ СПИСКІВ</w:t>
      </w:r>
    </w:p>
    <w:p w:rsidR="00777731" w:rsidRDefault="002D79FE">
      <w:pPr>
        <w:pStyle w:val="a3"/>
        <w:spacing w:before="153" w:line="360" w:lineRule="auto"/>
        <w:ind w:right="124"/>
      </w:pPr>
      <w:r>
        <w:t>У список використаної літератури включають не всі роботи, з якими студент ознайомився в процесі бібліографічного пошуку, а лише ті – кількістю, як правило, не менше двадцяти, - які цитуються, на які посилаються, які так чи інакше були використані для випрацювання концепції. До нього, як правило, не включають двомовні словники, якими студент користувався при перекладі як допоміжним засобом (за винятком робіт з лексикографії і суміжної тематики, де</w:t>
      </w:r>
    </w:p>
    <w:p w:rsidR="00777731" w:rsidRDefault="002D79FE">
      <w:pPr>
        <w:pStyle w:val="a3"/>
        <w:spacing w:before="64" w:line="360" w:lineRule="auto"/>
        <w:ind w:right="137" w:firstLine="0"/>
      </w:pPr>
      <w:r>
        <w:t>вони слугували предметом дослідження). Також не рекомендується включати у цей список підручники, якщо вони у такій якості не були предметом дослідження.</w:t>
      </w:r>
    </w:p>
    <w:p w:rsidR="00777731" w:rsidRDefault="002D79FE">
      <w:pPr>
        <w:pStyle w:val="a3"/>
        <w:spacing w:before="1" w:line="360" w:lineRule="auto"/>
        <w:ind w:right="129"/>
      </w:pPr>
      <w:r>
        <w:t xml:space="preserve">Літературу у списку розташовують за мовою написання (спочатку мова, якою написана </w:t>
      </w:r>
      <w:r w:rsidR="0021087A">
        <w:t xml:space="preserve">курсова </w:t>
      </w:r>
      <w:r>
        <w:t>робота, потім інші), чітко за алфавітом авторів і назви (якщо на титульному аркуші монографії чи збірки автори не вказані). Класифікація і, відповідно, розташування видань за важливістю чи значущістю не дозволяється.</w:t>
      </w:r>
    </w:p>
    <w:p w:rsidR="00777731" w:rsidRDefault="002D79FE">
      <w:pPr>
        <w:pStyle w:val="a3"/>
        <w:spacing w:line="360" w:lineRule="auto"/>
        <w:ind w:right="126"/>
      </w:pPr>
      <w:r>
        <w:t>Бібліографічний опис видання, включеного до списку використаної літератури, наводять повністю, відповідно до державних стандартів,</w:t>
      </w:r>
      <w:r w:rsidR="0021087A">
        <w:t xml:space="preserve"> які діють на момент написання курсової </w:t>
      </w:r>
      <w:r>
        <w:t xml:space="preserve"> роботи (а не на момент виходу в світ цитованого твору чи використання його іншим, цитованимавтором).</w:t>
      </w:r>
    </w:p>
    <w:p w:rsidR="00777731" w:rsidRDefault="002D79FE">
      <w:pPr>
        <w:pStyle w:val="a3"/>
        <w:spacing w:line="360" w:lineRule="auto"/>
        <w:ind w:right="130"/>
      </w:pPr>
      <w:r>
        <w:t>В Україні існує система стандартів з інформації, бібліотечної і видавничої справи, яка передбачає уніфікацію оформлення документів, що виходять в країні. Державні стандарти, які входять до цієї системи, підготовлені на основі відповідних міжнародних правил і стандартів. Вони забезпечують рівнозначну участь вітчизняних виробників документів у світовій інформаційній спільноті, тому їхні вимоги необхідно обов’язково враховувати в інтересах самого ж автора.</w:t>
      </w:r>
    </w:p>
    <w:p w:rsidR="00777731" w:rsidRDefault="002D79FE">
      <w:pPr>
        <w:pStyle w:val="a3"/>
        <w:spacing w:before="2"/>
        <w:ind w:right="127"/>
      </w:pPr>
      <w:r>
        <w:lastRenderedPageBreak/>
        <w:t>Наведемо приклади бібліографічного опису книги</w:t>
      </w:r>
      <w:r>
        <w:rPr>
          <w:u w:val="single"/>
        </w:rPr>
        <w:t xml:space="preserve"> індивідуального автора</w:t>
      </w:r>
      <w:r>
        <w:t xml:space="preserve"> (одного чи двох індивідуальних авторів):</w:t>
      </w:r>
    </w:p>
    <w:p w:rsidR="00777731" w:rsidRDefault="002D79FE">
      <w:pPr>
        <w:ind w:left="116" w:right="127"/>
        <w:jc w:val="both"/>
        <w:rPr>
          <w:i/>
          <w:sz w:val="28"/>
        </w:rPr>
      </w:pPr>
      <w:r>
        <w:rPr>
          <w:i/>
          <w:sz w:val="28"/>
        </w:rPr>
        <w:t>Попович А. Проблемыхудожественногоперевода:  Учебноепособие  /  Пер.  сослов. – М.: Высшая Школа, 1980. – 199с.</w:t>
      </w:r>
    </w:p>
    <w:p w:rsidR="00777731" w:rsidRDefault="00777731">
      <w:pPr>
        <w:pStyle w:val="a3"/>
        <w:spacing w:before="9"/>
        <w:ind w:left="0" w:firstLine="0"/>
        <w:jc w:val="left"/>
        <w:rPr>
          <w:i/>
          <w:sz w:val="27"/>
        </w:rPr>
      </w:pPr>
    </w:p>
    <w:p w:rsidR="00777731" w:rsidRDefault="002D79FE">
      <w:pPr>
        <w:pStyle w:val="a3"/>
        <w:ind w:firstLine="0"/>
      </w:pPr>
      <w:r>
        <w:rPr>
          <w:u w:val="single"/>
        </w:rPr>
        <w:t>Книги чотирьох і більше авторів</w:t>
      </w:r>
      <w:r>
        <w:t xml:space="preserve"> описують під назвою, наприклад:</w:t>
      </w:r>
    </w:p>
    <w:p w:rsidR="00777731" w:rsidRDefault="002D79FE">
      <w:pPr>
        <w:spacing w:before="2"/>
        <w:ind w:left="116" w:right="126"/>
        <w:jc w:val="both"/>
        <w:rPr>
          <w:i/>
          <w:sz w:val="28"/>
        </w:rPr>
      </w:pPr>
      <w:r>
        <w:rPr>
          <w:i/>
          <w:sz w:val="28"/>
        </w:rPr>
        <w:t>Концепт // Е.С. Кубрякова, В.З. Демьянков, Ю.Г. Панкрац, Л.Г. Лузина. Краткийсловарькогнитивныхтерминов. – М.: Изд-воМоск. ун-та, 1996.  –    С.90-93.</w:t>
      </w:r>
    </w:p>
    <w:p w:rsidR="00777731" w:rsidRDefault="00777731">
      <w:pPr>
        <w:pStyle w:val="a3"/>
        <w:spacing w:before="11"/>
        <w:ind w:left="0" w:firstLine="0"/>
        <w:jc w:val="left"/>
        <w:rPr>
          <w:i/>
          <w:sz w:val="27"/>
        </w:rPr>
      </w:pPr>
    </w:p>
    <w:p w:rsidR="00777731" w:rsidRDefault="002D79FE">
      <w:pPr>
        <w:pStyle w:val="a3"/>
        <w:spacing w:line="322" w:lineRule="exact"/>
        <w:ind w:left="824" w:firstLine="0"/>
        <w:jc w:val="left"/>
      </w:pPr>
      <w:r>
        <w:rPr>
          <w:u w:val="single"/>
        </w:rPr>
        <w:t>Приклад бібліографічного опису колективної монографії</w:t>
      </w:r>
      <w:r>
        <w:t>:</w:t>
      </w:r>
    </w:p>
    <w:p w:rsidR="00777731" w:rsidRDefault="002D79FE">
      <w:pPr>
        <w:ind w:left="116"/>
        <w:rPr>
          <w:i/>
          <w:sz w:val="28"/>
        </w:rPr>
      </w:pPr>
      <w:r>
        <w:rPr>
          <w:i/>
          <w:sz w:val="28"/>
        </w:rPr>
        <w:t>Некряч Т.Є., Чала Ю.П. Вікторіанська доба в українському художньому перекладі. – Науково-популярна монографія, - Київ: Кондор, 2013 р. – 195 с.</w:t>
      </w:r>
    </w:p>
    <w:p w:rsidR="00777731" w:rsidRDefault="00777731">
      <w:pPr>
        <w:pStyle w:val="a3"/>
        <w:spacing w:before="1"/>
        <w:ind w:left="0" w:firstLine="0"/>
        <w:jc w:val="left"/>
        <w:rPr>
          <w:i/>
        </w:rPr>
      </w:pPr>
    </w:p>
    <w:p w:rsidR="00777731" w:rsidRDefault="002D79FE">
      <w:pPr>
        <w:pStyle w:val="a3"/>
        <w:spacing w:line="322" w:lineRule="exact"/>
        <w:ind w:left="824" w:firstLine="0"/>
        <w:jc w:val="left"/>
      </w:pPr>
      <w:r>
        <w:t>Приклад бібліографічного опису роботи, включеної до</w:t>
      </w:r>
      <w:r>
        <w:rPr>
          <w:u w:val="single"/>
        </w:rPr>
        <w:t xml:space="preserve"> збірки наукових</w:t>
      </w:r>
    </w:p>
    <w:p w:rsidR="00777731" w:rsidRDefault="002D79FE">
      <w:pPr>
        <w:pStyle w:val="a3"/>
        <w:ind w:firstLine="0"/>
        <w:jc w:val="left"/>
      </w:pPr>
      <w:r>
        <w:rPr>
          <w:u w:val="single"/>
        </w:rPr>
        <w:t>праць</w:t>
      </w:r>
      <w:r>
        <w:t>, назва якої складається з типового слова і назви колективу у вигляді родового слова:</w:t>
      </w:r>
    </w:p>
    <w:p w:rsidR="00777731" w:rsidRDefault="002D79FE">
      <w:pPr>
        <w:spacing w:before="64"/>
        <w:ind w:left="116" w:right="126"/>
        <w:jc w:val="both"/>
        <w:rPr>
          <w:i/>
          <w:sz w:val="28"/>
        </w:rPr>
      </w:pPr>
      <w:r>
        <w:rPr>
          <w:i/>
          <w:sz w:val="28"/>
        </w:rPr>
        <w:t>Гладуш Н.Ф. Актомовленнєва послідовність у діалогічному дискурсі // Слово і речення: синтактика, семантика, прагматика. Матеріали міжнар. наук. конф., Київ: Київський ун-т імені Бориса Грінченка, 2013 р. - С. 115 –120.</w:t>
      </w:r>
    </w:p>
    <w:p w:rsidR="00777731" w:rsidRDefault="00777731">
      <w:pPr>
        <w:pStyle w:val="a3"/>
        <w:spacing w:before="1"/>
        <w:ind w:left="0" w:firstLine="0"/>
        <w:jc w:val="left"/>
        <w:rPr>
          <w:i/>
        </w:rPr>
      </w:pPr>
    </w:p>
    <w:p w:rsidR="00777731" w:rsidRDefault="002D79FE">
      <w:pPr>
        <w:pStyle w:val="a3"/>
        <w:spacing w:line="322" w:lineRule="exact"/>
        <w:ind w:left="824" w:firstLine="0"/>
        <w:jc w:val="left"/>
      </w:pPr>
      <w:r>
        <w:t>Приклад бібліографічного опису роботи, опублікованої в</w:t>
      </w:r>
      <w:r>
        <w:rPr>
          <w:u w:val="single"/>
        </w:rPr>
        <w:t xml:space="preserve"> періодичному</w:t>
      </w:r>
    </w:p>
    <w:p w:rsidR="00777731" w:rsidRDefault="002D79FE">
      <w:pPr>
        <w:pStyle w:val="a3"/>
        <w:spacing w:line="322" w:lineRule="exact"/>
        <w:ind w:firstLine="0"/>
        <w:jc w:val="left"/>
      </w:pPr>
      <w:r>
        <w:rPr>
          <w:u w:val="single"/>
        </w:rPr>
        <w:t>виданні</w:t>
      </w:r>
      <w:r>
        <w:t>:</w:t>
      </w:r>
    </w:p>
    <w:p w:rsidR="00777731" w:rsidRDefault="002D79FE">
      <w:pPr>
        <w:ind w:left="116" w:right="346"/>
        <w:rPr>
          <w:i/>
          <w:sz w:val="28"/>
        </w:rPr>
      </w:pPr>
      <w:r>
        <w:rPr>
          <w:i/>
          <w:sz w:val="28"/>
        </w:rPr>
        <w:t>Гладуш Н.Ф. Translationas a speechact // Освіта, менеджмент і бізнес: світовий вимір. Серія: Філологічні науки. 2011. № 3. С. 4–7.</w:t>
      </w:r>
    </w:p>
    <w:p w:rsidR="00777731" w:rsidRDefault="00777731">
      <w:pPr>
        <w:pStyle w:val="a3"/>
        <w:spacing w:before="1"/>
        <w:ind w:left="0" w:firstLine="0"/>
        <w:jc w:val="left"/>
        <w:rPr>
          <w:i/>
        </w:rPr>
      </w:pPr>
    </w:p>
    <w:p w:rsidR="00777731" w:rsidRDefault="002D79FE">
      <w:pPr>
        <w:pStyle w:val="a3"/>
        <w:spacing w:line="322" w:lineRule="exact"/>
        <w:ind w:left="824" w:firstLine="0"/>
      </w:pPr>
      <w:r>
        <w:t>Приклад бібліографічного опису неопублікованої</w:t>
      </w:r>
      <w:r>
        <w:rPr>
          <w:u w:val="single"/>
        </w:rPr>
        <w:t xml:space="preserve"> дисертації</w:t>
      </w:r>
      <w:r>
        <w:t>:</w:t>
      </w:r>
    </w:p>
    <w:p w:rsidR="00777731" w:rsidRDefault="002D79FE">
      <w:pPr>
        <w:ind w:left="116" w:right="126"/>
        <w:jc w:val="both"/>
        <w:rPr>
          <w:i/>
          <w:sz w:val="28"/>
        </w:rPr>
      </w:pPr>
      <w:r>
        <w:rPr>
          <w:i/>
          <w:sz w:val="28"/>
        </w:rPr>
        <w:t>Смущинська І. В. Модальність французького художнього тексту: типи та засоби вираження: Дис. … д-ра філол.. наук: 10.02.05. – К.: КНУТШ, 2003. – 478с.</w:t>
      </w:r>
    </w:p>
    <w:p w:rsidR="00777731" w:rsidRDefault="00777731">
      <w:pPr>
        <w:pStyle w:val="a3"/>
        <w:spacing w:before="11"/>
        <w:ind w:left="0" w:firstLine="0"/>
        <w:jc w:val="left"/>
        <w:rPr>
          <w:i/>
          <w:sz w:val="27"/>
        </w:rPr>
      </w:pPr>
    </w:p>
    <w:p w:rsidR="00777731" w:rsidRDefault="002D79FE">
      <w:pPr>
        <w:pStyle w:val="a3"/>
        <w:spacing w:line="322" w:lineRule="exact"/>
        <w:ind w:left="824" w:firstLine="0"/>
      </w:pPr>
      <w:r>
        <w:t>Приклад бібліографічного опису</w:t>
      </w:r>
      <w:r>
        <w:rPr>
          <w:u w:val="single"/>
        </w:rPr>
        <w:t xml:space="preserve"> автореферату дисертації</w:t>
      </w:r>
      <w:r>
        <w:t>:</w:t>
      </w:r>
    </w:p>
    <w:p w:rsidR="00777731" w:rsidRDefault="002D79FE">
      <w:pPr>
        <w:spacing w:line="242" w:lineRule="auto"/>
        <w:ind w:left="116"/>
        <w:rPr>
          <w:i/>
          <w:sz w:val="28"/>
        </w:rPr>
      </w:pPr>
      <w:r>
        <w:rPr>
          <w:i/>
          <w:sz w:val="28"/>
        </w:rPr>
        <w:t>Хайруллин В. И. Лингвокультурологические и когнитивныеаспектыперевода: Автореф. дис… канд. филол. наук: 10.02.19. – М., 1995. – 46 с.</w:t>
      </w:r>
    </w:p>
    <w:p w:rsidR="00777731" w:rsidRDefault="00777731">
      <w:pPr>
        <w:pStyle w:val="a3"/>
        <w:spacing w:before="6"/>
        <w:ind w:left="0" w:firstLine="0"/>
        <w:jc w:val="left"/>
        <w:rPr>
          <w:i/>
          <w:sz w:val="27"/>
        </w:rPr>
      </w:pPr>
    </w:p>
    <w:p w:rsidR="00777731" w:rsidRDefault="002D79FE">
      <w:pPr>
        <w:pStyle w:val="a3"/>
        <w:spacing w:line="360" w:lineRule="auto"/>
        <w:ind w:right="128"/>
      </w:pPr>
      <w:r>
        <w:t xml:space="preserve">Якщо в </w:t>
      </w:r>
      <w:r w:rsidR="0021087A">
        <w:t xml:space="preserve">курсовій </w:t>
      </w:r>
      <w:r>
        <w:t>роботі використана тільки одна чи декілька робіт зі збірки, рекомендується включати їх до списку використаної літератури в алфавітному порядку їх авторів, а не за алфавітом назв.</w:t>
      </w:r>
    </w:p>
    <w:p w:rsidR="00777731" w:rsidRDefault="002D79FE">
      <w:pPr>
        <w:pStyle w:val="a3"/>
        <w:spacing w:before="1" w:line="360" w:lineRule="auto"/>
        <w:ind w:right="130"/>
      </w:pPr>
      <w:r>
        <w:t>Якщо в бібліографічному списку фігурують декілька робіт одного і того самого автора, їх розташовують в хронологічному порядку за хронологією публікації.</w:t>
      </w:r>
    </w:p>
    <w:p w:rsidR="00777731" w:rsidRDefault="002D79FE">
      <w:pPr>
        <w:pStyle w:val="a3"/>
        <w:spacing w:line="360" w:lineRule="auto"/>
        <w:ind w:right="125"/>
      </w:pPr>
      <w:r>
        <w:t xml:space="preserve">Як видно з наведених вище прикладів, в бібліографічному описі, як у списку використаної літератури, так і у посиланнях (виносках), слова, що </w:t>
      </w:r>
      <w:r>
        <w:lastRenderedPageBreak/>
        <w:t xml:space="preserve">позначають вид видання (книга, журнал, збірка тощо), ані у повній, </w:t>
      </w:r>
      <w:r>
        <w:rPr>
          <w:spacing w:val="2"/>
        </w:rPr>
        <w:t xml:space="preserve">ані </w:t>
      </w:r>
      <w:r>
        <w:t>у скороченій формі не вживаються. Замість них ставлять  умовно-розділовий  знак //. Не беруть в лапки, на відміну від звичайного тексту, назву видання (за винятком назв-цитат), назву видавництва, заголовки періодичних і продовжуваних видань. Незалежно від орфографії об’єкту опису дотримуються сучасних норморфографії.</w:t>
      </w:r>
    </w:p>
    <w:p w:rsidR="00777731" w:rsidRDefault="002D79FE">
      <w:pPr>
        <w:pStyle w:val="a3"/>
        <w:spacing w:line="360" w:lineRule="auto"/>
        <w:ind w:right="136"/>
      </w:pPr>
      <w:r>
        <w:t>Докладніші відомості про правила бібліографічного опису видань можна здобути у відповідних стандартах і довідниках.</w:t>
      </w:r>
    </w:p>
    <w:p w:rsidR="0037399F" w:rsidRDefault="0037399F">
      <w:pPr>
        <w:pStyle w:val="a3"/>
        <w:spacing w:line="360" w:lineRule="auto"/>
        <w:ind w:right="136"/>
      </w:pPr>
    </w:p>
    <w:p w:rsidR="00777731" w:rsidRDefault="002D79FE">
      <w:pPr>
        <w:pStyle w:val="2"/>
        <w:spacing w:before="71"/>
        <w:ind w:left="1055" w:right="365"/>
      </w:pPr>
      <w:r>
        <w:t>ПРАВИЛА ЦИТУВАННЯ І ОФОРМЛЕННЯ БІБЛІОГРАФІЧНИХ</w:t>
      </w:r>
    </w:p>
    <w:p w:rsidR="00777731" w:rsidRDefault="002D79FE">
      <w:pPr>
        <w:spacing w:before="161"/>
        <w:ind w:left="99" w:right="107"/>
        <w:jc w:val="center"/>
        <w:rPr>
          <w:b/>
          <w:i/>
          <w:sz w:val="28"/>
        </w:rPr>
      </w:pPr>
      <w:r>
        <w:rPr>
          <w:b/>
          <w:i/>
          <w:sz w:val="28"/>
        </w:rPr>
        <w:t>ПОСИЛАНЬ</w:t>
      </w:r>
    </w:p>
    <w:p w:rsidR="00777731" w:rsidRDefault="002D79FE">
      <w:pPr>
        <w:pStyle w:val="a3"/>
        <w:spacing w:before="156" w:line="360" w:lineRule="auto"/>
        <w:ind w:right="129"/>
      </w:pPr>
      <w:r>
        <w:t xml:space="preserve">Під час написання </w:t>
      </w:r>
      <w:r w:rsidR="0021087A">
        <w:t xml:space="preserve">курсової </w:t>
      </w:r>
      <w:r>
        <w:t>роботи слід дотримуватись загальноприйнятих правил цитування.</w:t>
      </w:r>
    </w:p>
    <w:p w:rsidR="00777731" w:rsidRDefault="002D79FE">
      <w:pPr>
        <w:pStyle w:val="a3"/>
        <w:spacing w:line="360" w:lineRule="auto"/>
        <w:ind w:right="131"/>
      </w:pPr>
      <w:r>
        <w:t>Усі цитати, фактичні дані, статистика, запозичені конкретні ідеї і погляди мають супроводжуватись бібліографічними посиланнями на джерело запозичення.</w:t>
      </w:r>
    </w:p>
    <w:p w:rsidR="00777731" w:rsidRDefault="002D79FE">
      <w:pPr>
        <w:pStyle w:val="a3"/>
        <w:spacing w:line="360" w:lineRule="auto"/>
        <w:ind w:right="131"/>
      </w:pPr>
      <w:r>
        <w:t>При прямому цитуванні всю цитату беруть в лапки, випущений у ній текст позначають трьома крапками. В останньому випадку смисл цитати не має викривлюватись. Неможна довільно об’єднувати в одну декількацитат.</w:t>
      </w:r>
    </w:p>
    <w:p w:rsidR="00777731" w:rsidRDefault="002D79FE">
      <w:pPr>
        <w:pStyle w:val="a3"/>
        <w:spacing w:line="360" w:lineRule="auto"/>
        <w:ind w:right="124"/>
        <w:rPr>
          <w:i/>
        </w:rPr>
      </w:pPr>
      <w:r>
        <w:t xml:space="preserve">Якщо наводять не точний текст цитати, а її переказ, цитату в лапки не беруть, а посилання на джерело подають в кінці запозиченого матеріалу. Рекомендується такий переказ супроводжувати зворотами типу </w:t>
      </w:r>
      <w:r>
        <w:rPr>
          <w:i/>
        </w:rPr>
        <w:t>«На думку…»,</w:t>
      </w:r>
    </w:p>
    <w:p w:rsidR="00777731" w:rsidRDefault="002D79FE">
      <w:pPr>
        <w:ind w:left="116"/>
        <w:jc w:val="both"/>
        <w:rPr>
          <w:i/>
          <w:sz w:val="28"/>
        </w:rPr>
      </w:pPr>
      <w:r>
        <w:rPr>
          <w:i/>
          <w:sz w:val="28"/>
        </w:rPr>
        <w:t>«Як вважає…», «Як відзначає…».</w:t>
      </w:r>
    </w:p>
    <w:p w:rsidR="00777731" w:rsidRDefault="002D79FE">
      <w:pPr>
        <w:pStyle w:val="a3"/>
        <w:spacing w:before="159" w:line="362" w:lineRule="auto"/>
        <w:ind w:right="133"/>
      </w:pPr>
      <w:r>
        <w:t xml:space="preserve">Все сказане вище відноситься і до запозичення матеріалу, який міститься у </w:t>
      </w:r>
      <w:r w:rsidR="0021087A">
        <w:t xml:space="preserve">курсовій </w:t>
      </w:r>
      <w:r>
        <w:t>роботах попередніх років.</w:t>
      </w:r>
    </w:p>
    <w:p w:rsidR="00777731" w:rsidRDefault="002D79FE">
      <w:pPr>
        <w:pStyle w:val="a3"/>
        <w:spacing w:line="360" w:lineRule="auto"/>
        <w:ind w:right="134"/>
      </w:pPr>
      <w:r>
        <w:t>Плагіат може призвести до негативного відгуку і незадовільної оцінки на захисті.</w:t>
      </w:r>
    </w:p>
    <w:p w:rsidR="00777731" w:rsidRDefault="002D79FE">
      <w:pPr>
        <w:pStyle w:val="a3"/>
        <w:spacing w:line="360" w:lineRule="auto"/>
        <w:ind w:right="126"/>
      </w:pPr>
      <w:r>
        <w:t>Бібліографічні посилання бувають внутрішньотекстовими (які є нерозривною частиною тексту), підрядковими (внесені у нижній частині полоси), і затекстовими (винесені за текст всієї роботи чи її розділу).</w:t>
      </w:r>
    </w:p>
    <w:p w:rsidR="00777731" w:rsidRDefault="002D79FE">
      <w:pPr>
        <w:spacing w:line="360" w:lineRule="auto"/>
        <w:ind w:left="116" w:right="126" w:firstLine="707"/>
        <w:jc w:val="both"/>
        <w:rPr>
          <w:i/>
          <w:sz w:val="28"/>
        </w:rPr>
      </w:pPr>
      <w:r>
        <w:rPr>
          <w:sz w:val="28"/>
        </w:rPr>
        <w:t xml:space="preserve">Перший тип виносок застосовують, коли значна частина посилання </w:t>
      </w:r>
      <w:r>
        <w:rPr>
          <w:sz w:val="28"/>
        </w:rPr>
        <w:lastRenderedPageBreak/>
        <w:t xml:space="preserve">органічно увійшла в текст, наприклад: </w:t>
      </w:r>
      <w:r>
        <w:rPr>
          <w:i/>
          <w:sz w:val="28"/>
        </w:rPr>
        <w:t xml:space="preserve">…У своїй книзі «Язык и перевод» (М., 1975) Л.С. Бархударов робить висновок: «текст перекладу ніколи не може бути повним і абсолютним еквівалентом тексту оригіналу» (с.11). </w:t>
      </w:r>
      <w:r>
        <w:rPr>
          <w:sz w:val="28"/>
        </w:rPr>
        <w:t xml:space="preserve">Або </w:t>
      </w:r>
      <w:r>
        <w:rPr>
          <w:i/>
          <w:sz w:val="28"/>
        </w:rPr>
        <w:t>«…Про це, зокрема, пише Л.С. Бархударов (Бархударов Л.С. Язык и перевод: Вопросыобщей и частнойтеорииперевода. М., 1975. С.11).</w:t>
      </w:r>
    </w:p>
    <w:p w:rsidR="00777731" w:rsidRDefault="002D79FE" w:rsidP="0037399F">
      <w:pPr>
        <w:pStyle w:val="a3"/>
        <w:spacing w:line="360" w:lineRule="auto"/>
        <w:ind w:right="127"/>
      </w:pPr>
      <w:r>
        <w:t>Другий тип виносок у наукових роботах найбільш прийнятний, оскільки не утруднюючи пошуку джерела, дозволяє одразу ж, у процесі читання, надати необхідну довідку. У цьому випадку там, де за змістом потрібне посилання (після статистичних даних, завершення цитати або закінченої думки іпояснюючого тексту, що відноситься до неї тощо), у тексті на верхній лінії шрифту ставлять знак виноски – порядковий номер, а внизу сторінки під тим же порядковим номером наводять первинне підрядкове посилання, яке включає в себе усі обов’язкові елементиопису.</w:t>
      </w:r>
    </w:p>
    <w:p w:rsidR="00777731" w:rsidRDefault="002D79FE">
      <w:pPr>
        <w:pStyle w:val="a3"/>
        <w:spacing w:line="360" w:lineRule="auto"/>
        <w:ind w:right="132"/>
      </w:pPr>
      <w:r>
        <w:t>Коли застосовують затекстові посилання (наприклад, при багаторазових посиланнях на один і той же твір), вони можуть бути під відповідними порядковими номерами винесені в кінець роботи чи розділу.</w:t>
      </w:r>
    </w:p>
    <w:p w:rsidR="00777731" w:rsidRDefault="002D79FE">
      <w:pPr>
        <w:pStyle w:val="a3"/>
        <w:spacing w:before="1" w:line="360" w:lineRule="auto"/>
        <w:ind w:right="128"/>
      </w:pPr>
      <w:r>
        <w:t>Існують й інші передбачені відповідними стандартами варіанти оформлення посилань. Наприклад, твори, включені у список використаної літератури, наведений у кінці роботи, нумерують, а у тексті, там, де за змістом потрібне посилання, в квадратних дужках, в лінію з основним текстом, арабськими цифрами вказують спочатку номер видання, на яке посилаються, а потім номер сторінки, наприклад: [5, с. 48].</w:t>
      </w:r>
    </w:p>
    <w:p w:rsidR="00777731" w:rsidRDefault="002D79FE">
      <w:pPr>
        <w:pStyle w:val="a3"/>
        <w:spacing w:line="322" w:lineRule="exact"/>
        <w:ind w:left="824" w:firstLine="0"/>
      </w:pPr>
      <w:r>
        <w:t>Зрозуміло, в одній роботі застосовують тільки один тип посилань.</w:t>
      </w:r>
    </w:p>
    <w:p w:rsidR="00777731" w:rsidRDefault="002D79FE">
      <w:pPr>
        <w:pStyle w:val="a3"/>
        <w:spacing w:before="161" w:line="362" w:lineRule="auto"/>
        <w:ind w:right="133"/>
      </w:pPr>
      <w:r>
        <w:t>Нумерація посилань має бути не порядковою, а наскрізною, яка проходить через всюроботу.</w:t>
      </w:r>
    </w:p>
    <w:p w:rsidR="00777731" w:rsidRDefault="002D79FE">
      <w:pPr>
        <w:pStyle w:val="a3"/>
        <w:spacing w:line="317" w:lineRule="exact"/>
        <w:ind w:left="824" w:firstLine="0"/>
      </w:pPr>
      <w:r>
        <w:t>Повторні посилання наводять в скороченому вигляді.</w:t>
      </w:r>
    </w:p>
    <w:p w:rsidR="00777731" w:rsidRDefault="002D79FE">
      <w:pPr>
        <w:pStyle w:val="a3"/>
        <w:spacing w:before="160" w:line="360" w:lineRule="auto"/>
        <w:ind w:right="126"/>
        <w:rPr>
          <w:i/>
        </w:rPr>
      </w:pPr>
      <w:r>
        <w:t xml:space="preserve">Якщо у </w:t>
      </w:r>
      <w:r w:rsidR="0021087A">
        <w:t xml:space="preserve">курсовій </w:t>
      </w:r>
      <w:r>
        <w:t xml:space="preserve">роботі використано декілька творів одного і того самого автора, повторне посилання включає в себе прізвище і ініціали автора, назву твору і номер сторінки, наприклад: </w:t>
      </w:r>
      <w:r>
        <w:rPr>
          <w:i/>
        </w:rPr>
        <w:t>Бархударов Л.С. Язык и перевод. С. 15.</w:t>
      </w:r>
    </w:p>
    <w:p w:rsidR="00777731" w:rsidRDefault="002D79FE">
      <w:pPr>
        <w:pStyle w:val="a3"/>
        <w:ind w:left="824" w:firstLine="0"/>
      </w:pPr>
      <w:r>
        <w:t>Опис збірки скорочують до назви і номера сторінки.</w:t>
      </w:r>
    </w:p>
    <w:p w:rsidR="00777731" w:rsidRDefault="002D79FE">
      <w:pPr>
        <w:spacing w:before="161" w:line="360" w:lineRule="auto"/>
        <w:ind w:left="116" w:right="126" w:firstLine="707"/>
        <w:jc w:val="both"/>
        <w:rPr>
          <w:i/>
          <w:sz w:val="28"/>
        </w:rPr>
      </w:pPr>
      <w:r>
        <w:rPr>
          <w:sz w:val="28"/>
        </w:rPr>
        <w:t xml:space="preserve">Якщо посилання роблять на один і той же твір і в роботі використано </w:t>
      </w:r>
      <w:r>
        <w:rPr>
          <w:sz w:val="28"/>
        </w:rPr>
        <w:lastRenderedPageBreak/>
        <w:t xml:space="preserve">тільки один твір даного автора, вона має таку форму: </w:t>
      </w:r>
      <w:r>
        <w:rPr>
          <w:i/>
          <w:sz w:val="28"/>
        </w:rPr>
        <w:t>Комиссаров В.Н. Вказ. твір. С. 16.</w:t>
      </w:r>
    </w:p>
    <w:p w:rsidR="00777731" w:rsidRDefault="002D79FE">
      <w:pPr>
        <w:pStyle w:val="a3"/>
        <w:spacing w:before="1" w:line="360" w:lineRule="auto"/>
        <w:ind w:right="126"/>
      </w:pPr>
      <w:r>
        <w:t xml:space="preserve">Якщо декілька посилань на один і той самий твір подаються безпосередньо одна за одною, наступні посилання наводять у такій формі: </w:t>
      </w:r>
      <w:r>
        <w:rPr>
          <w:i/>
        </w:rPr>
        <w:t xml:space="preserve">Там само. С. 17 </w:t>
      </w:r>
      <w:r>
        <w:t xml:space="preserve">або (якщо посилаються на ту саму сторінку) </w:t>
      </w:r>
      <w:r>
        <w:rPr>
          <w:i/>
        </w:rPr>
        <w:t>Там само</w:t>
      </w:r>
      <w:r>
        <w:t>.</w:t>
      </w:r>
    </w:p>
    <w:p w:rsidR="00777731" w:rsidRDefault="002D79FE">
      <w:pPr>
        <w:pStyle w:val="a3"/>
        <w:spacing w:before="1" w:line="360" w:lineRule="auto"/>
        <w:ind w:right="129"/>
      </w:pPr>
      <w:r>
        <w:t>Якщо у тексті є декілька повторних посилань на різні твори одного і того самого автора, то довгу назву твору скорочують до одного-двох слів, а випущений текст замінюють трьома крапками:</w:t>
      </w:r>
    </w:p>
    <w:p w:rsidR="00777731" w:rsidRDefault="002D79FE">
      <w:pPr>
        <w:pStyle w:val="a3"/>
        <w:spacing w:before="64" w:line="322" w:lineRule="exact"/>
        <w:ind w:left="824" w:firstLine="0"/>
      </w:pPr>
      <w:r>
        <w:t>Первинне посилання:</w:t>
      </w:r>
    </w:p>
    <w:p w:rsidR="00777731" w:rsidRDefault="002D79FE">
      <w:pPr>
        <w:ind w:left="116" w:right="128" w:firstLine="707"/>
        <w:jc w:val="both"/>
        <w:rPr>
          <w:i/>
          <w:sz w:val="28"/>
        </w:rPr>
      </w:pPr>
      <w:r>
        <w:rPr>
          <w:i/>
          <w:sz w:val="28"/>
        </w:rPr>
        <w:t>Коломієць Л. В. Концептуально-методологічні засади сучасного українського поетичного перекладу (на матеріалі перекладів з англійської, ірландської та американської поезії): Монографія. – К.: ВПЦ «Київський Університет», 2004. – 522 с.</w:t>
      </w:r>
    </w:p>
    <w:p w:rsidR="00777731" w:rsidRDefault="00777731">
      <w:pPr>
        <w:pStyle w:val="a3"/>
        <w:ind w:left="0" w:firstLine="0"/>
        <w:jc w:val="left"/>
        <w:rPr>
          <w:i/>
        </w:rPr>
      </w:pPr>
    </w:p>
    <w:p w:rsidR="00777731" w:rsidRDefault="002D79FE">
      <w:pPr>
        <w:pStyle w:val="a3"/>
        <w:spacing w:before="1" w:line="322" w:lineRule="exact"/>
        <w:ind w:left="824" w:firstLine="0"/>
      </w:pPr>
      <w:r>
        <w:t>Повторне посилання:</w:t>
      </w:r>
    </w:p>
    <w:p w:rsidR="00777731" w:rsidRDefault="002D79FE">
      <w:pPr>
        <w:spacing w:line="322" w:lineRule="exact"/>
        <w:ind w:left="824"/>
        <w:jc w:val="both"/>
        <w:rPr>
          <w:i/>
          <w:sz w:val="28"/>
        </w:rPr>
      </w:pPr>
      <w:r>
        <w:rPr>
          <w:i/>
          <w:sz w:val="28"/>
        </w:rPr>
        <w:t>Коломієць Л. В. Концептуально-методологічні засади …С. 53.</w:t>
      </w:r>
    </w:p>
    <w:p w:rsidR="00777731" w:rsidRDefault="002D79FE">
      <w:pPr>
        <w:pStyle w:val="a3"/>
        <w:spacing w:line="362" w:lineRule="auto"/>
        <w:ind w:right="132"/>
      </w:pPr>
      <w:r>
        <w:t>Так робиться і з назвами видань, на титульному аркуші яких автора не позначено.</w:t>
      </w:r>
    </w:p>
    <w:p w:rsidR="00777731" w:rsidRDefault="002D79FE">
      <w:pPr>
        <w:spacing w:line="360" w:lineRule="auto"/>
        <w:ind w:left="116" w:right="135" w:firstLine="707"/>
        <w:jc w:val="both"/>
        <w:rPr>
          <w:i/>
          <w:sz w:val="28"/>
        </w:rPr>
      </w:pPr>
      <w:r>
        <w:rPr>
          <w:sz w:val="28"/>
        </w:rPr>
        <w:t xml:space="preserve">Якщо в роботі наводять цитату, запозичену не з твору цитованого автора, а з роботи іншого автора, тобто з інших рук, посилання має таку форму: Цит. за: </w:t>
      </w:r>
      <w:r>
        <w:rPr>
          <w:i/>
          <w:sz w:val="28"/>
        </w:rPr>
        <w:t>Комиссаров В.Н. Лингвистика и перевод. М.: Международныеотношения, 1980. С.53.</w:t>
      </w:r>
    </w:p>
    <w:p w:rsidR="00777731" w:rsidRDefault="002D79FE">
      <w:pPr>
        <w:pStyle w:val="2"/>
        <w:spacing w:before="2"/>
        <w:ind w:right="112"/>
      </w:pPr>
      <w:r>
        <w:t xml:space="preserve">ОФОРМЛЕННЯ </w:t>
      </w:r>
      <w:r w:rsidR="0037399F">
        <w:t xml:space="preserve">КУРСОВОЇ </w:t>
      </w:r>
      <w:r>
        <w:t>РОБОТИ</w:t>
      </w:r>
    </w:p>
    <w:p w:rsidR="00777731" w:rsidRDefault="002D79FE">
      <w:pPr>
        <w:pStyle w:val="a3"/>
        <w:spacing w:before="153" w:line="360" w:lineRule="auto"/>
        <w:ind w:right="126"/>
      </w:pPr>
      <w:r>
        <w:t>Перед тим як роботу надрукувати чи набрати на комп’ютері, її піддають ретельному літературному редагуванню і виправленню. При цьому слід дотримуватись правил оформлення різних типів мовлення мовою перекладу.</w:t>
      </w:r>
    </w:p>
    <w:p w:rsidR="00777731" w:rsidRDefault="002D79FE">
      <w:pPr>
        <w:pStyle w:val="a3"/>
        <w:spacing w:before="1" w:line="360" w:lineRule="auto"/>
        <w:ind w:right="125"/>
      </w:pPr>
      <w:r>
        <w:t xml:space="preserve">Особливу увагу слід звернути на вживання прописних літер при написанні власних імен осіб, назв порід тварин тощо, утворених від географічних назв, імен дійових осіб в байках, казках і п’єсах, прикметників і прислівників, утворених від індивідуальних, географічних і адміністративно- територіальних назв, назв подій і епох, знаменних подій, документів, посад, літературних творів, організацій, установ і фірм тощо. Правила їх правопису в іноземних мовах і в українській мові частіше за все не співпадають, і посилання на те, що так (тобто з порушенням правил грамотності) пишуть на рекламних </w:t>
      </w:r>
      <w:r>
        <w:lastRenderedPageBreak/>
        <w:t>стендах або в оголошеннях, які публікують деякі засоби масової інформації, зрозуміло, переконливим аргументом вважатися неможуть.</w:t>
      </w:r>
    </w:p>
    <w:p w:rsidR="00777731" w:rsidRDefault="002D79FE">
      <w:pPr>
        <w:pStyle w:val="a3"/>
        <w:spacing w:line="360" w:lineRule="auto"/>
        <w:ind w:right="126"/>
      </w:pPr>
      <w:r>
        <w:t>Робота студента-лінгвіста, яка містить величезну кількість орфографічних, граматичних і пунктуаційних помилок, справляє несприятливе враження.</w:t>
      </w:r>
    </w:p>
    <w:p w:rsidR="00777731" w:rsidRDefault="002D79FE">
      <w:pPr>
        <w:pStyle w:val="a3"/>
        <w:spacing w:before="1" w:line="360" w:lineRule="auto"/>
        <w:ind w:right="135"/>
      </w:pPr>
      <w:r>
        <w:t>Під час виникнення труднощів слід звертатися до спеціальних довідників і посібників,наприклад:</w:t>
      </w:r>
    </w:p>
    <w:p w:rsidR="00777731" w:rsidRDefault="002D79FE">
      <w:pPr>
        <w:spacing w:before="64"/>
        <w:ind w:left="116" w:right="125" w:firstLine="707"/>
        <w:jc w:val="both"/>
        <w:rPr>
          <w:i/>
          <w:sz w:val="28"/>
        </w:rPr>
      </w:pPr>
      <w:r>
        <w:rPr>
          <w:i/>
          <w:sz w:val="28"/>
        </w:rPr>
        <w:t>Розенталь Д.Э. и др. Справочник по правописанию, произношению, литературномуредактированию: Для работниковпечати. М.: Московскаямеждународная школа переводчиков, 1994. – 400 с.</w:t>
      </w:r>
    </w:p>
    <w:p w:rsidR="00777731" w:rsidRDefault="002D79FE">
      <w:pPr>
        <w:pStyle w:val="a3"/>
        <w:spacing w:before="2" w:line="360" w:lineRule="auto"/>
        <w:ind w:right="127"/>
      </w:pPr>
      <w:r>
        <w:t xml:space="preserve">Нумерація тексту (пагінація) </w:t>
      </w:r>
      <w:r w:rsidR="0021087A">
        <w:t xml:space="preserve">курсової </w:t>
      </w:r>
      <w:r>
        <w:t>роботи має бути суцільною, з першого аркуша до останнього, причому першою сторінкою вважається титульний аркуш. Порядковий номер сторінки проставляють арабськими цифрами у верхній частині сторінки (крім титульногоаркуша).</w:t>
      </w:r>
    </w:p>
    <w:p w:rsidR="00777731" w:rsidRDefault="002D79FE">
      <w:pPr>
        <w:pStyle w:val="a3"/>
        <w:ind w:left="824" w:firstLine="0"/>
      </w:pPr>
      <w:r>
        <w:t>Зміст (слово «ЗМІСТ») розташовують до текстувидання.</w:t>
      </w:r>
    </w:p>
    <w:p w:rsidR="00777731" w:rsidRDefault="002D79FE">
      <w:pPr>
        <w:pStyle w:val="a3"/>
        <w:spacing w:before="160" w:line="360" w:lineRule="auto"/>
        <w:ind w:right="128"/>
      </w:pPr>
      <w:r>
        <w:t>Відредаговану роботу потім передруковують. З самого початку необхідно привчити себе дотримуватись правил розташування тексту на сторінці. Це дасть можливість у подальшому, коли доведеться мати справу з видавництвами, уникнути повторних передруковувань.</w:t>
      </w:r>
    </w:p>
    <w:p w:rsidR="00777731" w:rsidRDefault="002D79FE">
      <w:pPr>
        <w:pStyle w:val="a3"/>
        <w:spacing w:before="1" w:line="360" w:lineRule="auto"/>
        <w:ind w:right="138"/>
      </w:pPr>
      <w:r>
        <w:t>Особливо чітко необхідно дотримуватись розміру поля, ліве має бути більшим, оскільки воно зменшиться після перепльоту.</w:t>
      </w:r>
    </w:p>
    <w:p w:rsidR="0037399F" w:rsidRDefault="0037399F">
      <w:pPr>
        <w:pStyle w:val="a3"/>
        <w:spacing w:before="1" w:line="360" w:lineRule="auto"/>
        <w:ind w:right="138"/>
      </w:pPr>
    </w:p>
    <w:p w:rsidR="00777731" w:rsidRDefault="002D79FE">
      <w:pPr>
        <w:pStyle w:val="2"/>
        <w:spacing w:before="6" w:line="360" w:lineRule="auto"/>
        <w:ind w:left="3157" w:right="346" w:hanging="2816"/>
        <w:jc w:val="left"/>
      </w:pPr>
      <w:r>
        <w:t xml:space="preserve">ПРЕДСТАВЛЕННЯ </w:t>
      </w:r>
      <w:r w:rsidR="0037399F">
        <w:t xml:space="preserve">КУРСОВОЇ </w:t>
      </w:r>
      <w:r>
        <w:t xml:space="preserve">РОБОТИ ДО ЗАХИСТУ. ЗАХИСТ </w:t>
      </w:r>
      <w:r w:rsidR="0037399F">
        <w:t xml:space="preserve">КУРСОВОЇ </w:t>
      </w:r>
      <w:r>
        <w:t>РОБОТИ</w:t>
      </w:r>
    </w:p>
    <w:p w:rsidR="00777731" w:rsidRDefault="002D79FE">
      <w:pPr>
        <w:pStyle w:val="a3"/>
        <w:spacing w:line="360" w:lineRule="auto"/>
        <w:ind w:right="126"/>
      </w:pPr>
      <w:r>
        <w:t xml:space="preserve">Терміни завершення основних етапів </w:t>
      </w:r>
      <w:r w:rsidR="0037399F">
        <w:t xml:space="preserve">курсової </w:t>
      </w:r>
      <w:r>
        <w:t>роботи встановлюють за узгодженням з науковим керівником. Разом з тим слід мати на увазі, що навчальний відділ, як і на попередньому курсі, встановлює терміни рубіжного контролю за роботою студента і мінімальний відсоток виконання роботи, необхідний для того, аби студент був допущений до весінньої екзаменаційної сесії. Цей фактор при плануванні роботи необхідно обов’язково враховувати.</w:t>
      </w:r>
    </w:p>
    <w:p w:rsidR="0021087A" w:rsidRDefault="002D79FE" w:rsidP="0021087A">
      <w:pPr>
        <w:pStyle w:val="a3"/>
        <w:spacing w:line="360" w:lineRule="auto"/>
        <w:ind w:right="125"/>
      </w:pPr>
      <w:r>
        <w:t xml:space="preserve">Повністю готова </w:t>
      </w:r>
      <w:r w:rsidR="0037399F">
        <w:t xml:space="preserve">курсова </w:t>
      </w:r>
      <w:r>
        <w:t xml:space="preserve">робота подається для перевірки науковому керівникові до початку весінньої екзаменаційної сесії. Перевірена робота </w:t>
      </w:r>
      <w:r>
        <w:lastRenderedPageBreak/>
        <w:t xml:space="preserve">повертається автору для доопрацювання і/або остаточного оформлення. Оформлену роботу з висновком наукового керівника про допущення її до захисту (додаток 3), переплетеним разом з текстом </w:t>
      </w:r>
      <w:r w:rsidR="0021087A">
        <w:t xml:space="preserve">курсової </w:t>
      </w:r>
      <w:r>
        <w:t>роботи, подають на кафедру в двох екземплярах не пізніше визнач</w:t>
      </w:r>
      <w:r w:rsidR="0021087A">
        <w:t xml:space="preserve">еного терміну. Разом з текстом </w:t>
      </w:r>
      <w:r>
        <w:t xml:space="preserve"> роботи представляють також ксерокопію тексту оригіналу, перекладеного як практичну частину, разом з ксерокопією титульногоаркушавидання,вякомутексторигіналубувопублікований.</w:t>
      </w:r>
    </w:p>
    <w:p w:rsidR="00777731" w:rsidRDefault="002D79FE" w:rsidP="0021087A">
      <w:pPr>
        <w:pStyle w:val="a3"/>
        <w:spacing w:line="360" w:lineRule="auto"/>
        <w:ind w:right="125"/>
      </w:pPr>
      <w:r>
        <w:t xml:space="preserve">Студенти, які не здали </w:t>
      </w:r>
      <w:r w:rsidR="0037399F">
        <w:t xml:space="preserve">курсову </w:t>
      </w:r>
      <w:r>
        <w:t>до вказаного терміну, не можуть бути допущені до державних іспитів.</w:t>
      </w:r>
    </w:p>
    <w:p w:rsidR="00777731" w:rsidRDefault="002D79FE">
      <w:pPr>
        <w:pStyle w:val="a3"/>
        <w:spacing w:line="360" w:lineRule="auto"/>
        <w:ind w:right="128"/>
      </w:pPr>
      <w:r>
        <w:t>Автор роботи має право завчасно, до дня захисту, ознайомитись з відгуком рецензента для підготовки дозахисту.</w:t>
      </w:r>
    </w:p>
    <w:p w:rsidR="00777731" w:rsidRDefault="0037399F">
      <w:pPr>
        <w:pStyle w:val="a3"/>
        <w:spacing w:line="360" w:lineRule="auto"/>
        <w:ind w:right="131"/>
      </w:pPr>
      <w:r>
        <w:t xml:space="preserve">Курсова </w:t>
      </w:r>
      <w:r w:rsidR="002D79FE">
        <w:t xml:space="preserve"> робота з відгуком рецензента має бути представлена </w:t>
      </w:r>
      <w:r>
        <w:t xml:space="preserve">на кафедрі </w:t>
      </w:r>
      <w:r w:rsidR="002D79FE">
        <w:t>за п’ять днів до захисту.</w:t>
      </w:r>
    </w:p>
    <w:p w:rsidR="00777731" w:rsidRDefault="002D79FE">
      <w:pPr>
        <w:pStyle w:val="a3"/>
        <w:spacing w:line="360" w:lineRule="auto"/>
        <w:ind w:right="125"/>
      </w:pPr>
      <w:r>
        <w:t xml:space="preserve">Захист </w:t>
      </w:r>
      <w:r w:rsidR="0037399F">
        <w:t xml:space="preserve">курсової </w:t>
      </w:r>
      <w:r>
        <w:t>роботи відбуває</w:t>
      </w:r>
      <w:r w:rsidR="0037399F">
        <w:t>ться на відкритому засіданні кафедри</w:t>
      </w:r>
      <w:r>
        <w:t>. Для доповіді, яку готують завчасно, частіше за все в письмовому вигляді, і, як правило, узгоджують з науковим кер</w:t>
      </w:r>
      <w:r w:rsidR="0037399F">
        <w:t>івником, студенту відводиться 5-10</w:t>
      </w:r>
      <w:r>
        <w:t xml:space="preserve"> хв. При цьому студентом можуть використовуватись заздалегідь підготовлені схеми, графіки, діаграми та інший ілюстративний матеріал. Після доповіді члени ДАК і всі присутні мають право ставити студентові питання, що стосуються теми його дослідження, суміжних проблем чи виконаного ним перекладу. Відповіді на питання мають бути стислими, чіткими і змістовими. Після цього пропонують виступити офіційному рецензентові або, у випадку відсутності останнього, зачитують його відгук. У якості неофіційного рецензента може виступити будь-який з присутніх. Студент має право у висновках відповісти на зауваження офіційного чи неофіційного рецензента, роз’яснити свою точку зору, дати пояснення з приводу недоліків чи зауважень тих, хто виступав.</w:t>
      </w:r>
    </w:p>
    <w:p w:rsidR="00777731" w:rsidRDefault="00777731">
      <w:pPr>
        <w:spacing w:line="360" w:lineRule="auto"/>
        <w:sectPr w:rsidR="00777731">
          <w:pgSz w:w="11910" w:h="16840"/>
          <w:pgMar w:top="760" w:right="720" w:bottom="960" w:left="1300" w:header="0" w:footer="779" w:gutter="0"/>
          <w:cols w:space="720"/>
        </w:sectPr>
      </w:pPr>
    </w:p>
    <w:p w:rsidR="00777731" w:rsidRDefault="002D79FE">
      <w:pPr>
        <w:pStyle w:val="a3"/>
        <w:spacing w:before="64" w:line="360" w:lineRule="auto"/>
        <w:ind w:right="126"/>
      </w:pPr>
      <w:r>
        <w:lastRenderedPageBreak/>
        <w:t xml:space="preserve">Після захисту кожного студента або, що буває частіше, після захисту останнього з призначених на цей день, </w:t>
      </w:r>
      <w:r w:rsidR="0037399F">
        <w:t xml:space="preserve">кафедра </w:t>
      </w:r>
      <w:r>
        <w:t>на закритому засіданні, на якому мають право бути присутні</w:t>
      </w:r>
      <w:r w:rsidR="0037399F">
        <w:t xml:space="preserve">ми науковий керівник </w:t>
      </w:r>
      <w:r>
        <w:t>, обговорює результати захисту роботи кожного студента. При цьому враховують не ті</w:t>
      </w:r>
      <w:r w:rsidR="0037399F">
        <w:t>льки думку офіційного керівника</w:t>
      </w:r>
      <w:r>
        <w:t xml:space="preserve">, але й продемонстроване студентом вміння чітко формулювати і аргументувати свої думки, вести наукову і професійну дискусію. </w:t>
      </w:r>
      <w:r w:rsidR="0037399F">
        <w:t xml:space="preserve">Комісія </w:t>
      </w:r>
      <w:r>
        <w:t>може спеціально ві</w:t>
      </w:r>
      <w:r w:rsidR="0037399F">
        <w:t>дзначити ту чи іншу курсову</w:t>
      </w:r>
      <w:r>
        <w:t xml:space="preserve"> роботу за наявність у ній особливих позитивних якостей, а студента – за проявлені під час захисту якості. </w:t>
      </w:r>
    </w:p>
    <w:p w:rsidR="00777731" w:rsidRDefault="00777731">
      <w:pPr>
        <w:spacing w:line="360" w:lineRule="auto"/>
        <w:sectPr w:rsidR="00777731">
          <w:pgSz w:w="11910" w:h="16840"/>
          <w:pgMar w:top="760" w:right="720" w:bottom="960" w:left="1300" w:header="0" w:footer="779" w:gutter="0"/>
          <w:cols w:space="720"/>
        </w:sectPr>
      </w:pPr>
    </w:p>
    <w:p w:rsidR="00777731" w:rsidRDefault="002D79FE">
      <w:pPr>
        <w:spacing w:before="65"/>
        <w:ind w:left="99" w:right="2745"/>
        <w:jc w:val="center"/>
        <w:rPr>
          <w:sz w:val="24"/>
        </w:rPr>
      </w:pPr>
      <w:r>
        <w:rPr>
          <w:sz w:val="24"/>
        </w:rPr>
        <w:lastRenderedPageBreak/>
        <w:t>Додаток 1. Зразок титульного аркушу курсової роботи</w:t>
      </w:r>
    </w:p>
    <w:p w:rsidR="0037399F" w:rsidRPr="006E5A8A" w:rsidRDefault="0037399F" w:rsidP="0037399F"/>
    <w:p w:rsidR="0037399F" w:rsidRPr="00036563" w:rsidRDefault="0037399F" w:rsidP="0037399F">
      <w:pPr>
        <w:pStyle w:val="1"/>
        <w:rPr>
          <w:b w:val="0"/>
          <w:sz w:val="32"/>
          <w:szCs w:val="32"/>
        </w:rPr>
      </w:pPr>
      <w:r w:rsidRPr="00DA59B0">
        <w:rPr>
          <w:b w:val="0"/>
          <w:sz w:val="32"/>
          <w:szCs w:val="32"/>
        </w:rPr>
        <w:t xml:space="preserve">Зразок титульного листа </w:t>
      </w:r>
      <w:r>
        <w:rPr>
          <w:b w:val="0"/>
          <w:sz w:val="32"/>
          <w:szCs w:val="32"/>
        </w:rPr>
        <w:t>магістерської</w:t>
      </w:r>
      <w:r w:rsidRPr="00DA59B0">
        <w:rPr>
          <w:b w:val="0"/>
          <w:sz w:val="32"/>
          <w:szCs w:val="32"/>
        </w:rPr>
        <w:t xml:space="preserve"> роботи</w:t>
      </w:r>
    </w:p>
    <w:p w:rsidR="0037399F" w:rsidRPr="00036563" w:rsidRDefault="0037399F" w:rsidP="0037399F">
      <w:pPr>
        <w:autoSpaceDE/>
        <w:autoSpaceDN/>
        <w:spacing w:line="360" w:lineRule="auto"/>
        <w:ind w:firstLine="454"/>
        <w:jc w:val="center"/>
        <w:rPr>
          <w:b/>
          <w:sz w:val="28"/>
          <w:szCs w:val="28"/>
          <w:lang w:eastAsia="uk-UA"/>
        </w:rPr>
      </w:pPr>
    </w:p>
    <w:p w:rsidR="0037399F" w:rsidRPr="00036563" w:rsidRDefault="0037399F" w:rsidP="0037399F">
      <w:pPr>
        <w:autoSpaceDE/>
        <w:autoSpaceDN/>
        <w:spacing w:line="360" w:lineRule="auto"/>
        <w:ind w:firstLine="454"/>
        <w:jc w:val="center"/>
        <w:rPr>
          <w:b/>
          <w:sz w:val="28"/>
          <w:szCs w:val="28"/>
          <w:lang w:eastAsia="uk-UA"/>
        </w:rPr>
      </w:pPr>
      <w:r w:rsidRPr="00036563">
        <w:rPr>
          <w:b/>
          <w:sz w:val="28"/>
          <w:szCs w:val="28"/>
          <w:lang w:eastAsia="uk-UA"/>
        </w:rPr>
        <w:t>ПОЛТАВСЬКИЙ ІНСТИТУТ ЕКОНОМІКИ І ПРАВА</w:t>
      </w:r>
    </w:p>
    <w:p w:rsidR="0037399F" w:rsidRPr="00036563" w:rsidRDefault="0037399F" w:rsidP="0037399F">
      <w:pPr>
        <w:autoSpaceDE/>
        <w:autoSpaceDN/>
        <w:spacing w:line="360" w:lineRule="auto"/>
        <w:ind w:firstLine="454"/>
        <w:jc w:val="center"/>
        <w:rPr>
          <w:b/>
          <w:sz w:val="28"/>
          <w:szCs w:val="28"/>
          <w:lang w:eastAsia="uk-UA"/>
        </w:rPr>
      </w:pPr>
      <w:r w:rsidRPr="00036563">
        <w:rPr>
          <w:b/>
          <w:sz w:val="28"/>
          <w:szCs w:val="28"/>
          <w:lang w:eastAsia="uk-UA"/>
        </w:rPr>
        <w:t>ВІДКРИТОГО МІЖНАРОДНОГО УНІВЕРСИТЕТУ РОЗВИТКУ ЛЮДИНИ «УКРАЇНА»</w:t>
      </w:r>
    </w:p>
    <w:p w:rsidR="0037399F" w:rsidRPr="00036563" w:rsidRDefault="0037399F" w:rsidP="0037399F">
      <w:pPr>
        <w:autoSpaceDE/>
        <w:autoSpaceDN/>
        <w:spacing w:line="360" w:lineRule="auto"/>
        <w:ind w:firstLine="454"/>
        <w:jc w:val="center"/>
        <w:rPr>
          <w:sz w:val="28"/>
          <w:szCs w:val="28"/>
          <w:lang w:eastAsia="uk-UA"/>
        </w:rPr>
      </w:pPr>
      <w:r w:rsidRPr="00036563">
        <w:rPr>
          <w:sz w:val="28"/>
          <w:szCs w:val="28"/>
          <w:lang w:eastAsia="uk-UA"/>
        </w:rPr>
        <w:t>Кафедра перекладу та іноземних мов</w:t>
      </w:r>
    </w:p>
    <w:p w:rsidR="0037399F" w:rsidRPr="00036563" w:rsidRDefault="0037399F" w:rsidP="0037399F">
      <w:pPr>
        <w:suppressAutoHyphens/>
        <w:autoSpaceDE/>
        <w:autoSpaceDN/>
        <w:spacing w:line="360" w:lineRule="auto"/>
        <w:rPr>
          <w:b/>
          <w:sz w:val="28"/>
          <w:lang w:eastAsia="ar-SA"/>
        </w:rPr>
      </w:pPr>
    </w:p>
    <w:p w:rsidR="0037399F" w:rsidRPr="00036563" w:rsidRDefault="0037399F" w:rsidP="0037399F">
      <w:pPr>
        <w:suppressAutoHyphens/>
        <w:autoSpaceDE/>
        <w:autoSpaceDN/>
        <w:jc w:val="right"/>
        <w:rPr>
          <w:sz w:val="28"/>
          <w:lang w:eastAsia="ar-SA"/>
        </w:rPr>
      </w:pPr>
      <w:r w:rsidRPr="00036563">
        <w:rPr>
          <w:sz w:val="28"/>
          <w:lang w:eastAsia="ar-SA"/>
        </w:rPr>
        <w:t>ДОПУСКАЄТЬСЯ ДО ЗАХИСТУ</w:t>
      </w:r>
    </w:p>
    <w:p w:rsidR="0037399F" w:rsidRPr="00036563" w:rsidRDefault="0037399F" w:rsidP="0037399F">
      <w:pPr>
        <w:suppressAutoHyphens/>
        <w:autoSpaceDE/>
        <w:autoSpaceDN/>
        <w:jc w:val="right"/>
        <w:rPr>
          <w:sz w:val="28"/>
          <w:lang w:eastAsia="ar-SA"/>
        </w:rPr>
      </w:pPr>
      <w:r w:rsidRPr="00036563">
        <w:rPr>
          <w:sz w:val="28"/>
          <w:lang w:eastAsia="ar-SA"/>
        </w:rPr>
        <w:t>___________ завідувач кафедри</w:t>
      </w:r>
    </w:p>
    <w:p w:rsidR="0037399F" w:rsidRPr="00036563" w:rsidRDefault="0037399F" w:rsidP="0037399F">
      <w:pPr>
        <w:suppressAutoHyphens/>
        <w:autoSpaceDE/>
        <w:autoSpaceDN/>
        <w:jc w:val="right"/>
        <w:rPr>
          <w:sz w:val="28"/>
          <w:lang w:eastAsia="ar-SA"/>
        </w:rPr>
      </w:pPr>
      <w:r w:rsidRPr="00036563">
        <w:rPr>
          <w:sz w:val="28"/>
          <w:lang w:eastAsia="ar-SA"/>
        </w:rPr>
        <w:t xml:space="preserve"> _____    ___________   20____р.</w:t>
      </w:r>
    </w:p>
    <w:p w:rsidR="0037399F" w:rsidRPr="00036563" w:rsidRDefault="0037399F" w:rsidP="0037399F">
      <w:pPr>
        <w:suppressAutoHyphens/>
        <w:autoSpaceDE/>
        <w:autoSpaceDN/>
        <w:spacing w:line="360" w:lineRule="auto"/>
        <w:rPr>
          <w:b/>
          <w:sz w:val="28"/>
          <w:lang w:eastAsia="ar-SA"/>
        </w:rPr>
      </w:pPr>
    </w:p>
    <w:p w:rsidR="0037399F" w:rsidRPr="00036563" w:rsidRDefault="0037399F" w:rsidP="0037399F">
      <w:pPr>
        <w:suppressAutoHyphens/>
        <w:autoSpaceDE/>
        <w:autoSpaceDN/>
        <w:spacing w:line="360" w:lineRule="auto"/>
        <w:rPr>
          <w:b/>
          <w:sz w:val="28"/>
          <w:lang w:eastAsia="ar-SA"/>
        </w:rPr>
      </w:pPr>
    </w:p>
    <w:p w:rsidR="0037399F" w:rsidRPr="00036563" w:rsidRDefault="0037399F" w:rsidP="0037399F">
      <w:pPr>
        <w:suppressAutoHyphens/>
        <w:autoSpaceDE/>
        <w:autoSpaceDN/>
        <w:spacing w:line="360" w:lineRule="auto"/>
        <w:jc w:val="center"/>
        <w:rPr>
          <w:b/>
          <w:sz w:val="36"/>
          <w:szCs w:val="36"/>
          <w:lang w:eastAsia="ar-SA"/>
        </w:rPr>
      </w:pPr>
      <w:r>
        <w:rPr>
          <w:b/>
          <w:sz w:val="36"/>
          <w:szCs w:val="36"/>
          <w:lang w:eastAsia="ar-SA"/>
        </w:rPr>
        <w:t>КУРСОВА</w:t>
      </w:r>
      <w:r w:rsidRPr="00036563">
        <w:rPr>
          <w:b/>
          <w:sz w:val="36"/>
          <w:szCs w:val="36"/>
          <w:lang w:eastAsia="ar-SA"/>
        </w:rPr>
        <w:t xml:space="preserve"> РОБОТА</w:t>
      </w:r>
    </w:p>
    <w:p w:rsidR="0037399F" w:rsidRPr="00036563" w:rsidRDefault="0037399F" w:rsidP="0037399F">
      <w:pPr>
        <w:suppressAutoHyphens/>
        <w:autoSpaceDE/>
        <w:autoSpaceDN/>
        <w:spacing w:line="360" w:lineRule="auto"/>
        <w:ind w:left="720"/>
        <w:jc w:val="center"/>
        <w:rPr>
          <w:b/>
          <w:bCs/>
          <w:sz w:val="32"/>
          <w:szCs w:val="32"/>
          <w:lang w:eastAsia="ar-SA"/>
        </w:rPr>
      </w:pPr>
    </w:p>
    <w:p w:rsidR="0037399F" w:rsidRPr="00036563" w:rsidRDefault="0037399F" w:rsidP="0037399F">
      <w:pPr>
        <w:suppressAutoHyphens/>
        <w:autoSpaceDE/>
        <w:autoSpaceDN/>
        <w:spacing w:line="360" w:lineRule="auto"/>
        <w:ind w:left="720"/>
        <w:jc w:val="center"/>
        <w:rPr>
          <w:b/>
          <w:sz w:val="28"/>
          <w:lang w:eastAsia="ar-SA"/>
        </w:rPr>
      </w:pPr>
      <w:r w:rsidRPr="00036563">
        <w:rPr>
          <w:b/>
          <w:sz w:val="32"/>
          <w:szCs w:val="32"/>
          <w:lang w:eastAsia="ar-SA"/>
        </w:rPr>
        <w:t>ОСОБЛИВОСТІ ПЕРЕКЛАДУ МОВНОЇ ГРИ  УКРАЇНСЬКОЮ МОВ</w:t>
      </w:r>
      <w:r>
        <w:rPr>
          <w:b/>
          <w:sz w:val="32"/>
          <w:szCs w:val="32"/>
          <w:lang w:eastAsia="ar-SA"/>
        </w:rPr>
        <w:t xml:space="preserve">ОЮ </w:t>
      </w:r>
    </w:p>
    <w:p w:rsidR="00BF23A5" w:rsidRDefault="00BF23A5" w:rsidP="0037399F">
      <w:pPr>
        <w:suppressAutoHyphens/>
        <w:autoSpaceDE/>
        <w:autoSpaceDN/>
        <w:spacing w:line="360" w:lineRule="auto"/>
        <w:rPr>
          <w:b/>
          <w:sz w:val="28"/>
          <w:lang w:eastAsia="ar-SA"/>
        </w:rPr>
      </w:pPr>
    </w:p>
    <w:p w:rsidR="00BF23A5" w:rsidRDefault="00BF23A5" w:rsidP="0037399F">
      <w:pPr>
        <w:suppressAutoHyphens/>
        <w:autoSpaceDE/>
        <w:autoSpaceDN/>
        <w:spacing w:line="360" w:lineRule="auto"/>
        <w:rPr>
          <w:b/>
          <w:sz w:val="28"/>
          <w:lang w:eastAsia="ar-SA"/>
        </w:rPr>
      </w:pPr>
    </w:p>
    <w:p w:rsidR="0037399F" w:rsidRPr="00036563" w:rsidRDefault="0037399F" w:rsidP="000C6A21">
      <w:pPr>
        <w:suppressAutoHyphens/>
        <w:autoSpaceDE/>
        <w:autoSpaceDN/>
        <w:spacing w:line="360" w:lineRule="auto"/>
        <w:jc w:val="right"/>
        <w:rPr>
          <w:sz w:val="28"/>
          <w:lang w:eastAsia="ar-SA"/>
        </w:rPr>
      </w:pPr>
      <w:r w:rsidRPr="00036563">
        <w:rPr>
          <w:b/>
          <w:sz w:val="28"/>
          <w:lang w:eastAsia="ar-SA"/>
        </w:rPr>
        <w:t>Виконала:</w:t>
      </w:r>
    </w:p>
    <w:p w:rsidR="0037399F" w:rsidRPr="00036563" w:rsidRDefault="0037399F" w:rsidP="000C6A21">
      <w:pPr>
        <w:suppressAutoHyphens/>
        <w:autoSpaceDE/>
        <w:autoSpaceDN/>
        <w:spacing w:line="360" w:lineRule="auto"/>
        <w:jc w:val="right"/>
        <w:rPr>
          <w:sz w:val="28"/>
          <w:lang w:eastAsia="ar-SA"/>
        </w:rPr>
      </w:pPr>
      <w:r w:rsidRPr="00036563">
        <w:rPr>
          <w:sz w:val="28"/>
          <w:lang w:eastAsia="ar-SA"/>
        </w:rPr>
        <w:t xml:space="preserve"> здобувач вищої освіти </w:t>
      </w:r>
    </w:p>
    <w:p w:rsidR="0037399F" w:rsidRPr="00036563" w:rsidRDefault="0037399F" w:rsidP="000C6A21">
      <w:pPr>
        <w:suppressAutoHyphens/>
        <w:autoSpaceDE/>
        <w:autoSpaceDN/>
        <w:spacing w:line="360" w:lineRule="auto"/>
        <w:jc w:val="right"/>
        <w:rPr>
          <w:sz w:val="28"/>
          <w:lang w:eastAsia="ar-SA"/>
        </w:rPr>
      </w:pPr>
      <w:r w:rsidRPr="00036563">
        <w:rPr>
          <w:sz w:val="28"/>
          <w:lang w:eastAsia="ar-SA"/>
        </w:rPr>
        <w:t xml:space="preserve"> спеціальності 035 «Філологія (переклад)»</w:t>
      </w:r>
    </w:p>
    <w:p w:rsidR="0037399F" w:rsidRPr="00036563" w:rsidRDefault="0037399F" w:rsidP="000C6A21">
      <w:pPr>
        <w:jc w:val="right"/>
        <w:rPr>
          <w:b/>
          <w:sz w:val="28"/>
          <w:szCs w:val="28"/>
        </w:rPr>
      </w:pPr>
      <w:r w:rsidRPr="00036563">
        <w:rPr>
          <w:b/>
          <w:sz w:val="28"/>
          <w:szCs w:val="28"/>
        </w:rPr>
        <w:t>Тімашова  Вікторія Михайлівна</w:t>
      </w:r>
    </w:p>
    <w:p w:rsidR="0037399F" w:rsidRPr="00036563" w:rsidRDefault="0037399F" w:rsidP="0037399F">
      <w:pPr>
        <w:jc w:val="center"/>
        <w:rPr>
          <w:b/>
          <w:sz w:val="28"/>
          <w:szCs w:val="28"/>
        </w:rPr>
      </w:pPr>
    </w:p>
    <w:p w:rsidR="0037399F" w:rsidRPr="00036563" w:rsidRDefault="0037399F" w:rsidP="0037399F">
      <w:pPr>
        <w:jc w:val="center"/>
        <w:rPr>
          <w:b/>
          <w:sz w:val="28"/>
          <w:szCs w:val="28"/>
        </w:rPr>
      </w:pPr>
    </w:p>
    <w:p w:rsidR="0037399F" w:rsidRPr="00036563" w:rsidRDefault="0037399F" w:rsidP="000C6A21">
      <w:pPr>
        <w:suppressAutoHyphens/>
        <w:autoSpaceDE/>
        <w:autoSpaceDN/>
        <w:spacing w:line="360" w:lineRule="auto"/>
        <w:jc w:val="right"/>
        <w:rPr>
          <w:b/>
          <w:sz w:val="28"/>
          <w:lang w:eastAsia="ar-SA"/>
        </w:rPr>
      </w:pPr>
      <w:r w:rsidRPr="00036563">
        <w:rPr>
          <w:b/>
          <w:sz w:val="28"/>
          <w:lang w:eastAsia="ar-SA"/>
        </w:rPr>
        <w:t xml:space="preserve">                                                              Керівник: </w:t>
      </w:r>
    </w:p>
    <w:p w:rsidR="0037399F" w:rsidRPr="00036563" w:rsidRDefault="0037399F" w:rsidP="000C6A21">
      <w:pPr>
        <w:suppressAutoHyphens/>
        <w:autoSpaceDE/>
        <w:autoSpaceDN/>
        <w:spacing w:line="360" w:lineRule="auto"/>
        <w:jc w:val="right"/>
        <w:rPr>
          <w:sz w:val="28"/>
          <w:lang w:eastAsia="ar-SA"/>
        </w:rPr>
      </w:pPr>
      <w:r w:rsidRPr="00036563">
        <w:rPr>
          <w:b/>
          <w:sz w:val="28"/>
          <w:lang w:eastAsia="ar-SA"/>
        </w:rPr>
        <w:t>Рябокінь Наталія Олександрівна</w:t>
      </w:r>
      <w:r w:rsidRPr="00036563">
        <w:rPr>
          <w:sz w:val="28"/>
          <w:lang w:eastAsia="ar-SA"/>
        </w:rPr>
        <w:t xml:space="preserve">, </w:t>
      </w:r>
    </w:p>
    <w:p w:rsidR="0037399F" w:rsidRPr="00036563" w:rsidRDefault="0037399F" w:rsidP="000C6A21">
      <w:pPr>
        <w:suppressAutoHyphens/>
        <w:autoSpaceDE/>
        <w:autoSpaceDN/>
        <w:spacing w:line="360" w:lineRule="auto"/>
        <w:ind w:left="708"/>
        <w:jc w:val="right"/>
        <w:rPr>
          <w:sz w:val="28"/>
          <w:lang w:eastAsia="ar-SA"/>
        </w:rPr>
      </w:pPr>
      <w:r w:rsidRPr="00036563">
        <w:rPr>
          <w:sz w:val="28"/>
          <w:lang w:eastAsia="ar-SA"/>
        </w:rPr>
        <w:t xml:space="preserve">к.ф.н,   доцент кафедри перекладу та                                                         </w:t>
      </w:r>
    </w:p>
    <w:p w:rsidR="0037399F" w:rsidRPr="00036563" w:rsidRDefault="0037399F" w:rsidP="000C6A21">
      <w:pPr>
        <w:suppressAutoHyphens/>
        <w:autoSpaceDE/>
        <w:autoSpaceDN/>
        <w:ind w:left="3856"/>
        <w:jc w:val="right"/>
        <w:rPr>
          <w:sz w:val="28"/>
          <w:lang w:eastAsia="ar-SA"/>
        </w:rPr>
      </w:pPr>
      <w:r w:rsidRPr="00036563">
        <w:rPr>
          <w:sz w:val="28"/>
          <w:lang w:eastAsia="ar-SA"/>
        </w:rPr>
        <w:t xml:space="preserve">     іноземних мов</w:t>
      </w:r>
    </w:p>
    <w:p w:rsidR="0037399F" w:rsidRPr="00036563" w:rsidRDefault="0037399F" w:rsidP="0037399F">
      <w:pPr>
        <w:suppressAutoHyphens/>
        <w:autoSpaceDE/>
        <w:autoSpaceDN/>
        <w:jc w:val="center"/>
        <w:rPr>
          <w:b/>
          <w:bCs/>
          <w:sz w:val="28"/>
          <w:szCs w:val="28"/>
          <w:lang w:eastAsia="ar-SA"/>
        </w:rPr>
      </w:pPr>
    </w:p>
    <w:p w:rsidR="0037399F" w:rsidRDefault="0037399F" w:rsidP="0037399F">
      <w:pPr>
        <w:suppressAutoHyphens/>
        <w:autoSpaceDE/>
        <w:autoSpaceDN/>
        <w:rPr>
          <w:b/>
          <w:bCs/>
          <w:sz w:val="28"/>
          <w:szCs w:val="28"/>
          <w:lang w:eastAsia="ar-SA"/>
        </w:rPr>
      </w:pPr>
    </w:p>
    <w:p w:rsidR="00BF23A5" w:rsidRPr="00036563" w:rsidRDefault="00BF23A5" w:rsidP="0037399F">
      <w:pPr>
        <w:suppressAutoHyphens/>
        <w:autoSpaceDE/>
        <w:autoSpaceDN/>
        <w:rPr>
          <w:b/>
          <w:bCs/>
          <w:sz w:val="28"/>
          <w:szCs w:val="28"/>
          <w:lang w:eastAsia="ar-SA"/>
        </w:rPr>
      </w:pPr>
    </w:p>
    <w:p w:rsidR="0037399F" w:rsidRPr="00036563" w:rsidRDefault="0037399F" w:rsidP="0037399F">
      <w:pPr>
        <w:suppressAutoHyphens/>
        <w:autoSpaceDE/>
        <w:autoSpaceDN/>
        <w:jc w:val="center"/>
        <w:rPr>
          <w:i/>
          <w:iCs/>
          <w:color w:val="000000"/>
          <w:sz w:val="28"/>
          <w:u w:val="single"/>
          <w:lang w:eastAsia="ar-SA"/>
        </w:rPr>
      </w:pPr>
      <w:r w:rsidRPr="00036563">
        <w:rPr>
          <w:bCs/>
          <w:color w:val="000000"/>
          <w:sz w:val="28"/>
          <w:szCs w:val="28"/>
          <w:lang w:eastAsia="ar-SA"/>
        </w:rPr>
        <w:t>Полтава – 2020</w:t>
      </w:r>
    </w:p>
    <w:p w:rsidR="00777731" w:rsidRDefault="00777731" w:rsidP="00BF23A5">
      <w:pPr>
        <w:jc w:val="both"/>
        <w:rPr>
          <w:i/>
          <w:sz w:val="28"/>
        </w:rPr>
      </w:pPr>
    </w:p>
    <w:sectPr w:rsidR="00777731" w:rsidSect="00B87CC9">
      <w:footerReference w:type="default" r:id="rId9"/>
      <w:pgSz w:w="11910" w:h="16840"/>
      <w:pgMar w:top="760" w:right="720" w:bottom="960" w:left="1300" w:header="0" w:footer="77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42A9" w:rsidRDefault="00DB42A9">
      <w:r>
        <w:separator/>
      </w:r>
    </w:p>
  </w:endnote>
  <w:endnote w:type="continuationSeparator" w:id="1">
    <w:p w:rsidR="00DB42A9" w:rsidRDefault="00DB42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99F" w:rsidRDefault="00B87CC9">
    <w:pPr>
      <w:pStyle w:val="a3"/>
      <w:spacing w:line="14" w:lineRule="auto"/>
      <w:ind w:left="0" w:firstLine="0"/>
      <w:jc w:val="left"/>
      <w:rPr>
        <w:sz w:val="20"/>
      </w:rPr>
    </w:pPr>
    <w:r w:rsidRPr="00B87CC9">
      <w:rPr>
        <w:noProof/>
        <w:lang w:eastAsia="uk-UA"/>
      </w:rPr>
      <w:pict>
        <v:shapetype id="_x0000_t202" coordsize="21600,21600" o:spt="202" path="m,l,21600r21600,l21600,xe">
          <v:stroke joinstyle="miter"/>
          <v:path gradientshapeok="t" o:connecttype="rect"/>
        </v:shapetype>
        <v:shape id="Text Box 4" o:spid="_x0000_s4098" type="#_x0000_t202" style="position:absolute;margin-left:537.85pt;margin-top:791.95pt;width:18pt;height:15.3pt;z-index:-159846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" filled="f" stroked="f">
          <v:textbox inset="0,0,0,0">
            <w:txbxContent>
              <w:p w:rsidR="0037399F" w:rsidRDefault="00B87CC9">
                <w:pPr>
                  <w:spacing w:before="10"/>
                  <w:ind w:left="60"/>
                  <w:rPr>
                    <w:sz w:val="24"/>
                  </w:rPr>
                </w:pPr>
                <w:r>
                  <w:fldChar w:fldCharType="begin"/>
                </w:r>
                <w:r w:rsidR="0037399F">
                  <w:rPr>
                    <w:sz w:val="24"/>
                  </w:rPr>
                  <w:instrText xml:space="preserve"> PAGE </w:instrText>
                </w:r>
                <w:r>
                  <w:fldChar w:fldCharType="separate"/>
                </w:r>
                <w:r w:rsidR="000C6A21">
                  <w:rPr>
                    <w:noProof/>
                    <w:sz w:val="24"/>
                  </w:rPr>
                  <w:t>24</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99F" w:rsidRDefault="00B87CC9">
    <w:pPr>
      <w:pStyle w:val="a3"/>
      <w:spacing w:line="14" w:lineRule="auto"/>
      <w:ind w:left="0" w:firstLine="0"/>
      <w:jc w:val="left"/>
      <w:rPr>
        <w:sz w:val="20"/>
      </w:rPr>
    </w:pPr>
    <w:r w:rsidRPr="00B87CC9">
      <w:rPr>
        <w:noProof/>
        <w:lang w:eastAsia="uk-UA"/>
      </w:rPr>
      <w:pict>
        <v:shapetype id="_x0000_t202" coordsize="21600,21600" o:spt="202" path="m,l,21600r21600,l21600,xe">
          <v:stroke joinstyle="miter"/>
          <v:path gradientshapeok="t" o:connecttype="rect"/>
        </v:shapetype>
        <v:shape id="Text Box 1" o:spid="_x0000_s4097" type="#_x0000_t202" style="position:absolute;margin-left:537.85pt;margin-top:791.95pt;width:18pt;height:15.3pt;z-index:-159831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" filled="f" stroked="f">
          <v:textbox inset="0,0,0,0">
            <w:txbxContent>
              <w:p w:rsidR="0037399F" w:rsidRDefault="00B87CC9">
                <w:pPr>
                  <w:spacing w:before="10"/>
                  <w:ind w:left="60"/>
                  <w:rPr>
                    <w:sz w:val="24"/>
                  </w:rPr>
                </w:pPr>
                <w:r>
                  <w:fldChar w:fldCharType="begin"/>
                </w:r>
                <w:r w:rsidR="0037399F">
                  <w:rPr>
                    <w:sz w:val="24"/>
                  </w:rPr>
                  <w:instrText xml:space="preserve"> PAGE </w:instrText>
                </w:r>
                <w:r>
                  <w:fldChar w:fldCharType="separate"/>
                </w:r>
                <w:r w:rsidR="000C6A21">
                  <w:rPr>
                    <w:noProof/>
                    <w:sz w:val="24"/>
                  </w:rPr>
                  <w:t>25</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42A9" w:rsidRDefault="00DB42A9">
      <w:r>
        <w:separator/>
      </w:r>
    </w:p>
  </w:footnote>
  <w:footnote w:type="continuationSeparator" w:id="1">
    <w:p w:rsidR="00DB42A9" w:rsidRDefault="00DB42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529CE"/>
    <w:multiLevelType w:val="hybridMultilevel"/>
    <w:tmpl w:val="048481B6"/>
    <w:lvl w:ilvl="0" w:tplc="A5C858FA">
      <w:numFmt w:val="bullet"/>
      <w:lvlText w:val="-"/>
      <w:lvlJc w:val="left"/>
      <w:pPr>
        <w:ind w:left="279" w:hanging="164"/>
      </w:pPr>
      <w:rPr>
        <w:rFonts w:ascii="Times New Roman" w:eastAsia="Times New Roman" w:hAnsi="Times New Roman" w:cs="Times New Roman" w:hint="default"/>
        <w:w w:val="100"/>
        <w:sz w:val="28"/>
        <w:szCs w:val="28"/>
        <w:lang w:val="uk-UA" w:eastAsia="en-US" w:bidi="ar-SA"/>
      </w:rPr>
    </w:lvl>
    <w:lvl w:ilvl="1" w:tplc="F46C9054">
      <w:numFmt w:val="bullet"/>
      <w:lvlText w:val="•"/>
      <w:lvlJc w:val="left"/>
      <w:pPr>
        <w:ind w:left="1240" w:hanging="164"/>
      </w:pPr>
      <w:rPr>
        <w:rFonts w:hint="default"/>
        <w:lang w:val="uk-UA" w:eastAsia="en-US" w:bidi="ar-SA"/>
      </w:rPr>
    </w:lvl>
    <w:lvl w:ilvl="2" w:tplc="70D40112">
      <w:numFmt w:val="bullet"/>
      <w:lvlText w:val="•"/>
      <w:lvlJc w:val="left"/>
      <w:pPr>
        <w:ind w:left="2201" w:hanging="164"/>
      </w:pPr>
      <w:rPr>
        <w:rFonts w:hint="default"/>
        <w:lang w:val="uk-UA" w:eastAsia="en-US" w:bidi="ar-SA"/>
      </w:rPr>
    </w:lvl>
    <w:lvl w:ilvl="3" w:tplc="532051B2">
      <w:numFmt w:val="bullet"/>
      <w:lvlText w:val="•"/>
      <w:lvlJc w:val="left"/>
      <w:pPr>
        <w:ind w:left="3161" w:hanging="164"/>
      </w:pPr>
      <w:rPr>
        <w:rFonts w:hint="default"/>
        <w:lang w:val="uk-UA" w:eastAsia="en-US" w:bidi="ar-SA"/>
      </w:rPr>
    </w:lvl>
    <w:lvl w:ilvl="4" w:tplc="6C661C86">
      <w:numFmt w:val="bullet"/>
      <w:lvlText w:val="•"/>
      <w:lvlJc w:val="left"/>
      <w:pPr>
        <w:ind w:left="4122" w:hanging="164"/>
      </w:pPr>
      <w:rPr>
        <w:rFonts w:hint="default"/>
        <w:lang w:val="uk-UA" w:eastAsia="en-US" w:bidi="ar-SA"/>
      </w:rPr>
    </w:lvl>
    <w:lvl w:ilvl="5" w:tplc="9A3C6CB4">
      <w:numFmt w:val="bullet"/>
      <w:lvlText w:val="•"/>
      <w:lvlJc w:val="left"/>
      <w:pPr>
        <w:ind w:left="5083" w:hanging="164"/>
      </w:pPr>
      <w:rPr>
        <w:rFonts w:hint="default"/>
        <w:lang w:val="uk-UA" w:eastAsia="en-US" w:bidi="ar-SA"/>
      </w:rPr>
    </w:lvl>
    <w:lvl w:ilvl="6" w:tplc="BE369196">
      <w:numFmt w:val="bullet"/>
      <w:lvlText w:val="•"/>
      <w:lvlJc w:val="left"/>
      <w:pPr>
        <w:ind w:left="6043" w:hanging="164"/>
      </w:pPr>
      <w:rPr>
        <w:rFonts w:hint="default"/>
        <w:lang w:val="uk-UA" w:eastAsia="en-US" w:bidi="ar-SA"/>
      </w:rPr>
    </w:lvl>
    <w:lvl w:ilvl="7" w:tplc="97B8D5AE">
      <w:numFmt w:val="bullet"/>
      <w:lvlText w:val="•"/>
      <w:lvlJc w:val="left"/>
      <w:pPr>
        <w:ind w:left="7004" w:hanging="164"/>
      </w:pPr>
      <w:rPr>
        <w:rFonts w:hint="default"/>
        <w:lang w:val="uk-UA" w:eastAsia="en-US" w:bidi="ar-SA"/>
      </w:rPr>
    </w:lvl>
    <w:lvl w:ilvl="8" w:tplc="0770900E">
      <w:numFmt w:val="bullet"/>
      <w:lvlText w:val="•"/>
      <w:lvlJc w:val="left"/>
      <w:pPr>
        <w:ind w:left="7965" w:hanging="164"/>
      </w:pPr>
      <w:rPr>
        <w:rFonts w:hint="default"/>
        <w:lang w:val="uk-UA"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ulTrailSpace/>
  </w:compat>
  <w:rsids>
    <w:rsidRoot w:val="00777731"/>
    <w:rsid w:val="000C6A21"/>
    <w:rsid w:val="001A1ECA"/>
    <w:rsid w:val="0021087A"/>
    <w:rsid w:val="002D79FE"/>
    <w:rsid w:val="0037399F"/>
    <w:rsid w:val="00777731"/>
    <w:rsid w:val="00A31B5D"/>
    <w:rsid w:val="00B82BA3"/>
    <w:rsid w:val="00B87CC9"/>
    <w:rsid w:val="00BF23A5"/>
    <w:rsid w:val="00CC0E62"/>
    <w:rsid w:val="00DB42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87CC9"/>
    <w:rPr>
      <w:rFonts w:ascii="Times New Roman" w:eastAsia="Times New Roman" w:hAnsi="Times New Roman" w:cs="Times New Roman"/>
      <w:lang w:val="uk-UA"/>
    </w:rPr>
  </w:style>
  <w:style w:type="paragraph" w:styleId="1">
    <w:name w:val="heading 1"/>
    <w:basedOn w:val="a"/>
    <w:uiPriority w:val="1"/>
    <w:qFormat/>
    <w:rsid w:val="00B87CC9"/>
    <w:pPr>
      <w:spacing w:before="5"/>
      <w:ind w:left="99"/>
      <w:jc w:val="center"/>
      <w:outlineLvl w:val="0"/>
    </w:pPr>
    <w:rPr>
      <w:b/>
      <w:bCs/>
      <w:sz w:val="28"/>
      <w:szCs w:val="28"/>
    </w:rPr>
  </w:style>
  <w:style w:type="paragraph" w:styleId="2">
    <w:name w:val="heading 2"/>
    <w:basedOn w:val="a"/>
    <w:uiPriority w:val="1"/>
    <w:qFormat/>
    <w:rsid w:val="00B87CC9"/>
    <w:pPr>
      <w:spacing w:before="8"/>
      <w:ind w:left="99"/>
      <w:jc w:val="center"/>
      <w:outlineLvl w:val="1"/>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87CC9"/>
    <w:tblPr>
      <w:tblInd w:w="0" w:type="dxa"/>
      <w:tblCellMar>
        <w:top w:w="0" w:type="dxa"/>
        <w:left w:w="0" w:type="dxa"/>
        <w:bottom w:w="0" w:type="dxa"/>
        <w:right w:w="0" w:type="dxa"/>
      </w:tblCellMar>
    </w:tblPr>
  </w:style>
  <w:style w:type="paragraph" w:styleId="a3">
    <w:name w:val="Body Text"/>
    <w:basedOn w:val="a"/>
    <w:uiPriority w:val="1"/>
    <w:qFormat/>
    <w:rsid w:val="00B87CC9"/>
    <w:pPr>
      <w:ind w:left="116" w:firstLine="707"/>
      <w:jc w:val="both"/>
    </w:pPr>
    <w:rPr>
      <w:sz w:val="28"/>
      <w:szCs w:val="28"/>
    </w:rPr>
  </w:style>
  <w:style w:type="paragraph" w:styleId="a4">
    <w:name w:val="Title"/>
    <w:basedOn w:val="a"/>
    <w:uiPriority w:val="1"/>
    <w:qFormat/>
    <w:rsid w:val="00B87CC9"/>
    <w:pPr>
      <w:spacing w:before="253"/>
      <w:ind w:left="99" w:right="115"/>
      <w:jc w:val="center"/>
    </w:pPr>
    <w:rPr>
      <w:b/>
      <w:bCs/>
      <w:sz w:val="44"/>
      <w:szCs w:val="44"/>
    </w:rPr>
  </w:style>
  <w:style w:type="paragraph" w:styleId="a5">
    <w:name w:val="List Paragraph"/>
    <w:basedOn w:val="a"/>
    <w:uiPriority w:val="1"/>
    <w:qFormat/>
    <w:rsid w:val="00B87CC9"/>
    <w:pPr>
      <w:ind w:left="279" w:hanging="164"/>
      <w:jc w:val="both"/>
    </w:pPr>
  </w:style>
  <w:style w:type="paragraph" w:customStyle="1" w:styleId="TableParagraph">
    <w:name w:val="Table Paragraph"/>
    <w:basedOn w:val="a"/>
    <w:uiPriority w:val="1"/>
    <w:qFormat/>
    <w:rsid w:val="00B87CC9"/>
  </w:style>
  <w:style w:type="paragraph" w:styleId="a6">
    <w:name w:val="header"/>
    <w:basedOn w:val="a"/>
    <w:link w:val="a7"/>
    <w:uiPriority w:val="99"/>
    <w:unhideWhenUsed/>
    <w:rsid w:val="00BF23A5"/>
    <w:pPr>
      <w:tabs>
        <w:tab w:val="center" w:pos="4677"/>
        <w:tab w:val="right" w:pos="9355"/>
      </w:tabs>
    </w:pPr>
  </w:style>
  <w:style w:type="character" w:customStyle="1" w:styleId="a7">
    <w:name w:val="Верхний колонтитул Знак"/>
    <w:basedOn w:val="a0"/>
    <w:link w:val="a6"/>
    <w:uiPriority w:val="99"/>
    <w:rsid w:val="00BF23A5"/>
    <w:rPr>
      <w:rFonts w:ascii="Times New Roman" w:eastAsia="Times New Roman" w:hAnsi="Times New Roman" w:cs="Times New Roman"/>
      <w:lang w:val="uk-UA"/>
    </w:rPr>
  </w:style>
  <w:style w:type="paragraph" w:styleId="a8">
    <w:name w:val="footer"/>
    <w:basedOn w:val="a"/>
    <w:link w:val="a9"/>
    <w:uiPriority w:val="99"/>
    <w:unhideWhenUsed/>
    <w:rsid w:val="00BF23A5"/>
    <w:pPr>
      <w:tabs>
        <w:tab w:val="center" w:pos="4677"/>
        <w:tab w:val="right" w:pos="9355"/>
      </w:tabs>
    </w:pPr>
  </w:style>
  <w:style w:type="character" w:customStyle="1" w:styleId="a9">
    <w:name w:val="Нижний колонтитул Знак"/>
    <w:basedOn w:val="a0"/>
    <w:link w:val="a8"/>
    <w:uiPriority w:val="99"/>
    <w:rsid w:val="00BF23A5"/>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spacing w:before="5"/>
      <w:ind w:left="99"/>
      <w:jc w:val="center"/>
      <w:outlineLvl w:val="0"/>
    </w:pPr>
    <w:rPr>
      <w:b/>
      <w:bCs/>
      <w:sz w:val="28"/>
      <w:szCs w:val="28"/>
    </w:rPr>
  </w:style>
  <w:style w:type="paragraph" w:styleId="2">
    <w:name w:val="heading 2"/>
    <w:basedOn w:val="a"/>
    <w:uiPriority w:val="1"/>
    <w:qFormat/>
    <w:pPr>
      <w:spacing w:before="8"/>
      <w:ind w:left="99"/>
      <w:jc w:val="center"/>
      <w:outlineLvl w:val="1"/>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6" w:firstLine="707"/>
      <w:jc w:val="both"/>
    </w:pPr>
    <w:rPr>
      <w:sz w:val="28"/>
      <w:szCs w:val="28"/>
    </w:rPr>
  </w:style>
  <w:style w:type="paragraph" w:styleId="a4">
    <w:name w:val="Title"/>
    <w:basedOn w:val="a"/>
    <w:uiPriority w:val="1"/>
    <w:qFormat/>
    <w:pPr>
      <w:spacing w:before="253"/>
      <w:ind w:left="99" w:right="115"/>
      <w:jc w:val="center"/>
    </w:pPr>
    <w:rPr>
      <w:b/>
      <w:bCs/>
      <w:sz w:val="44"/>
      <w:szCs w:val="44"/>
    </w:rPr>
  </w:style>
  <w:style w:type="paragraph" w:styleId="a5">
    <w:name w:val="List Paragraph"/>
    <w:basedOn w:val="a"/>
    <w:uiPriority w:val="1"/>
    <w:qFormat/>
    <w:pPr>
      <w:ind w:left="279" w:hanging="164"/>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BF23A5"/>
    <w:pPr>
      <w:tabs>
        <w:tab w:val="center" w:pos="4677"/>
        <w:tab w:val="right" w:pos="9355"/>
      </w:tabs>
    </w:pPr>
  </w:style>
  <w:style w:type="character" w:customStyle="1" w:styleId="a7">
    <w:name w:val="Верхний колонтитул Знак"/>
    <w:basedOn w:val="a0"/>
    <w:link w:val="a6"/>
    <w:uiPriority w:val="99"/>
    <w:rsid w:val="00BF23A5"/>
    <w:rPr>
      <w:rFonts w:ascii="Times New Roman" w:eastAsia="Times New Roman" w:hAnsi="Times New Roman" w:cs="Times New Roman"/>
      <w:lang w:val="uk-UA"/>
    </w:rPr>
  </w:style>
  <w:style w:type="paragraph" w:styleId="a8">
    <w:name w:val="footer"/>
    <w:basedOn w:val="a"/>
    <w:link w:val="a9"/>
    <w:uiPriority w:val="99"/>
    <w:unhideWhenUsed/>
    <w:rsid w:val="00BF23A5"/>
    <w:pPr>
      <w:tabs>
        <w:tab w:val="center" w:pos="4677"/>
        <w:tab w:val="right" w:pos="9355"/>
      </w:tabs>
    </w:pPr>
  </w:style>
  <w:style w:type="character" w:customStyle="1" w:styleId="a9">
    <w:name w:val="Нижний колонтитул Знак"/>
    <w:basedOn w:val="a0"/>
    <w:link w:val="a8"/>
    <w:uiPriority w:val="99"/>
    <w:rsid w:val="00BF23A5"/>
    <w:rPr>
      <w:rFonts w:ascii="Times New Roman" w:eastAsia="Times New Roman" w:hAnsi="Times New Roman" w:cs="Times New Roman"/>
      <w:lang w:val="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vo.ukraine.edu.ua/"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25</Pages>
  <Words>6588</Words>
  <Characters>37558</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44058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Yuliya</dc:creator>
  <cp:lastModifiedBy>user53</cp:lastModifiedBy>
  <cp:revision>6</cp:revision>
  <dcterms:created xsi:type="dcterms:W3CDTF">2020-05-05T08:49:00Z</dcterms:created>
  <dcterms:modified xsi:type="dcterms:W3CDTF">2020-05-06T08:13:00Z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2014-04-16T00:00:00Z</vt:filetime>
  </property>
  <property fmtid="{D5CDD505-2E9C-101B-9397-08002B2CF9AE}" pid="3" name="Creator">
    <vt:lpwstr>Microsoft® Word 2010</vt:lpwstr>
  </property>
  <property fmtid="{D5CDD505-2E9C-101B-9397-08002B2CF9AE}" pid="4" name="LastSaved">
    <vt:filetime>2020-05-05T00:00:00Z</vt:filetime>
  </property>
</Properties>
</file>