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E9" w:rsidRDefault="006A05E9" w:rsidP="00D50F3E">
      <w:pPr>
        <w:jc w:val="center"/>
        <w:rPr>
          <w:b/>
          <w:sz w:val="22"/>
          <w:szCs w:val="22"/>
          <w:lang w:val="en-US"/>
        </w:rPr>
      </w:pPr>
    </w:p>
    <w:p w:rsidR="006A05E9" w:rsidRPr="00B55A01" w:rsidRDefault="006A05E9" w:rsidP="006A05E9">
      <w:pPr>
        <w:jc w:val="center"/>
        <w:rPr>
          <w:b/>
          <w:sz w:val="28"/>
          <w:szCs w:val="28"/>
          <w:lang w:val="uk-UA"/>
        </w:rPr>
      </w:pPr>
      <w:r w:rsidRPr="00B55A01">
        <w:rPr>
          <w:b/>
          <w:sz w:val="28"/>
          <w:szCs w:val="28"/>
          <w:lang w:val="uk-UA"/>
        </w:rPr>
        <w:t>Перелік наукових публікацій здобувачів вищої освіти спеціальності «</w:t>
      </w:r>
      <w:r>
        <w:rPr>
          <w:b/>
          <w:sz w:val="28"/>
          <w:szCs w:val="28"/>
          <w:lang w:val="uk-UA"/>
        </w:rPr>
        <w:t>Філологія (Переклад)</w:t>
      </w:r>
      <w:r w:rsidRPr="00B55A01">
        <w:rPr>
          <w:b/>
          <w:sz w:val="28"/>
          <w:szCs w:val="28"/>
          <w:lang w:val="uk-UA"/>
        </w:rPr>
        <w:t>» Полтавського інституту економіки і права</w:t>
      </w:r>
    </w:p>
    <w:p w:rsidR="006A05E9" w:rsidRPr="00B55A01" w:rsidRDefault="006A05E9" w:rsidP="006A05E9">
      <w:pPr>
        <w:jc w:val="center"/>
        <w:rPr>
          <w:b/>
          <w:sz w:val="28"/>
          <w:szCs w:val="28"/>
          <w:lang w:val="uk-UA"/>
        </w:rPr>
      </w:pPr>
      <w:r w:rsidRPr="00B55A01">
        <w:rPr>
          <w:b/>
          <w:sz w:val="28"/>
          <w:szCs w:val="28"/>
          <w:lang w:val="uk-UA"/>
        </w:rPr>
        <w:t>освітній рівень -</w:t>
      </w:r>
      <w:r>
        <w:rPr>
          <w:b/>
          <w:sz w:val="28"/>
          <w:szCs w:val="28"/>
          <w:lang w:val="uk-UA"/>
        </w:rPr>
        <w:t xml:space="preserve"> магістр</w:t>
      </w:r>
    </w:p>
    <w:p w:rsidR="006A05E9" w:rsidRPr="006A05E9" w:rsidRDefault="006A05E9" w:rsidP="006A05E9">
      <w:pPr>
        <w:jc w:val="center"/>
        <w:rPr>
          <w:b/>
          <w:sz w:val="28"/>
          <w:szCs w:val="28"/>
          <w:lang w:val="uk-UA"/>
        </w:rPr>
      </w:pPr>
      <w:r w:rsidRPr="00B55A01">
        <w:rPr>
          <w:b/>
          <w:sz w:val="28"/>
          <w:szCs w:val="28"/>
          <w:lang w:val="uk-UA"/>
        </w:rPr>
        <w:t>2015–2020 н.рр.</w:t>
      </w:r>
    </w:p>
    <w:p w:rsidR="006A05E9" w:rsidRPr="006A05E9" w:rsidRDefault="006A05E9" w:rsidP="00D50F3E">
      <w:pPr>
        <w:jc w:val="center"/>
        <w:rPr>
          <w:b/>
          <w:i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260"/>
        <w:gridCol w:w="4537"/>
      </w:tblGrid>
      <w:tr w:rsidR="00C20FF4" w:rsidRPr="00431925" w:rsidTr="00C20FF4">
        <w:tc>
          <w:tcPr>
            <w:tcW w:w="2410" w:type="dxa"/>
          </w:tcPr>
          <w:p w:rsidR="00C20FF4" w:rsidRPr="00C20FF4" w:rsidRDefault="00C20FF4" w:rsidP="00C20FF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C20FF4">
              <w:rPr>
                <w:b/>
                <w:sz w:val="28"/>
                <w:szCs w:val="28"/>
                <w:lang w:val="uk-UA"/>
              </w:rPr>
              <w:t>П.І.Б. здобувача вищої освіти</w:t>
            </w:r>
          </w:p>
        </w:tc>
        <w:tc>
          <w:tcPr>
            <w:tcW w:w="3260" w:type="dxa"/>
          </w:tcPr>
          <w:p w:rsidR="00C20FF4" w:rsidRPr="00C20FF4" w:rsidRDefault="00C20FF4" w:rsidP="00C20FF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20FF4">
              <w:rPr>
                <w:b/>
                <w:sz w:val="28"/>
                <w:szCs w:val="28"/>
              </w:rPr>
              <w:t>Назва наукової публікації</w:t>
            </w:r>
          </w:p>
        </w:tc>
        <w:tc>
          <w:tcPr>
            <w:tcW w:w="4537" w:type="dxa"/>
          </w:tcPr>
          <w:p w:rsidR="00C20FF4" w:rsidRPr="00C20FF4" w:rsidRDefault="00C20FF4" w:rsidP="00C20FF4">
            <w:pPr>
              <w:widowControl w:val="0"/>
              <w:ind w:right="-109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C20FF4">
              <w:rPr>
                <w:b/>
                <w:sz w:val="28"/>
                <w:szCs w:val="28"/>
              </w:rPr>
              <w:t>Назва друкованого видання, видавництво, рік видання</w:t>
            </w:r>
          </w:p>
        </w:tc>
      </w:tr>
      <w:tr w:rsidR="00D50F3E" w:rsidRPr="00431925" w:rsidTr="00C20FF4">
        <w:tc>
          <w:tcPr>
            <w:tcW w:w="10207" w:type="dxa"/>
            <w:gridSpan w:val="3"/>
          </w:tcPr>
          <w:p w:rsidR="00D50F3E" w:rsidRPr="00F27285" w:rsidRDefault="00D50F3E" w:rsidP="006A05E9">
            <w:pPr>
              <w:widowControl w:val="0"/>
              <w:ind w:right="-109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F27285">
              <w:rPr>
                <w:b/>
                <w:sz w:val="28"/>
                <w:szCs w:val="28"/>
                <w:u w:val="single"/>
                <w:lang w:val="uk-UA"/>
              </w:rPr>
              <w:t>Статті у фахових виданнях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2F42FD" w:rsidP="006A05E9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Стукаленко В.В.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Поняття еквівалентності, адекватності та повноцінності в перекладі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ВІСНИК Луганського національного університету імені Тараса Шевченка (філологічні науки). - </w:t>
            </w:r>
            <w:r w:rsidRPr="006A05E9">
              <w:rPr>
                <w:sz w:val="28"/>
                <w:szCs w:val="28"/>
              </w:rPr>
              <w:t>N</w:t>
            </w:r>
            <w:r w:rsidRPr="006A05E9">
              <w:rPr>
                <w:sz w:val="28"/>
                <w:szCs w:val="28"/>
                <w:lang w:val="uk-UA"/>
              </w:rPr>
              <w:t xml:space="preserve"> 3 (334) лютий 2020. -  с. 96-102.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Назаренко А. 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відтворення англомовних фразеологізмів в українських перекладах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ВІСНИК Луганського національного університету імені Тараса Шевченка (філологічні науки). - N 3 (334) лютий 2020. -  с. 83-89.</w:t>
            </w:r>
          </w:p>
        </w:tc>
      </w:tr>
      <w:tr w:rsidR="00C20FF4" w:rsidRPr="00B21FE0" w:rsidTr="00C20FF4">
        <w:tc>
          <w:tcPr>
            <w:tcW w:w="241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t>Колос Ю.З.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6A05E9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Потаємна філософія педагогіки А.С. Макаренка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Технології професійної підготовки майбутнього вчителя: сучасні моделі і компетентнісний дискурс педагогіки А.С. Макаренка : матеріали XIX Міжнар. наук.-практ. конф. (м. Полтава, 12-13 березня 2020 р.) / За ред. М.В. Гриньової. Полтава: ФОП Гаража М.Ф., 2020. – С. 149–154.</w:t>
            </w:r>
          </w:p>
        </w:tc>
      </w:tr>
      <w:tr w:rsidR="00C20FF4" w:rsidRPr="00B21FE0" w:rsidTr="00C20FF4">
        <w:tc>
          <w:tcPr>
            <w:tcW w:w="2410" w:type="dxa"/>
          </w:tcPr>
          <w:p w:rsidR="00C20FF4" w:rsidRPr="006A05E9" w:rsidRDefault="00C20FF4" w:rsidP="006A05E9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t>Колос Ю.З.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t>Особливості перекладу термінів англомовних інструкцій українською мовою 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hd w:val="clear" w:color="auto" w:fill="FFFFFF"/>
              <w:rPr>
                <w:noProof w:val="0"/>
                <w:color w:val="222222"/>
                <w:sz w:val="28"/>
                <w:szCs w:val="28"/>
                <w:lang w:val="uk-UA"/>
              </w:rPr>
            </w:pPr>
            <w:r w:rsidRPr="006A05E9">
              <w:rPr>
                <w:noProof w:val="0"/>
                <w:color w:val="222222"/>
                <w:sz w:val="28"/>
                <w:szCs w:val="28"/>
                <w:lang w:val="uk-UA"/>
              </w:rPr>
              <w:t> Інноваційний потенціал та правове забезпечення соціально-економічного</w:t>
            </w:r>
          </w:p>
          <w:p w:rsidR="00C20FF4" w:rsidRPr="006A05E9" w:rsidRDefault="00C20FF4" w:rsidP="006A05E9">
            <w:pPr>
              <w:shd w:val="clear" w:color="auto" w:fill="FFFFFF"/>
              <w:rPr>
                <w:noProof w:val="0"/>
                <w:color w:val="222222"/>
                <w:sz w:val="28"/>
                <w:szCs w:val="28"/>
                <w:lang w:val="uk-UA"/>
              </w:rPr>
            </w:pPr>
            <w:r w:rsidRPr="006A05E9">
              <w:rPr>
                <w:noProof w:val="0"/>
                <w:color w:val="222222"/>
                <w:sz w:val="28"/>
                <w:szCs w:val="28"/>
                <w:lang w:val="uk-UA"/>
              </w:rPr>
              <w:t>розвитку У країни: виклик глобального світу : Матеріали Міжнародної науково-практичної конференції, м. Полтава, 25-26 березня : Полтавський інститут економіки і права Університету «Україна», 2020. - С. 915-917.</w:t>
            </w:r>
          </w:p>
        </w:tc>
      </w:tr>
      <w:tr w:rsidR="00C20FF4" w:rsidRPr="00D835D8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Білокінь Р.М.,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Специфіка політичного дискурсу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</w:t>
            </w:r>
            <w:r w:rsidRPr="006A05E9">
              <w:rPr>
                <w:sz w:val="28"/>
                <w:szCs w:val="28"/>
              </w:rPr>
              <w:lastRenderedPageBreak/>
              <w:t>Університет «Україна», 2018. – С.340-342.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C20FF4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>Голуб А.Г.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перекладу англійських фразеологізмів українською мовою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С.345-350.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C20FF4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Грінченко Н.О.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Адекватний переклад англомовних кінореалій, що містять культурно-спецефічні компоненти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С.350-355.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C20FF4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Дедухно А.В.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Англомовний публіцистичний дискурс в сучасній лінгвістиці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С.355-360.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Дрюк О.В.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Власні назвиу практиці передачі реалій при перекладі оповідань Артура Конан Дойла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С.360-370.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Дрюченко О.В.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Складність медичного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</w:t>
            </w:r>
            <w:r w:rsidRPr="006A05E9">
              <w:rPr>
                <w:sz w:val="28"/>
                <w:szCs w:val="28"/>
              </w:rPr>
              <w:lastRenderedPageBreak/>
              <w:t>Університет «Україна», 2018. – С.370-374.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lastRenderedPageBreak/>
              <w:t>Калюжка О.О.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перекладу туристичних рекламних слоганів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С.374-379.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Опанасюк М.В.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Поняття функціональної еквівалдентності та її значення для юридичного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С.381-386.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Петрицький А.Л.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Лінгвістична репрезентація магії в британській картині світу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С.389-394.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C20FF4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Селезень І.О.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перекладу неологізмів в англійській мові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С.394-400.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C20FF4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Слуцька С.Г.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Переклад як форма літературних взаємин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</w:t>
            </w:r>
            <w:r w:rsidRPr="006A05E9">
              <w:rPr>
                <w:sz w:val="28"/>
                <w:szCs w:val="28"/>
              </w:rPr>
              <w:lastRenderedPageBreak/>
              <w:t>Університет «Україна», 2018. – С.400-407.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C20FF4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lastRenderedPageBreak/>
              <w:t>Сторчак М.Г.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Сучасні проблеми перекладознавства: суспільно-політичний дискурс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</w:t>
            </w:r>
            <w:r w:rsidRPr="006A05E9">
              <w:rPr>
                <w:sz w:val="28"/>
                <w:szCs w:val="28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С.407-413.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Белиба Я.В.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Синтаксичні особливості англомовних економічних текстів (на матеріалі економічних журналів)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Білокінь Р.М.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bCs/>
                <w:sz w:val="28"/>
                <w:szCs w:val="28"/>
              </w:rPr>
            </w:pPr>
            <w:r w:rsidRPr="006A05E9">
              <w:rPr>
                <w:bCs/>
                <w:sz w:val="28"/>
                <w:szCs w:val="28"/>
              </w:rPr>
              <w:t xml:space="preserve">Політичний дискурс як сфера функціонування </w:t>
            </w:r>
          </w:p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bCs/>
                <w:sz w:val="28"/>
                <w:szCs w:val="28"/>
                <w:lang w:val="uk-UA"/>
              </w:rPr>
              <w:t>к</w:t>
            </w:r>
            <w:r w:rsidRPr="006A05E9">
              <w:rPr>
                <w:bCs/>
                <w:sz w:val="28"/>
                <w:szCs w:val="28"/>
              </w:rPr>
              <w:t>лючових слів політики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Бова Є.Ю.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>Е</w:t>
            </w:r>
            <w:r w:rsidRPr="006A05E9">
              <w:rPr>
                <w:sz w:val="28"/>
                <w:szCs w:val="28"/>
              </w:rPr>
              <w:t>кстралінгвістичні чинники розвитку економічної лексики: лінгвокультурний аспект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Волошко А.О.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>Д</w:t>
            </w:r>
            <w:r w:rsidRPr="006A05E9">
              <w:rPr>
                <w:sz w:val="28"/>
                <w:szCs w:val="28"/>
              </w:rPr>
              <w:t>ослідження топонімів як проблема сучасної лінгвістики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Голуб А.Г.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Складнощі передачі значення англійських фразеологізмів із компонентом зооморфізм українською мовою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ІІ Регіональної науково-практичної конференції, (м. Полтава. – 7 грудня 2017 р.). – Полтава: ПІЕП, </w:t>
            </w: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lastRenderedPageBreak/>
              <w:t>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Грінченко Н.О.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tabs>
                <w:tab w:val="left" w:pos="4621"/>
              </w:tabs>
              <w:rPr>
                <w:caps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Особливості перекладу власних назв у практиці передачі реалій 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Дедухно А.В.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англомовного публіцистичного дискурсу в сучасній лінгвістиці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Дрюченко 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eastAsia="ru-RU"/>
              </w:rPr>
            </w:pPr>
            <w:r w:rsidRPr="006A05E9">
              <w:rPr>
                <w:sz w:val="28"/>
                <w:szCs w:val="28"/>
                <w:lang w:val="uk-UA" w:eastAsia="ru-RU"/>
              </w:rPr>
              <w:t>П</w:t>
            </w:r>
            <w:r w:rsidRPr="006A05E9">
              <w:rPr>
                <w:sz w:val="28"/>
                <w:szCs w:val="28"/>
                <w:lang w:eastAsia="ru-RU"/>
              </w:rPr>
              <w:t>ереклад медичного тексту з іспанської на українську мову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Жорник І.І.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6A05E9">
              <w:rPr>
                <w:bCs/>
                <w:sz w:val="28"/>
                <w:szCs w:val="28"/>
                <w:lang w:val="uk-UA"/>
              </w:rPr>
              <w:t>Специфіка визначення та розмежування поняття“прислів’я”та “приказка”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Павельєва А.К.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концептуальної інтеграції ментальних просторів як інструмент формування неконвенційних виразних засобів художнього мовлення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Келемеш А.О.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A05E9">
              <w:rPr>
                <w:bCs/>
                <w:color w:val="000000"/>
                <w:sz w:val="28"/>
                <w:szCs w:val="28"/>
                <w:shd w:val="clear" w:color="auto" w:fill="FFFFFF"/>
              </w:rPr>
              <w:t>Способивідтворенняанглійськихпаремійукраїнськоюмовою</w:t>
            </w:r>
            <w:proofErr w:type="spellEnd"/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Кривохижа А.О.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Відтворення авторського стилю оповідань Е. Хемінгуея при перекладі українською на матеріалі «Старий і море» («</w:t>
            </w:r>
            <w:r w:rsidRPr="006A05E9">
              <w:rPr>
                <w:sz w:val="28"/>
                <w:szCs w:val="28"/>
              </w:rPr>
              <w:t>TheOldManandtheSea</w:t>
            </w:r>
            <w:r w:rsidRPr="006A05E9">
              <w:rPr>
                <w:sz w:val="28"/>
                <w:szCs w:val="28"/>
                <w:lang w:val="uk-UA"/>
              </w:rPr>
              <w:t>»)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Лифар А.С.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Наукова перспектива існування присвійного відмінка в англійській мові 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Малимон І.І.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Політичний дискурс у сучасній лінгвістиці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Назаренко А.В.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Специфіка перекладу англомовних фразеологізмів українською мовою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Опанасюк М.В.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 w:eastAsia="ru-RU"/>
              </w:rPr>
            </w:pPr>
            <w:r w:rsidRPr="006A05E9">
              <w:rPr>
                <w:sz w:val="28"/>
                <w:szCs w:val="28"/>
                <w:lang w:val="uk-UA" w:eastAsia="ru-RU"/>
              </w:rPr>
              <w:t xml:space="preserve">Специфіка перекладу на українську мову 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 w:eastAsia="ru-RU"/>
              </w:rPr>
            </w:pPr>
            <w:r w:rsidRPr="006A05E9">
              <w:rPr>
                <w:sz w:val="28"/>
                <w:szCs w:val="28"/>
                <w:lang w:val="uk-UA" w:eastAsia="ru-RU"/>
              </w:rPr>
              <w:t>лексики корпоративного права США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Петрицький А.Л.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pStyle w:val="a8"/>
              <w:spacing w:line="240" w:lineRule="auto"/>
              <w:ind w:firstLine="0"/>
              <w:jc w:val="left"/>
              <w:rPr>
                <w:szCs w:val="28"/>
                <w:lang w:val="uk-UA"/>
              </w:rPr>
            </w:pPr>
            <w:r w:rsidRPr="006A05E9">
              <w:rPr>
                <w:bCs/>
                <w:color w:val="000000"/>
                <w:szCs w:val="28"/>
                <w:lang w:val="uk-UA"/>
              </w:rPr>
              <w:t>Репрезентація магії в  Британській концептуальній картині світу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C20FF4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Радіонова Т.О.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 w:eastAsia="ru-RU"/>
              </w:rPr>
            </w:pPr>
            <w:r w:rsidRPr="006A05E9">
              <w:rPr>
                <w:sz w:val="28"/>
                <w:szCs w:val="28"/>
                <w:lang w:val="uk-UA" w:eastAsia="ru-RU"/>
              </w:rPr>
              <w:t xml:space="preserve">Особливості перекладу англомовних медичних термінів українською </w:t>
            </w:r>
            <w:r w:rsidRPr="006A05E9">
              <w:rPr>
                <w:sz w:val="28"/>
                <w:szCs w:val="28"/>
                <w:lang w:val="uk-UA" w:eastAsia="ru-RU"/>
              </w:rPr>
              <w:lastRenderedPageBreak/>
              <w:t>мовою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lastRenderedPageBreak/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lastRenderedPageBreak/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Сарана С.В.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color w:val="000000"/>
                <w:sz w:val="28"/>
                <w:szCs w:val="28"/>
                <w:lang w:val="uk-UA"/>
              </w:rPr>
            </w:pPr>
            <w:bookmarkStart w:id="1" w:name="_Toc262543632"/>
            <w:r w:rsidRPr="006A05E9">
              <w:rPr>
                <w:color w:val="000000"/>
                <w:sz w:val="28"/>
                <w:szCs w:val="28"/>
                <w:lang w:val="uk-UA"/>
              </w:rPr>
              <w:t>Специфічні властивості текстів</w:t>
            </w:r>
          </w:p>
          <w:p w:rsidR="00C20FF4" w:rsidRPr="006A05E9" w:rsidRDefault="00C20FF4" w:rsidP="006A05E9">
            <w:pPr>
              <w:rPr>
                <w:color w:val="000000"/>
                <w:sz w:val="28"/>
                <w:szCs w:val="28"/>
                <w:lang w:val="uk-UA"/>
              </w:rPr>
            </w:pPr>
            <w:r w:rsidRPr="006A05E9">
              <w:rPr>
                <w:color w:val="000000"/>
                <w:sz w:val="28"/>
                <w:szCs w:val="28"/>
                <w:lang w:val="uk-UA"/>
              </w:rPr>
              <w:t xml:space="preserve"> юридичного дискурсу</w:t>
            </w:r>
            <w:bookmarkEnd w:id="1"/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Слуцька С.Г.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Характеристика рекламного дискурсу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Голуб А.Г.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перекладу німецьких фразеологізмів  на українську мову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Крайник К.В.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</w:t>
            </w:r>
            <w:r w:rsidRPr="006A05E9">
              <w:rPr>
                <w:sz w:val="28"/>
                <w:szCs w:val="28"/>
              </w:rPr>
              <w:t>собливості та способи перекладу англомовного офіційно-ділового стилю українською мовою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Сторчак М.Г.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проблеми політичного дискурсу в лінгвістиці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Стукаленко В.А.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r w:rsidRPr="006A05E9">
              <w:rPr>
                <w:bCs/>
                <w:szCs w:val="28"/>
                <w:lang w:val="uk-UA"/>
              </w:rPr>
              <w:t>Т</w:t>
            </w:r>
            <w:proofErr w:type="spellStart"/>
            <w:r w:rsidRPr="006A05E9">
              <w:rPr>
                <w:bCs/>
                <w:szCs w:val="28"/>
              </w:rPr>
              <w:t>руднощі</w:t>
            </w:r>
            <w:proofErr w:type="spellEnd"/>
            <w:r w:rsidRPr="006A05E9">
              <w:rPr>
                <w:bCs/>
                <w:szCs w:val="28"/>
              </w:rPr>
              <w:t xml:space="preserve"> перекладу </w:t>
            </w:r>
            <w:proofErr w:type="spellStart"/>
            <w:r w:rsidRPr="006A05E9">
              <w:rPr>
                <w:bCs/>
                <w:szCs w:val="28"/>
              </w:rPr>
              <w:t>англомовнихнеологізмівукраїнськоюмовою</w:t>
            </w:r>
            <w:proofErr w:type="spellEnd"/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ІІ Регіональної науково-практичної конференції, (м. Полтава. – 7 грудня 2017 р.). – Полтава: ПІЕП, </w:t>
            </w: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lastRenderedPageBreak/>
              <w:t>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Уварова О.В.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Специфіка перекладу неологізмів сфери інтернет- комунікацій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Шаравара Р.І.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rPr>
                <w:color w:val="000000"/>
                <w:sz w:val="28"/>
                <w:szCs w:val="28"/>
                <w:lang w:val="uk-UA"/>
              </w:rPr>
            </w:pPr>
            <w:r w:rsidRPr="006A05E9">
              <w:rPr>
                <w:color w:val="000000"/>
                <w:sz w:val="28"/>
                <w:szCs w:val="28"/>
                <w:lang w:val="uk-UA"/>
              </w:rPr>
              <w:t>Аналіз досліджень поняття «власних назв» та їх класифікація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Шаповал Є.Л</w:t>
            </w:r>
            <w:r w:rsidR="0078104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Класифікація фразеологічних одиниць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(друк)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Білокінь Р.М.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Специфіка політичного дискурсу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С.340-342.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Голуб А.Г.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перекладу англійських фразеологізмів українською мовою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С.345-350.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Грінченко Н.О.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Адекватний переклад англомовних кінореалій, що містять культурно-спецефічні компоненти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</w:t>
            </w:r>
            <w:r w:rsidRPr="006A05E9">
              <w:rPr>
                <w:sz w:val="28"/>
                <w:szCs w:val="28"/>
                <w:lang w:val="uk-UA"/>
              </w:rPr>
              <w:lastRenderedPageBreak/>
              <w:t>виклик глобального світу». – 16-17 травня 2018 р. – Том І. – К.: Університет «Україна», 2018. – С.350-355.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Дедухно А.В.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Англомовний публіцистичний дискурс в сучасній лінгвістиці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С.355-360.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Дрюк О.В.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Власні назвиу практиці передачі реалій при перекладі оповідань Артура Конан Дойла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С.360-370.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Дрюченко О.В.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Складність медичного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С.370-374.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Калюжка О.О.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перекладу туристичних рекламних слоганів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С.374-379.</w:t>
            </w:r>
          </w:p>
        </w:tc>
      </w:tr>
      <w:tr w:rsidR="00C20FF4" w:rsidRPr="0085417E" w:rsidTr="00C20FF4">
        <w:tc>
          <w:tcPr>
            <w:tcW w:w="2410" w:type="dxa"/>
          </w:tcPr>
          <w:p w:rsidR="00781046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Опанасюк М.В.</w:t>
            </w:r>
          </w:p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Поняття функціональної еквівалдентності та її значення для юридичного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</w:t>
            </w:r>
            <w:r w:rsidRPr="006A05E9">
              <w:rPr>
                <w:sz w:val="28"/>
                <w:szCs w:val="28"/>
                <w:lang w:val="uk-UA"/>
              </w:rPr>
              <w:lastRenderedPageBreak/>
              <w:t>виклик глобального світу». – 16-17 травня 2018 р. – Том І. – К.: Університет «Україна», 2018. – С.381-386.</w:t>
            </w:r>
          </w:p>
        </w:tc>
      </w:tr>
      <w:tr w:rsidR="00C20FF4" w:rsidRPr="0085417E" w:rsidTr="00C20FF4">
        <w:tc>
          <w:tcPr>
            <w:tcW w:w="2410" w:type="dxa"/>
          </w:tcPr>
          <w:p w:rsidR="00C20FF4" w:rsidRPr="006A05E9" w:rsidRDefault="00C20FF4" w:rsidP="00781046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Петрицький А.Л.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Лінгвістична репрезентація магії в британській картині світу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С.389-394.</w:t>
            </w:r>
          </w:p>
        </w:tc>
      </w:tr>
      <w:tr w:rsidR="00C20FF4" w:rsidRPr="00D835D8" w:rsidTr="00C20FF4">
        <w:tc>
          <w:tcPr>
            <w:tcW w:w="2410" w:type="dxa"/>
          </w:tcPr>
          <w:p w:rsidR="00C20FF4" w:rsidRPr="006A05E9" w:rsidRDefault="00243BB8" w:rsidP="006A05E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Селезень І.О.</w:t>
            </w:r>
          </w:p>
          <w:p w:rsidR="00C20FF4" w:rsidRPr="006A05E9" w:rsidRDefault="00C20FF4" w:rsidP="00243BB8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перекладу неологізмів в англійській мові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С.394-400.</w:t>
            </w:r>
          </w:p>
        </w:tc>
      </w:tr>
      <w:tr w:rsidR="00C20FF4" w:rsidRPr="00D835D8" w:rsidTr="00C20FF4">
        <w:tc>
          <w:tcPr>
            <w:tcW w:w="2410" w:type="dxa"/>
          </w:tcPr>
          <w:p w:rsidR="00C20FF4" w:rsidRPr="006A05E9" w:rsidRDefault="00C20FF4" w:rsidP="00243BB8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Слуцька С.Г.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Переклад як форма літературних взаємин 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С.400-407.</w:t>
            </w:r>
          </w:p>
        </w:tc>
      </w:tr>
      <w:tr w:rsidR="00C20FF4" w:rsidRPr="00D835D8" w:rsidTr="00C20FF4">
        <w:tc>
          <w:tcPr>
            <w:tcW w:w="2410" w:type="dxa"/>
          </w:tcPr>
          <w:p w:rsidR="00C20FF4" w:rsidRPr="006A05E9" w:rsidRDefault="00C20FF4" w:rsidP="00243BB8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Сторчак М.Г.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Сучасні проблеми перекладознавства: суспільно-політичний дискурс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С.407-413.</w:t>
            </w:r>
          </w:p>
        </w:tc>
      </w:tr>
      <w:tr w:rsidR="00C20FF4" w:rsidRPr="00D835D8" w:rsidTr="00C20FF4">
        <w:tc>
          <w:tcPr>
            <w:tcW w:w="2410" w:type="dxa"/>
          </w:tcPr>
          <w:p w:rsidR="00C20FF4" w:rsidRPr="006A05E9" w:rsidRDefault="00C20FF4" w:rsidP="00243BB8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Стукаленко В.А.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Основні методи перекладу англомовних текстів ринкової економіки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u w:val="single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</w:t>
            </w:r>
            <w:r w:rsidRPr="006A05E9">
              <w:rPr>
                <w:sz w:val="28"/>
                <w:szCs w:val="28"/>
                <w:lang w:val="uk-UA"/>
              </w:rPr>
              <w:lastRenderedPageBreak/>
              <w:t>виклик глобального світу». – 16-17 травня 2018 р. – Том І. – К.: Університет «Україна», 2018. – С.416-421.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Жамардій В.О.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Терміни як один із шарів словникового складу мови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 25-28.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Запотоцька О.В.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Прецедентність як об’єкт дослідження мовознавства і перекладознавства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С.29-33.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Ковальова І.О.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Термін і  терміносистема суспільно-політичного дискурсу як наукова проблема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С.47 52.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Корносенко О.К.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Стилістичні та лексико-семантичні особливості жанру фентезі в англомовному дискурсі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С.59.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Корчан Л.М.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Розвиток медичної термінології, особливості і види текстів медичної тематики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</w:t>
            </w: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lastRenderedPageBreak/>
              <w:t>економіки і права Університету «Україна», 2019. – С.60-64.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Кузьменко Л.М.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Наукова дискусія стосовно «терміну» і «терміносистеми» в мовознавстві: проблемні аспекти в роботі перекладача</w:t>
            </w:r>
            <w:r w:rsidRPr="006A05E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С.65-71.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Совгиря С.М., Филенко Б.М.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класифікації англомовних медичних термінів відповідно до їх функціональних параметрів та структурних елементів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С.108-112.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Тесленко Н.О.</w:t>
            </w:r>
            <w:r w:rsidRPr="006A05E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Виникнення й розвиток контрактного права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С.113-120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Тімашова В.М.</w:t>
            </w:r>
            <w:r w:rsidRPr="006A05E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Феномен «мовної гри»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С.120-125.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Борзих О.А.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питання сучасного дискурсу в прикладній лінгвістиці</w:t>
            </w:r>
            <w:r w:rsidRPr="006A05E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С.143-145.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lastRenderedPageBreak/>
              <w:t>Вернигора В.В.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Структурно-семантичний підхід до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 Полтава, 5 грудня 2019 р. – Полтава : Полтавський інститут економіки і права Університету «Україна», 2019. – С.154-157.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Галушко А.О.</w:t>
            </w:r>
            <w:r w:rsidRPr="006A05E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Особливості перекладу роману Джерома Селінджера «Над прірвою у житі»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</w:t>
            </w:r>
            <w:r w:rsidRPr="006A05E9">
              <w:rPr>
                <w:sz w:val="28"/>
                <w:szCs w:val="28"/>
              </w:rPr>
              <w:t>V</w:t>
            </w:r>
            <w:r w:rsidRPr="006A05E9">
              <w:rPr>
                <w:sz w:val="28"/>
                <w:szCs w:val="28"/>
                <w:lang w:val="uk-UA"/>
              </w:rPr>
              <w:t xml:space="preserve"> Регіон. наук.-практ. конф., м.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Полтава, 5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грудня 2019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р. – Полтава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: Полтавський інститут економіки і права Університету «Україна», 2019. – С.158-163.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Гладка М.А.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Виховання у студентської молоді християнських моральних цінностей (з досвіду українського гуманітарного інституту)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</w:t>
            </w:r>
            <w:r w:rsidRPr="006A05E9">
              <w:rPr>
                <w:sz w:val="28"/>
                <w:szCs w:val="28"/>
              </w:rPr>
              <w:t>V</w:t>
            </w:r>
            <w:r w:rsidRPr="006A05E9">
              <w:rPr>
                <w:sz w:val="28"/>
                <w:szCs w:val="28"/>
                <w:lang w:val="uk-UA"/>
              </w:rPr>
              <w:t xml:space="preserve"> Регіон. наук.-практ. конф., м.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Полтава, 5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грудня 2019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р. – Полтава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: Полтавський інститут економіки і права Університету «Україна», 2019. – С.164167.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Гуржій Т.О.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Способи перекладу бізнес-ідіом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pacing w:after="200" w:line="276" w:lineRule="auto"/>
              <w:contextualSpacing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С.168-171.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Колос Ю.З.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Машинний переклад: історія створення, сучасний стан та перспективи розвитку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pacing w:after="200" w:line="276" w:lineRule="auto"/>
              <w:contextualSpacing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., м. Полтава, 5 грудня 2019 р. – Полтава : Полтавський інститут економіки і права Університету </w:t>
            </w: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lastRenderedPageBreak/>
              <w:t>«Україна», 2019. – С.206-208.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lastRenderedPageBreak/>
              <w:t>Лантух І.В.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Функціонально-комунікативний підхід до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</w:t>
            </w:r>
            <w:r w:rsidRPr="006A05E9">
              <w:rPr>
                <w:sz w:val="28"/>
                <w:szCs w:val="28"/>
              </w:rPr>
              <w:t>V</w:t>
            </w:r>
            <w:r w:rsidRPr="006A05E9">
              <w:rPr>
                <w:sz w:val="28"/>
                <w:szCs w:val="28"/>
                <w:lang w:val="uk-UA"/>
              </w:rPr>
              <w:t xml:space="preserve"> Регіон. наук.-практ. конф., м.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Полтава, 5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грудня 2019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р. – Полтава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: Полтавський інститут економіки і права Університету «Україна», 2019. – С.130-218-220.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Лукомська А.В.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Культурологічний підхід до перекладу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pacing w:after="200" w:line="276" w:lineRule="auto"/>
              <w:contextualSpacing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С.221-227.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Маркіна І.А.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Еволюція етимології терміну «сленг»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</w:t>
            </w:r>
            <w:r w:rsidRPr="006A05E9">
              <w:rPr>
                <w:sz w:val="28"/>
                <w:szCs w:val="28"/>
              </w:rPr>
              <w:t>V</w:t>
            </w:r>
            <w:r w:rsidRPr="006A05E9">
              <w:rPr>
                <w:sz w:val="28"/>
                <w:szCs w:val="28"/>
                <w:lang w:val="uk-UA"/>
              </w:rPr>
              <w:t xml:space="preserve"> Регіон. наук.-практ. конф., м.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Полтава, 5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грудня 2019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р. – Полтава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: Полтавський інститут економіки і права Університету «Україна», 2019. – С.230-266.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Михайлютенко С.М.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Майстерність художнього перекладу: вимоги до адекватності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pacing w:after="200" w:line="276" w:lineRule="auto"/>
              <w:contextualSpacing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С.237-243.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Назаренко А.В.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 xml:space="preserve">Англомовні фразеологізми та особливості їх відтворення в українських перекладах (на матеріалі оповідань </w:t>
            </w:r>
            <w:r w:rsidRPr="006A05E9">
              <w:rPr>
                <w:sz w:val="28"/>
                <w:szCs w:val="28"/>
              </w:rPr>
              <w:lastRenderedPageBreak/>
              <w:t>Ернеста Хемінгуея «Старий та море» і «Райський сад»)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pacing w:after="200" w:line="276" w:lineRule="auto"/>
              <w:contextualSpacing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lastRenderedPageBreak/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., м. Полтава, 5 грудня 2019 р. – </w:t>
            </w: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lastRenderedPageBreak/>
              <w:t>Полтава : Полтавський інститут економіки і права Університету «Україна», 2019. – С.246-250.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lastRenderedPageBreak/>
              <w:t>Пустовіт Ю.Ю.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Аудіовізуальний переклад та його види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</w:t>
            </w:r>
            <w:r w:rsidRPr="006A05E9">
              <w:rPr>
                <w:sz w:val="28"/>
                <w:szCs w:val="28"/>
              </w:rPr>
              <w:t>V</w:t>
            </w:r>
            <w:r w:rsidRPr="006A05E9">
              <w:rPr>
                <w:sz w:val="28"/>
                <w:szCs w:val="28"/>
                <w:lang w:val="uk-UA"/>
              </w:rPr>
              <w:t xml:space="preserve"> Регіон. наук.-практ. конф., м.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Полтава, 5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грудня 2019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р. – Полтава</w:t>
            </w:r>
            <w:r w:rsidRPr="006A05E9">
              <w:rPr>
                <w:sz w:val="28"/>
                <w:szCs w:val="28"/>
              </w:rPr>
              <w:t> </w:t>
            </w:r>
            <w:r w:rsidRPr="006A05E9">
              <w:rPr>
                <w:sz w:val="28"/>
                <w:szCs w:val="28"/>
                <w:lang w:val="uk-UA"/>
              </w:rPr>
              <w:t>: Полтавський інститут економіки і права Університету «Україна», 2019. – С.256-260.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Трохимець О.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Юридичний переклад та його особливості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spacing w:after="200" w:line="276" w:lineRule="auto"/>
              <w:ind w:left="113"/>
              <w:contextualSpacing/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</w:pPr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наук.-практ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конф</w:t>
            </w:r>
            <w:proofErr w:type="spellEnd"/>
            <w:r w:rsidRPr="006A05E9">
              <w:rPr>
                <w:rFonts w:eastAsiaTheme="minorHAnsi"/>
                <w:noProof w:val="0"/>
                <w:sz w:val="28"/>
                <w:szCs w:val="28"/>
                <w:lang w:val="uk-UA" w:eastAsia="en-US"/>
              </w:rPr>
              <w:t>., м. Полтава, 5 грудня 2019 р. – Полтава : Полтавський інститут економіки і права Університету «Україна», 2019. – С. 278-280.</w:t>
            </w:r>
          </w:p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Стукаленко В.В.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Прислів’я та приказки як засіб відображення особливостей світобачення англомовної особистості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 Полтава, 5 грудня 2019 р. – Полтава : Полтавський інститут економіки і права Університету «Україна», 2019. – С.313-317.</w:t>
            </w:r>
          </w:p>
        </w:tc>
      </w:tr>
      <w:tr w:rsidR="00C20FF4" w:rsidRPr="006A05E9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Шатковська Д.М., Шатковський Я.М.</w:t>
            </w:r>
            <w:r w:rsidRPr="006A05E9">
              <w:rPr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Соціокультурні аспекти англомовних текстів юридичного дискурсу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Актуальні проблеми сучасного дискурсу в теоретичній та прикладній лінгвістиці: Матеріали ІV Регіон. наук.-практ. конф., м. Полтава, 5 грудня 2019 р. – Полтава : Полтавський інститут економіки і права Університету «Україна», 2019. – С.318-322.</w:t>
            </w:r>
          </w:p>
        </w:tc>
      </w:tr>
      <w:tr w:rsidR="00C20FF4" w:rsidRPr="0045537A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Бабаєва О.В.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Поняття «метафора» в лінгвістиці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</w:t>
            </w: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lastRenderedPageBreak/>
              <w:t>ПІЕП. – 2020.</w:t>
            </w:r>
          </w:p>
        </w:tc>
      </w:tr>
      <w:tr w:rsidR="00C20FF4" w:rsidRPr="0045537A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Вишар Є.В.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Особливості перекладу культурно-спецефічної лексики  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</w:p>
        </w:tc>
      </w:tr>
      <w:tr w:rsidR="00C20FF4" w:rsidRPr="00D238B5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Демченко О.В.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Лексичні трансформації при перекладі англомовних заголовків на українську мову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</w:p>
        </w:tc>
      </w:tr>
      <w:tr w:rsidR="00C20FF4" w:rsidRPr="00D238B5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Клеценко Л.В.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Особливості перекладу англійських термінів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</w:p>
        </w:tc>
      </w:tr>
      <w:tr w:rsidR="00C20FF4" w:rsidRPr="00D238B5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Лантух І.В., Лукомська А.В.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Культорологічний чинник у перекладі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</w:p>
        </w:tc>
      </w:tr>
      <w:tr w:rsidR="00C20FF4" w:rsidRPr="0045537A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Мельник А.В.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Структурно-семантичний підхід до перекладу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//«Інноваційний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</w:p>
        </w:tc>
      </w:tr>
      <w:tr w:rsidR="00C20FF4" w:rsidRPr="0045537A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Цирковнікова І.С.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Специфіка аудіовізуального перекладу</w:t>
            </w:r>
          </w:p>
        </w:tc>
        <w:tc>
          <w:tcPr>
            <w:tcW w:w="4537" w:type="dxa"/>
          </w:tcPr>
          <w:p w:rsidR="00C20FF4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</w:p>
          <w:p w:rsidR="00FE08A9" w:rsidRPr="006A05E9" w:rsidRDefault="00FE08A9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C20FF4" w:rsidRPr="0045537A" w:rsidTr="00C20FF4">
        <w:tc>
          <w:tcPr>
            <w:tcW w:w="241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Колос Ю.З.</w:t>
            </w:r>
          </w:p>
        </w:tc>
        <w:tc>
          <w:tcPr>
            <w:tcW w:w="3260" w:type="dxa"/>
          </w:tcPr>
          <w:p w:rsidR="00C20FF4" w:rsidRPr="006A05E9" w:rsidRDefault="00C20FF4" w:rsidP="006A05E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t>Машинний переклад: історія створення, сучасний стан та перспективи розвитку</w:t>
            </w:r>
          </w:p>
        </w:tc>
        <w:tc>
          <w:tcPr>
            <w:tcW w:w="4537" w:type="dxa"/>
          </w:tcPr>
          <w:p w:rsidR="00C20FF4" w:rsidRPr="006A05E9" w:rsidRDefault="00C20FF4" w:rsidP="006A05E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color w:val="222222"/>
                <w:sz w:val="28"/>
                <w:szCs w:val="28"/>
                <w:shd w:val="clear" w:color="auto" w:fill="FFFFFF"/>
              </w:rPr>
              <w:t>Актуальні проблеми сучасного дискурсу в теоретичній та прикладній лінгвістиці: Матеріали ІV Регіон. наук.-практ. конф., м. Полтава, 5 грудня 2019 р. – Полтава : Полтавський інститут економіки і права Університету «Україна», 2019. – С. 205–208.</w:t>
            </w:r>
          </w:p>
        </w:tc>
      </w:tr>
    </w:tbl>
    <w:p w:rsidR="00D50F3E" w:rsidRPr="00D238B5" w:rsidRDefault="00D50F3E" w:rsidP="006A05E9">
      <w:pPr>
        <w:rPr>
          <w:lang w:val="uk-U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260"/>
        <w:gridCol w:w="4537"/>
      </w:tblGrid>
      <w:tr w:rsidR="00866BAC" w:rsidRPr="00866BAC" w:rsidTr="00FE08A9">
        <w:tc>
          <w:tcPr>
            <w:tcW w:w="10207" w:type="dxa"/>
            <w:gridSpan w:val="3"/>
            <w:vAlign w:val="center"/>
          </w:tcPr>
          <w:p w:rsidR="00866BAC" w:rsidRPr="00866BAC" w:rsidRDefault="00866BAC" w:rsidP="006A05E9">
            <w:pPr>
              <w:widowControl w:val="0"/>
              <w:jc w:val="center"/>
              <w:rPr>
                <w:b/>
                <w:bCs/>
                <w:spacing w:val="-6"/>
                <w:lang w:val="uk-UA"/>
              </w:rPr>
            </w:pPr>
            <w:r w:rsidRPr="00866BAC">
              <w:rPr>
                <w:b/>
                <w:bCs/>
                <w:spacing w:val="-6"/>
                <w:sz w:val="22"/>
                <w:szCs w:val="22"/>
                <w:lang w:val="uk-UA"/>
              </w:rPr>
              <w:t>ТЕЗИ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Буря Л.В.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метафоричних термінів на прикладі англійської та української компютерної темінології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С.342-345.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Келемеш А.О.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відтворення англійських паремій українською мовою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С.379-381.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Передерій Н.О.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Функціональна характеристика метафори в англомовній економічній публіцистиці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С.386-389.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Стукаленко О.В.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перекладу термінології англомовного медичного дискурсу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</w:t>
            </w:r>
            <w:r w:rsidRPr="006A05E9">
              <w:rPr>
                <w:bCs/>
                <w:spacing w:val="-6"/>
                <w:sz w:val="28"/>
                <w:szCs w:val="28"/>
              </w:rPr>
              <w:lastRenderedPageBreak/>
              <w:t>С.413-416.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lastRenderedPageBreak/>
              <w:t>Теличко І.П.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Специфіка політичного дискурсу в лінгвістиці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С.421-424.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Тімашов В.О.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Сучасний стан та перспективи розвитку українського перекладу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С.424-428.</w:t>
            </w:r>
          </w:p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Стукаленко В.А.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 xml:space="preserve">Типологічна специфіка рекламних 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проспектів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С.248.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Стукаленко В.А.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Коротка історія англійських прийменників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С.253.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</w:rPr>
              <w:t>Запара Сергій Анатолійович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Загальна характеристика рекламних текстів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С.132.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Корчан Леонід Миколайович,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Маркіна Ірина Анатоліївна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Мовностилістичні особливості рекламних текстів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С.157.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Кузьменко Лариса Михайлівна,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 xml:space="preserve">Михайлютенко </w:t>
            </w:r>
            <w:r w:rsidRPr="006A05E9">
              <w:rPr>
                <w:sz w:val="28"/>
                <w:szCs w:val="28"/>
              </w:rPr>
              <w:lastRenderedPageBreak/>
              <w:t>Світлана Миколаївна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lastRenderedPageBreak/>
              <w:t>Загальна характеристика перекладу рекламних текстів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Актуальні проблеми суспільно-політичного дискурсу в лінгвістиці: Матеріали регіональної конференції, 7 грудня 2018р. Полтава: ПІЕП. – </w:t>
            </w:r>
            <w:r w:rsidRPr="006A05E9">
              <w:rPr>
                <w:bCs/>
                <w:spacing w:val="-6"/>
                <w:sz w:val="28"/>
                <w:szCs w:val="28"/>
              </w:rPr>
              <w:lastRenderedPageBreak/>
              <w:t>С.163.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lastRenderedPageBreak/>
              <w:t>Галушко Анна Олексіївна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Коротнкий огляд класифікації термінів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С.84.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Материнко Марина Олександрівна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Урахування лексико-стилістичних та прагматичних особливостей у письмовому перекладі повідомлень інтернет-форуму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С.168.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Тесленко Наталя Олександрівна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Способи утворення та методи перекладу англійських комп'ютерних термінів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С.265.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Пустовіт Юлія Юріївна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Комп’ютерні інновації сучасної англійської мови та їх класифікація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С.208.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Вернигора Віталій Вікторович,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 xml:space="preserve"> Запотоцька Олена Василівна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Особливості термінологічної системи англійської мови у галузі комп'ютерних технологій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С.137.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Совгиря Світлана Миколаївна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Комп’ютерний сленг та способи його  передачі  українською мовою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С.224.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Винник Наталія Іванівна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Вживання емотиконів, абревіатур та скорочень в інтернет–спілкуванні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С.75.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Филенко Борис Миколайович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Лексико-стилістичні особливості українського й англійського комп’ютерного дискурсу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С.282.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lastRenderedPageBreak/>
              <w:t>Селезень Ігор Олександрович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Краєзнавча лексика в перекладі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С.217.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Сторчак Марія Григорівна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Визначення поняття ідіоми в сучасному мовознавстві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С.235.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Гаран Ольга Володимирівна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Паремії як фразеологічні одиниці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С.92.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Стукаленко Віктор Авксентійович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Коротка історія англійських прийменників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С.253.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Фастовець Марина Миколаївна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Переклад медичних термінів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С.277.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Громик Оксана Миколаївна, Поліщук Лариса Миколаївна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Семантична характеристика англомовної терміносистеми лісового господарства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С.107.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Назаренко Аліна Володимирівна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Англомовні фразеологізми та особливості їх відтворення в українських перекладах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С.189.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Мельничук Віталій Васильович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Аналіз теоретичних й експериментальних досліджень засобів і способів перекладу паремій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С.181.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Мельничук Віталій Васильович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Джерела виникнення англійських прислів’їв та приказок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 xml:space="preserve">Актуальні проблеми суспільно-політичного дискурсу в лінгвістиці: Матеріали регіональної конференції, 7 грудня 2018р. Полтава: ПІЕП. – </w:t>
            </w:r>
            <w:r w:rsidRPr="006A05E9">
              <w:rPr>
                <w:bCs/>
                <w:spacing w:val="-6"/>
                <w:sz w:val="28"/>
                <w:szCs w:val="28"/>
              </w:rPr>
              <w:lastRenderedPageBreak/>
              <w:t>С.185.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lastRenderedPageBreak/>
              <w:t>Калюжка Олена Олександрівна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Поняття про ідіоми в сучасному мовознавстві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С.144.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Калюжка Олена Олександрівна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Місце ідіом у системі фразеологічних одиниць мови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С.148.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Буря Лілія Володимирівна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Утворення нових слів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С.60.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Буря Лілія Володимирівна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Поняття про словотвір та засоби словотвору в сучасній англійській мові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</w:rPr>
            </w:pPr>
            <w:r w:rsidRPr="006A05E9">
              <w:rPr>
                <w:bCs/>
                <w:spacing w:val="-6"/>
                <w:sz w:val="28"/>
                <w:szCs w:val="28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С.70.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Голуб А.Г.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Мова, освіта і духовність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:rsidR="00FE08A9" w:rsidRPr="006A05E9" w:rsidRDefault="00FE08A9" w:rsidP="00FE08A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Молодь: освіта, наука, духовність: тези доповідей </w:t>
            </w:r>
            <w:r w:rsidRPr="006A05E9">
              <w:rPr>
                <w:sz w:val="28"/>
                <w:szCs w:val="28"/>
              </w:rPr>
              <w:t>XV</w:t>
            </w:r>
            <w:r w:rsidRPr="006A05E9">
              <w:rPr>
                <w:sz w:val="28"/>
                <w:szCs w:val="28"/>
                <w:lang w:val="uk-UA"/>
              </w:rPr>
              <w:t xml:space="preserve"> Всеукраїнської наукової конференції студентів і молодих вчених (м. Київ, 17-19 квітня 2018 р.). – К.: Університет «Україна», 2018. </w:t>
            </w:r>
            <w:r w:rsidRPr="006A05E9">
              <w:rPr>
                <w:rFonts w:eastAsia="Calibri"/>
                <w:sz w:val="28"/>
                <w:szCs w:val="28"/>
              </w:rPr>
              <w:t>(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 xml:space="preserve">у </w:t>
            </w:r>
            <w:r w:rsidRPr="006A05E9">
              <w:rPr>
                <w:rFonts w:eastAsia="Calibri"/>
                <w:sz w:val="28"/>
                <w:szCs w:val="28"/>
              </w:rPr>
              <w:t>дру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>ці</w:t>
            </w:r>
            <w:r w:rsidRPr="006A05E9">
              <w:rPr>
                <w:rFonts w:eastAsia="Calibri"/>
                <w:sz w:val="28"/>
                <w:szCs w:val="28"/>
              </w:rPr>
              <w:t>)</w:t>
            </w:r>
          </w:p>
          <w:p w:rsidR="00FE08A9" w:rsidRPr="006A05E9" w:rsidRDefault="00FE08A9" w:rsidP="00FE08A9">
            <w:pPr>
              <w:rPr>
                <w:sz w:val="28"/>
                <w:szCs w:val="28"/>
                <w:lang w:val="uk-UA"/>
              </w:rPr>
            </w:pP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Жорник І.І.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bCs/>
                <w:sz w:val="28"/>
                <w:szCs w:val="28"/>
                <w:lang w:val="uk-UA"/>
              </w:rPr>
              <w:t>Особливості</w:t>
            </w:r>
            <w:r w:rsidRPr="006A05E9">
              <w:rPr>
                <w:bCs/>
                <w:sz w:val="28"/>
                <w:szCs w:val="28"/>
              </w:rPr>
              <w:t xml:space="preserve"> засобів та способів перекладу</w:t>
            </w:r>
            <w:r w:rsidRPr="006A05E9">
              <w:rPr>
                <w:bCs/>
                <w:sz w:val="28"/>
                <w:szCs w:val="28"/>
                <w:lang w:val="uk-UA"/>
              </w:rPr>
              <w:t xml:space="preserve"> англомовних</w:t>
            </w:r>
            <w:r w:rsidRPr="006A05E9">
              <w:rPr>
                <w:bCs/>
                <w:sz w:val="28"/>
                <w:szCs w:val="28"/>
              </w:rPr>
              <w:t xml:space="preserve"> паремій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Молодь: освіта, наука, духовність: тези доповідей </w:t>
            </w:r>
            <w:r w:rsidRPr="006A05E9">
              <w:rPr>
                <w:sz w:val="28"/>
                <w:szCs w:val="28"/>
              </w:rPr>
              <w:t>XV</w:t>
            </w:r>
            <w:r w:rsidRPr="006A05E9">
              <w:rPr>
                <w:sz w:val="28"/>
                <w:szCs w:val="28"/>
                <w:lang w:val="uk-UA"/>
              </w:rPr>
              <w:t xml:space="preserve"> Всеукраїнської наукової конференції студентів і молодих вчених (м. Київ, 17-19 квітня 2018 р.). – К.: Університет «Україна», 2018. </w:t>
            </w:r>
            <w:r w:rsidRPr="006A05E9">
              <w:rPr>
                <w:rFonts w:eastAsia="Calibri"/>
                <w:sz w:val="28"/>
                <w:szCs w:val="28"/>
              </w:rPr>
              <w:t>(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 xml:space="preserve">у </w:t>
            </w:r>
            <w:r w:rsidRPr="006A05E9">
              <w:rPr>
                <w:rFonts w:eastAsia="Calibri"/>
                <w:sz w:val="28"/>
                <w:szCs w:val="28"/>
              </w:rPr>
              <w:t>др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>уці</w:t>
            </w:r>
            <w:r w:rsidRPr="006A05E9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Кетрушка П.П.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bCs/>
                <w:sz w:val="28"/>
                <w:szCs w:val="28"/>
                <w:lang w:val="uk-UA"/>
              </w:rPr>
              <w:t>Труднощі під час перекладу реалій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 xml:space="preserve">Молодь: освіта, наука, духовність: тези доповідей XV Всеукраїнської наукової конференції студентів і молодих вчених (м. Київ, 17-19 квітня 2018 р.). – К.: Університет «Україна», 2018. </w:t>
            </w:r>
            <w:r w:rsidRPr="006A05E9">
              <w:rPr>
                <w:rFonts w:eastAsia="Calibri"/>
                <w:sz w:val="28"/>
                <w:szCs w:val="28"/>
              </w:rPr>
              <w:t>(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 xml:space="preserve">у </w:t>
            </w:r>
            <w:r w:rsidRPr="006A05E9">
              <w:rPr>
                <w:rFonts w:eastAsia="Calibri"/>
                <w:sz w:val="28"/>
                <w:szCs w:val="28"/>
              </w:rPr>
              <w:t>др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>уці</w:t>
            </w:r>
            <w:r w:rsidRPr="006A05E9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Радіонова Т.О.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>Практичні рекомендації для перекладу медичної термінології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 xml:space="preserve">Молодь: освіта, наука, духовність: тези доповідей XV Всеукраїнської наукової конференції студентів і молодих вчених (м. Київ, 17-19 </w:t>
            </w:r>
            <w:r w:rsidRPr="006A05E9">
              <w:rPr>
                <w:sz w:val="28"/>
                <w:szCs w:val="28"/>
              </w:rPr>
              <w:lastRenderedPageBreak/>
              <w:t xml:space="preserve">квітня 2018 р.). – К.: Університет «Україна», 2018. </w:t>
            </w:r>
            <w:r w:rsidRPr="006A05E9">
              <w:rPr>
                <w:rFonts w:eastAsia="Calibri"/>
                <w:sz w:val="28"/>
                <w:szCs w:val="28"/>
              </w:rPr>
              <w:t>(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 xml:space="preserve">у </w:t>
            </w:r>
            <w:r w:rsidRPr="006A05E9">
              <w:rPr>
                <w:rFonts w:eastAsia="Calibri"/>
                <w:sz w:val="28"/>
                <w:szCs w:val="28"/>
              </w:rPr>
              <w:t>др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>уці</w:t>
            </w:r>
            <w:r w:rsidRPr="006A05E9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Чунадра В.С.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>Основні вимоги до терміна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</w:rPr>
              <w:t xml:space="preserve">Молодь: освіта, наука, духовність: тези доповідей XV Всеукраїнської наукової конференції студентів і молодих вчених (м. Київ, 17-19 квітня 2018 р.). – К.: Університет «Україна», 2018. </w:t>
            </w:r>
            <w:r w:rsidRPr="006A05E9">
              <w:rPr>
                <w:rFonts w:eastAsia="Calibri"/>
                <w:sz w:val="28"/>
                <w:szCs w:val="28"/>
              </w:rPr>
              <w:t>(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 xml:space="preserve">у </w:t>
            </w:r>
            <w:r w:rsidRPr="006A05E9">
              <w:rPr>
                <w:rFonts w:eastAsia="Calibri"/>
                <w:sz w:val="28"/>
                <w:szCs w:val="28"/>
              </w:rPr>
              <w:t>др</w:t>
            </w:r>
            <w:r w:rsidRPr="006A05E9">
              <w:rPr>
                <w:rFonts w:eastAsia="Calibri"/>
                <w:sz w:val="28"/>
                <w:szCs w:val="28"/>
                <w:lang w:val="uk-UA"/>
              </w:rPr>
              <w:t>уці</w:t>
            </w:r>
            <w:r w:rsidRPr="006A05E9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Стукаленко О.В. 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 xml:space="preserve">Особливості перекладу термінології </w:t>
            </w:r>
          </w:p>
          <w:p w:rsidR="00FE08A9" w:rsidRPr="006A05E9" w:rsidRDefault="00FE08A9" w:rsidP="00FE08A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англомовного медичного дискурсу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FE08A9" w:rsidRPr="006A05E9" w:rsidRDefault="00FE08A9" w:rsidP="00FE08A9">
            <w:pPr>
              <w:widowControl w:val="0"/>
              <w:rPr>
                <w:spacing w:val="30"/>
                <w:sz w:val="28"/>
                <w:szCs w:val="28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(у друці)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Теличко І.П.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політичного дискурсу в лінгвістиці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FE08A9" w:rsidRPr="006A05E9" w:rsidRDefault="00FE08A9" w:rsidP="00FE08A9">
            <w:pPr>
              <w:widowControl w:val="0"/>
              <w:rPr>
                <w:spacing w:val="30"/>
                <w:sz w:val="28"/>
                <w:szCs w:val="28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(у друці)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Тімашов В.О.</w:t>
            </w:r>
          </w:p>
        </w:tc>
        <w:tc>
          <w:tcPr>
            <w:tcW w:w="3260" w:type="dxa"/>
          </w:tcPr>
          <w:p w:rsidR="00FE08A9" w:rsidRPr="006A05E9" w:rsidRDefault="00FE08A9" w:rsidP="00FE08A9">
            <w:pPr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Методологічні аспекти перекладу документів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Актуальні проблеми суспільно-політичного дискурсу в лінгвістиці: Збірник матеріалів</w:t>
            </w:r>
          </w:p>
          <w:p w:rsidR="00FE08A9" w:rsidRPr="006A05E9" w:rsidRDefault="00FE08A9" w:rsidP="00FE08A9">
            <w:pPr>
              <w:widowControl w:val="0"/>
              <w:rPr>
                <w:spacing w:val="30"/>
                <w:sz w:val="28"/>
                <w:szCs w:val="28"/>
                <w:lang w:val="uk-UA"/>
              </w:rPr>
            </w:pPr>
            <w:r w:rsidRPr="006A05E9">
              <w:rPr>
                <w:rFonts w:eastAsia="Calibri"/>
                <w:bCs/>
                <w:sz w:val="28"/>
                <w:szCs w:val="28"/>
                <w:lang w:val="uk-UA" w:eastAsia="en-US"/>
              </w:rPr>
              <w:t>ІІ Регіональної науково-практичної конференції, (м. Полтава. – 7 грудня 2017 р.). – Полтава: ПІЕП, 2017. (у друці)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Буря Л.В.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метафоричних термінів на прикладі англійської та української компютерної темінології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spacing w:val="30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</w:t>
            </w:r>
            <w:r w:rsidRPr="006A05E9">
              <w:rPr>
                <w:b/>
                <w:sz w:val="28"/>
                <w:szCs w:val="28"/>
                <w:lang w:val="uk-UA"/>
              </w:rPr>
              <w:t xml:space="preserve"> – </w:t>
            </w:r>
            <w:r w:rsidRPr="006A05E9">
              <w:rPr>
                <w:sz w:val="28"/>
                <w:szCs w:val="28"/>
                <w:lang w:val="uk-UA"/>
              </w:rPr>
              <w:t>С.342-345.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Келемеш А.О.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відтворення англійських паремій українською мовою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spacing w:val="30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 xml:space="preserve"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</w:t>
            </w:r>
            <w:r w:rsidRPr="006A05E9">
              <w:rPr>
                <w:sz w:val="28"/>
                <w:szCs w:val="28"/>
                <w:lang w:val="uk-UA"/>
              </w:rPr>
              <w:lastRenderedPageBreak/>
              <w:t>Університет «Україна», 2018.</w:t>
            </w:r>
            <w:r w:rsidRPr="006A05E9">
              <w:rPr>
                <w:b/>
                <w:sz w:val="28"/>
                <w:szCs w:val="28"/>
                <w:lang w:val="uk-UA"/>
              </w:rPr>
              <w:t xml:space="preserve"> – </w:t>
            </w:r>
            <w:r w:rsidRPr="006A05E9">
              <w:rPr>
                <w:sz w:val="28"/>
                <w:szCs w:val="28"/>
                <w:lang w:val="uk-UA"/>
              </w:rPr>
              <w:t>С.379-381.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lastRenderedPageBreak/>
              <w:t>Передерій Н.О.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</w:rPr>
            </w:pPr>
            <w:r w:rsidRPr="006A05E9">
              <w:rPr>
                <w:sz w:val="28"/>
                <w:szCs w:val="28"/>
                <w:lang w:val="uk-UA"/>
              </w:rPr>
              <w:t>Функціональна характеристика метафори в англомовній економічній публіцистиці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spacing w:val="30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</w:t>
            </w:r>
            <w:r w:rsidRPr="006A05E9">
              <w:rPr>
                <w:b/>
                <w:sz w:val="28"/>
                <w:szCs w:val="28"/>
                <w:lang w:val="uk-UA"/>
              </w:rPr>
              <w:t xml:space="preserve"> – </w:t>
            </w:r>
            <w:r w:rsidRPr="006A05E9">
              <w:rPr>
                <w:sz w:val="28"/>
                <w:szCs w:val="28"/>
                <w:lang w:val="uk-UA"/>
              </w:rPr>
              <w:t>С.386-389.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Стукаленко О.В.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Особливості перекладу термінології англомовного медичного дискурсу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</w:t>
            </w:r>
            <w:r w:rsidRPr="006A05E9">
              <w:rPr>
                <w:b/>
                <w:sz w:val="28"/>
                <w:szCs w:val="28"/>
                <w:lang w:val="uk-UA"/>
              </w:rPr>
              <w:t xml:space="preserve"> – </w:t>
            </w:r>
            <w:r w:rsidRPr="006A05E9">
              <w:rPr>
                <w:sz w:val="28"/>
                <w:szCs w:val="28"/>
                <w:lang w:val="uk-UA"/>
              </w:rPr>
              <w:t>С.413-416.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Теличко І.П.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Специфіка політичного дискурсу в лінгвістиці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</w:t>
            </w:r>
            <w:r w:rsidRPr="006A05E9">
              <w:rPr>
                <w:b/>
                <w:sz w:val="28"/>
                <w:szCs w:val="28"/>
                <w:lang w:val="uk-UA"/>
              </w:rPr>
              <w:t xml:space="preserve"> – </w:t>
            </w:r>
            <w:r w:rsidRPr="006A05E9">
              <w:rPr>
                <w:sz w:val="28"/>
                <w:szCs w:val="28"/>
                <w:lang w:val="uk-UA"/>
              </w:rPr>
              <w:t>С.421-424.</w:t>
            </w:r>
          </w:p>
        </w:tc>
      </w:tr>
      <w:tr w:rsidR="00FE08A9" w:rsidRPr="00866BAC" w:rsidTr="00FE08A9">
        <w:tc>
          <w:tcPr>
            <w:tcW w:w="241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Тімашов В.О.</w:t>
            </w:r>
          </w:p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E08A9" w:rsidRPr="006A05E9" w:rsidRDefault="00FE08A9" w:rsidP="00FE08A9">
            <w:pPr>
              <w:widowControl w:val="0"/>
              <w:rPr>
                <w:sz w:val="28"/>
                <w:szCs w:val="28"/>
                <w:lang w:val="uk-UA"/>
              </w:rPr>
            </w:pPr>
            <w:r w:rsidRPr="006A05E9">
              <w:rPr>
                <w:sz w:val="28"/>
                <w:szCs w:val="28"/>
                <w:lang w:val="uk-UA"/>
              </w:rPr>
              <w:t>Сучасний стан та перспективи розвитку українського перекладу</w:t>
            </w:r>
          </w:p>
        </w:tc>
        <w:tc>
          <w:tcPr>
            <w:tcW w:w="4537" w:type="dxa"/>
          </w:tcPr>
          <w:p w:rsidR="00FE08A9" w:rsidRPr="006A05E9" w:rsidRDefault="00FE08A9" w:rsidP="00FE08A9">
            <w:pPr>
              <w:widowControl w:val="0"/>
              <w:rPr>
                <w:bCs/>
                <w:spacing w:val="-6"/>
                <w:sz w:val="28"/>
                <w:szCs w:val="28"/>
                <w:lang w:val="uk-UA"/>
              </w:rPr>
            </w:pPr>
            <w:r w:rsidRPr="006A05E9">
              <w:rPr>
                <w:bCs/>
                <w:spacing w:val="-6"/>
                <w:sz w:val="28"/>
                <w:szCs w:val="28"/>
                <w:lang w:val="uk-UA"/>
              </w:rPr>
              <w:t xml:space="preserve">Матеріали </w:t>
            </w:r>
            <w:r w:rsidRPr="006A05E9">
              <w:rPr>
                <w:sz w:val="28"/>
                <w:szCs w:val="28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</w:t>
            </w:r>
            <w:r w:rsidRPr="006A05E9">
              <w:rPr>
                <w:b/>
                <w:sz w:val="28"/>
                <w:szCs w:val="28"/>
                <w:lang w:val="uk-UA"/>
              </w:rPr>
              <w:t xml:space="preserve"> – </w:t>
            </w:r>
            <w:r w:rsidRPr="006A05E9">
              <w:rPr>
                <w:sz w:val="28"/>
                <w:szCs w:val="28"/>
                <w:lang w:val="uk-UA"/>
              </w:rPr>
              <w:t>С.424-428.</w:t>
            </w:r>
          </w:p>
        </w:tc>
      </w:tr>
    </w:tbl>
    <w:p w:rsidR="00D50F3E" w:rsidRPr="00866BAC" w:rsidRDefault="00D50F3E" w:rsidP="006A05E9">
      <w:pPr>
        <w:rPr>
          <w:lang w:val="uk-UA"/>
        </w:rPr>
      </w:pPr>
      <w:r w:rsidRPr="00866BAC">
        <w:rPr>
          <w:lang w:val="uk-UA"/>
        </w:rPr>
        <w:tab/>
      </w:r>
    </w:p>
    <w:p w:rsidR="00C24503" w:rsidRPr="00866BAC" w:rsidRDefault="00C24503" w:rsidP="006A05E9"/>
    <w:sectPr w:rsidR="00C24503" w:rsidRPr="00866BAC" w:rsidSect="00D2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81E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155"/>
    <w:multiLevelType w:val="hybridMultilevel"/>
    <w:tmpl w:val="1E143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0BF0"/>
    <w:multiLevelType w:val="hybridMultilevel"/>
    <w:tmpl w:val="806E8E3A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153A5"/>
    <w:multiLevelType w:val="hybridMultilevel"/>
    <w:tmpl w:val="B7D62CE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F16A4"/>
    <w:multiLevelType w:val="hybridMultilevel"/>
    <w:tmpl w:val="3D5E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310039"/>
    <w:multiLevelType w:val="hybridMultilevel"/>
    <w:tmpl w:val="35BCFEC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4317C"/>
    <w:multiLevelType w:val="hybridMultilevel"/>
    <w:tmpl w:val="98B49D2A"/>
    <w:lvl w:ilvl="0" w:tplc="BEAEB6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7F751B"/>
    <w:multiLevelType w:val="hybridMultilevel"/>
    <w:tmpl w:val="B7D62CE2"/>
    <w:lvl w:ilvl="0" w:tplc="C7F6C12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13E9A"/>
    <w:multiLevelType w:val="hybridMultilevel"/>
    <w:tmpl w:val="3D600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73B6"/>
    <w:multiLevelType w:val="hybridMultilevel"/>
    <w:tmpl w:val="98B49D2A"/>
    <w:lvl w:ilvl="0" w:tplc="BEAEB6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683"/>
    <w:rsid w:val="00020595"/>
    <w:rsid w:val="00044FB9"/>
    <w:rsid w:val="00046BA7"/>
    <w:rsid w:val="000D54F8"/>
    <w:rsid w:val="001A580D"/>
    <w:rsid w:val="00206724"/>
    <w:rsid w:val="00243BB8"/>
    <w:rsid w:val="002C281C"/>
    <w:rsid w:val="002F42FD"/>
    <w:rsid w:val="002F6A76"/>
    <w:rsid w:val="00345680"/>
    <w:rsid w:val="00385BA8"/>
    <w:rsid w:val="00391E33"/>
    <w:rsid w:val="003B60D2"/>
    <w:rsid w:val="003D7E0E"/>
    <w:rsid w:val="004E587B"/>
    <w:rsid w:val="00501436"/>
    <w:rsid w:val="0050565C"/>
    <w:rsid w:val="005102E8"/>
    <w:rsid w:val="005C30DF"/>
    <w:rsid w:val="005D2D18"/>
    <w:rsid w:val="006A05E9"/>
    <w:rsid w:val="00737AE8"/>
    <w:rsid w:val="00781046"/>
    <w:rsid w:val="00866BAC"/>
    <w:rsid w:val="008A1E55"/>
    <w:rsid w:val="00976FA9"/>
    <w:rsid w:val="009F6B82"/>
    <w:rsid w:val="00A34EA8"/>
    <w:rsid w:val="00AF262C"/>
    <w:rsid w:val="00B21FE0"/>
    <w:rsid w:val="00B90683"/>
    <w:rsid w:val="00C20FF4"/>
    <w:rsid w:val="00C24503"/>
    <w:rsid w:val="00D238B5"/>
    <w:rsid w:val="00D50F3E"/>
    <w:rsid w:val="00D835D8"/>
    <w:rsid w:val="00D86301"/>
    <w:rsid w:val="00E940A2"/>
    <w:rsid w:val="00ED3198"/>
    <w:rsid w:val="00F27285"/>
    <w:rsid w:val="00F92219"/>
    <w:rsid w:val="00FE0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paragraph" w:styleId="3">
    <w:name w:val="heading 3"/>
    <w:basedOn w:val="a"/>
    <w:next w:val="a"/>
    <w:link w:val="30"/>
    <w:qFormat/>
    <w:rsid w:val="00D50F3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0F3E"/>
    <w:rPr>
      <w:rFonts w:ascii="Cambria" w:eastAsia="Times New Roman" w:hAnsi="Cambria" w:cs="Times New Roman"/>
      <w:b/>
      <w:bCs/>
      <w:sz w:val="26"/>
      <w:szCs w:val="26"/>
      <w:lang w:val="ru-RU" w:eastAsia="uk-UA"/>
    </w:rPr>
  </w:style>
  <w:style w:type="paragraph" w:styleId="a3">
    <w:name w:val="List Paragraph"/>
    <w:basedOn w:val="a"/>
    <w:link w:val="a4"/>
    <w:uiPriority w:val="34"/>
    <w:qFormat/>
    <w:rsid w:val="00D50F3E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styleId="a5">
    <w:name w:val="Strong"/>
    <w:uiPriority w:val="22"/>
    <w:qFormat/>
    <w:rsid w:val="00D50F3E"/>
    <w:rPr>
      <w:b/>
      <w:bCs/>
    </w:rPr>
  </w:style>
  <w:style w:type="character" w:customStyle="1" w:styleId="apple-converted-space">
    <w:name w:val="apple-converted-space"/>
    <w:basedOn w:val="a0"/>
    <w:rsid w:val="00D50F3E"/>
  </w:style>
  <w:style w:type="paragraph" w:customStyle="1" w:styleId="Default">
    <w:name w:val="Default"/>
    <w:rsid w:val="00D50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Normal (Web)"/>
    <w:basedOn w:val="a"/>
    <w:link w:val="a7"/>
    <w:uiPriority w:val="99"/>
    <w:qFormat/>
    <w:rsid w:val="00D50F3E"/>
    <w:pPr>
      <w:spacing w:before="100" w:beforeAutospacing="1" w:after="100" w:afterAutospacing="1"/>
    </w:pPr>
    <w:rPr>
      <w:noProof w:val="0"/>
    </w:rPr>
  </w:style>
  <w:style w:type="character" w:customStyle="1" w:styleId="a7">
    <w:name w:val="Обычный (веб) Знак"/>
    <w:link w:val="a6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a8">
    <w:name w:val="А"/>
    <w:basedOn w:val="a"/>
    <w:rsid w:val="003D7E0E"/>
    <w:pPr>
      <w:widowControl w:val="0"/>
      <w:suppressAutoHyphens/>
      <w:spacing w:line="360" w:lineRule="auto"/>
      <w:ind w:firstLine="720"/>
      <w:jc w:val="both"/>
    </w:pPr>
    <w:rPr>
      <w:noProof w:val="0"/>
      <w:kern w:val="1"/>
      <w:sz w:val="28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paragraph" w:styleId="3">
    <w:name w:val="heading 3"/>
    <w:basedOn w:val="a"/>
    <w:next w:val="a"/>
    <w:link w:val="30"/>
    <w:qFormat/>
    <w:rsid w:val="00D50F3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0F3E"/>
    <w:rPr>
      <w:rFonts w:ascii="Cambria" w:eastAsia="Times New Roman" w:hAnsi="Cambria" w:cs="Times New Roman"/>
      <w:b/>
      <w:bCs/>
      <w:sz w:val="26"/>
      <w:szCs w:val="26"/>
      <w:lang w:val="ru-RU" w:eastAsia="uk-UA"/>
    </w:rPr>
  </w:style>
  <w:style w:type="paragraph" w:styleId="a3">
    <w:name w:val="List Paragraph"/>
    <w:basedOn w:val="a"/>
    <w:link w:val="a4"/>
    <w:uiPriority w:val="34"/>
    <w:qFormat/>
    <w:rsid w:val="00D50F3E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styleId="a5">
    <w:name w:val="Strong"/>
    <w:uiPriority w:val="22"/>
    <w:qFormat/>
    <w:rsid w:val="00D50F3E"/>
    <w:rPr>
      <w:b/>
      <w:bCs/>
    </w:rPr>
  </w:style>
  <w:style w:type="character" w:customStyle="1" w:styleId="apple-converted-space">
    <w:name w:val="apple-converted-space"/>
    <w:basedOn w:val="a0"/>
    <w:rsid w:val="00D50F3E"/>
  </w:style>
  <w:style w:type="paragraph" w:customStyle="1" w:styleId="Default">
    <w:name w:val="Default"/>
    <w:rsid w:val="00D50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Normal (Web)"/>
    <w:basedOn w:val="a"/>
    <w:link w:val="a7"/>
    <w:uiPriority w:val="99"/>
    <w:qFormat/>
    <w:rsid w:val="00D50F3E"/>
    <w:pPr>
      <w:spacing w:before="100" w:beforeAutospacing="1" w:after="100" w:afterAutospacing="1"/>
    </w:pPr>
    <w:rPr>
      <w:noProof w:val="0"/>
    </w:rPr>
  </w:style>
  <w:style w:type="character" w:customStyle="1" w:styleId="a7">
    <w:name w:val="Обычный (веб) Знак"/>
    <w:link w:val="a6"/>
    <w:rsid w:val="00D50F3E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a8">
    <w:name w:val="А"/>
    <w:basedOn w:val="a"/>
    <w:rsid w:val="003D7E0E"/>
    <w:pPr>
      <w:widowControl w:val="0"/>
      <w:suppressAutoHyphens/>
      <w:spacing w:line="360" w:lineRule="auto"/>
      <w:ind w:firstLine="720"/>
      <w:jc w:val="both"/>
    </w:pPr>
    <w:rPr>
      <w:noProof w:val="0"/>
      <w:kern w:val="1"/>
      <w:sz w:val="28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23</Pages>
  <Words>5837</Words>
  <Characters>33272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user53</cp:lastModifiedBy>
  <cp:revision>8</cp:revision>
  <dcterms:created xsi:type="dcterms:W3CDTF">2020-06-04T11:46:00Z</dcterms:created>
  <dcterms:modified xsi:type="dcterms:W3CDTF">2020-06-11T17:41:00Z</dcterms:modified>
</cp:coreProperties>
</file>