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2F" w:rsidRDefault="00083BD2" w:rsidP="00C7111B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друкованих праць </w:t>
      </w:r>
      <w:r w:rsidR="00C7111B" w:rsidRPr="00693D2F">
        <w:rPr>
          <w:b/>
          <w:sz w:val="22"/>
          <w:szCs w:val="22"/>
          <w:u w:val="single"/>
          <w:lang w:val="uk-UA"/>
        </w:rPr>
        <w:t>Вариги А. В.</w:t>
      </w:r>
      <w:r w:rsidR="00C7111B">
        <w:rPr>
          <w:b/>
          <w:sz w:val="22"/>
          <w:szCs w:val="22"/>
          <w:u w:val="single"/>
          <w:lang w:val="uk-UA"/>
        </w:rPr>
        <w:t>,</w:t>
      </w:r>
      <w:r w:rsidR="00C7111B">
        <w:rPr>
          <w:b/>
          <w:sz w:val="22"/>
          <w:szCs w:val="22"/>
          <w:lang w:val="uk-UA"/>
        </w:rPr>
        <w:t xml:space="preserve"> </w:t>
      </w:r>
      <w:r w:rsidR="00693D2F">
        <w:rPr>
          <w:b/>
          <w:sz w:val="22"/>
          <w:szCs w:val="22"/>
          <w:lang w:val="uk-UA"/>
        </w:rPr>
        <w:t xml:space="preserve">старшого викладача кафедри перекладу та іноземних мов </w:t>
      </w:r>
      <w:r w:rsidRPr="00431925">
        <w:rPr>
          <w:b/>
          <w:sz w:val="22"/>
          <w:szCs w:val="22"/>
          <w:lang w:val="uk-UA"/>
        </w:rPr>
        <w:t>Полтавського інституту економіки і права, виданих у межах України</w:t>
      </w:r>
    </w:p>
    <w:p w:rsidR="00083BD2" w:rsidRPr="00034071" w:rsidRDefault="00083BD2" w:rsidP="00083BD2">
      <w:pPr>
        <w:widowControl w:val="0"/>
        <w:jc w:val="center"/>
        <w:rPr>
          <w:b/>
          <w:sz w:val="22"/>
          <w:szCs w:val="22"/>
        </w:rPr>
      </w:pPr>
      <w:r w:rsidRPr="00431925">
        <w:rPr>
          <w:b/>
          <w:sz w:val="22"/>
          <w:szCs w:val="22"/>
          <w:lang w:val="uk-UA"/>
        </w:rPr>
        <w:t xml:space="preserve"> </w:t>
      </w:r>
      <w:r w:rsidR="00693D2F">
        <w:rPr>
          <w:b/>
          <w:sz w:val="22"/>
          <w:szCs w:val="22"/>
          <w:lang w:val="uk-UA"/>
        </w:rPr>
        <w:t>за 2017-2020 р.р</w:t>
      </w:r>
    </w:p>
    <w:p w:rsidR="00034071" w:rsidRPr="00034071" w:rsidRDefault="00034071" w:rsidP="00083BD2">
      <w:pPr>
        <w:widowControl w:val="0"/>
        <w:jc w:val="center"/>
        <w:rPr>
          <w:b/>
          <w:i/>
          <w:sz w:val="22"/>
          <w:szCs w:val="22"/>
        </w:rPr>
      </w:pP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679"/>
        <w:gridCol w:w="2810"/>
        <w:gridCol w:w="47"/>
        <w:gridCol w:w="5481"/>
      </w:tblGrid>
      <w:tr w:rsidR="005747E8" w:rsidRPr="00431925" w:rsidTr="00693D2F">
        <w:tc>
          <w:tcPr>
            <w:tcW w:w="10726" w:type="dxa"/>
            <w:gridSpan w:val="5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747E8" w:rsidRPr="00F81A7C" w:rsidTr="00693D2F">
        <w:tc>
          <w:tcPr>
            <w:tcW w:w="709" w:type="dxa"/>
            <w:vAlign w:val="center"/>
          </w:tcPr>
          <w:p w:rsidR="005747E8" w:rsidRPr="00FE4F8F" w:rsidRDefault="00FE4F8F" w:rsidP="006475A3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5747E8" w:rsidRPr="00FE4F8F" w:rsidRDefault="00FE4F8F" w:rsidP="00FC290C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Варига А.В.</w:t>
            </w:r>
          </w:p>
        </w:tc>
        <w:tc>
          <w:tcPr>
            <w:tcW w:w="2857" w:type="dxa"/>
            <w:gridSpan w:val="2"/>
            <w:vAlign w:val="center"/>
          </w:tcPr>
          <w:p w:rsidR="005747E8" w:rsidRPr="00FE4F8F" w:rsidRDefault="00FE4F8F" w:rsidP="00FC290C">
            <w:pPr>
              <w:widowControl w:val="0"/>
              <w:jc w:val="both"/>
            </w:pPr>
            <w:r w:rsidRPr="00FE4F8F">
              <w:t>Формализация действий по рефлексивному управлению при рассмотрении конфликтующих систем</w:t>
            </w:r>
          </w:p>
        </w:tc>
        <w:tc>
          <w:tcPr>
            <w:tcW w:w="5481" w:type="dxa"/>
          </w:tcPr>
          <w:p w:rsidR="00FE4F8F" w:rsidRPr="00FE4F8F" w:rsidRDefault="00FE4F8F" w:rsidP="00FE4F8F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FE4F8F">
              <w:rPr>
                <w:lang w:val="uk-UA" w:eastAsia="ru-RU"/>
              </w:rPr>
              <w:t xml:space="preserve">Сучасні інформаційні технології у сфері безпеки та оборони № 3 (30)/2017 . - С. 21-25. </w:t>
            </w:r>
          </w:p>
          <w:p w:rsidR="005747E8" w:rsidRPr="00F81A7C" w:rsidRDefault="005747E8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</w:p>
        </w:tc>
      </w:tr>
      <w:tr w:rsidR="00FE4F8F" w:rsidRPr="00C7111B" w:rsidTr="00693D2F">
        <w:tc>
          <w:tcPr>
            <w:tcW w:w="709" w:type="dxa"/>
            <w:vAlign w:val="center"/>
          </w:tcPr>
          <w:p w:rsidR="00FE4F8F" w:rsidRDefault="00FE4F8F" w:rsidP="006475A3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  <w:vAlign w:val="center"/>
          </w:tcPr>
          <w:p w:rsidR="00FE4F8F" w:rsidRDefault="00FE4F8F" w:rsidP="00FC290C">
            <w:pPr>
              <w:widowControl w:val="0"/>
              <w:jc w:val="both"/>
              <w:rPr>
                <w:lang w:val="uk-UA"/>
              </w:rPr>
            </w:pPr>
            <w:r w:rsidRPr="00FE4F8F">
              <w:rPr>
                <w:lang w:val="uk-UA"/>
              </w:rPr>
              <w:t>Варига А.В.</w:t>
            </w:r>
          </w:p>
        </w:tc>
        <w:tc>
          <w:tcPr>
            <w:tcW w:w="2857" w:type="dxa"/>
            <w:gridSpan w:val="2"/>
            <w:vAlign w:val="center"/>
          </w:tcPr>
          <w:p w:rsidR="00FE4F8F" w:rsidRPr="00FE4F8F" w:rsidRDefault="00FE4F8F" w:rsidP="00FE4F8F">
            <w:pPr>
              <w:widowControl w:val="0"/>
              <w:jc w:val="both"/>
              <w:rPr>
                <w:lang w:val="uk-UA"/>
              </w:rPr>
            </w:pPr>
            <w:r w:rsidRPr="00FE4F8F">
              <w:rPr>
                <w:lang w:val="uk-UA"/>
              </w:rPr>
              <w:t>Оцінка захищеності комп’ютерної мережі на основі нечіткої логіки</w:t>
            </w:r>
          </w:p>
          <w:p w:rsidR="00FE4F8F" w:rsidRPr="00FE4F8F" w:rsidRDefault="00FE4F8F" w:rsidP="00FE4F8F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5481" w:type="dxa"/>
          </w:tcPr>
          <w:p w:rsidR="00FE4F8F" w:rsidRPr="00FE4F8F" w:rsidRDefault="00FE4F8F" w:rsidP="00FE4F8F">
            <w:pPr>
              <w:autoSpaceDE w:val="0"/>
              <w:autoSpaceDN w:val="0"/>
              <w:adjustRightInd w:val="0"/>
              <w:rPr>
                <w:lang w:val="uk-UA" w:eastAsia="ru-RU"/>
              </w:rPr>
            </w:pPr>
            <w:r w:rsidRPr="00FE4F8F">
              <w:rPr>
                <w:lang w:val="uk-UA" w:eastAsia="ru-RU"/>
              </w:rPr>
              <w:t xml:space="preserve">Проблеми інфокомунікацій: Матеріали другої всеукраїнської науково-технічної конференції. – Полтава: ПолтНТУ; Київ: НТУ; Харків: НТУ«ХПІ»; Київ: ДУТ; Харків: УкрДУЗТ; Мінськ: БНТУ; Полтава: ВКСС ВІТІ, 2018. – 147 с. </w:t>
            </w:r>
          </w:p>
        </w:tc>
      </w:tr>
      <w:tr w:rsidR="005747E8" w:rsidRPr="00431925" w:rsidTr="00693D2F">
        <w:tc>
          <w:tcPr>
            <w:tcW w:w="10726" w:type="dxa"/>
            <w:gridSpan w:val="5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CD79DD" w:rsidRPr="00FE4F8F" w:rsidTr="00693D2F">
        <w:tc>
          <w:tcPr>
            <w:tcW w:w="709" w:type="dxa"/>
            <w:vAlign w:val="center"/>
          </w:tcPr>
          <w:p w:rsidR="00CD79DD" w:rsidRDefault="00CD79D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  <w:p w:rsidR="00CD79DD" w:rsidRDefault="00CD79DD" w:rsidP="00FC290C">
            <w:pPr>
              <w:rPr>
                <w:lang w:val="uk-UA"/>
              </w:rPr>
            </w:pPr>
          </w:p>
          <w:p w:rsidR="00CD79DD" w:rsidRPr="00F679E0" w:rsidRDefault="00CD79DD" w:rsidP="00FC290C">
            <w:pPr>
              <w:rPr>
                <w:lang w:val="uk-UA"/>
              </w:rPr>
            </w:pPr>
          </w:p>
          <w:p w:rsidR="00CD79DD" w:rsidRDefault="00CD79DD" w:rsidP="00FC290C">
            <w:pPr>
              <w:rPr>
                <w:lang w:val="uk-UA"/>
              </w:rPr>
            </w:pPr>
          </w:p>
          <w:p w:rsidR="00CD79DD" w:rsidRPr="00F679E0" w:rsidRDefault="00CD79DD" w:rsidP="00FC290C">
            <w:pPr>
              <w:rPr>
                <w:lang w:val="uk-UA"/>
              </w:rPr>
            </w:pPr>
          </w:p>
        </w:tc>
        <w:tc>
          <w:tcPr>
            <w:tcW w:w="1679" w:type="dxa"/>
          </w:tcPr>
          <w:p w:rsidR="00CD79DD" w:rsidRDefault="00CD79DD">
            <w:r w:rsidRPr="006C3416">
              <w:rPr>
                <w:lang w:val="uk-UA"/>
              </w:rPr>
              <w:t>Варига А.В.</w:t>
            </w:r>
          </w:p>
        </w:tc>
        <w:tc>
          <w:tcPr>
            <w:tcW w:w="2810" w:type="dxa"/>
            <w:vAlign w:val="center"/>
          </w:tcPr>
          <w:p w:rsidR="00CD79DD" w:rsidRPr="00FE4F8F" w:rsidRDefault="00CD79DD" w:rsidP="0057741B">
            <w:pPr>
              <w:shd w:val="clear" w:color="auto" w:fill="FFFFFF"/>
              <w:jc w:val="both"/>
            </w:pPr>
            <w:r w:rsidRPr="00FE4F8F">
              <w:t>С</w:t>
            </w:r>
            <w:r w:rsidRPr="00FE4F8F">
              <w:rPr>
                <w:lang w:val="uk-UA"/>
              </w:rPr>
              <w:t>труктурна оптимізація комунікаційної мережі топології «багаторозмірний тор»</w:t>
            </w:r>
          </w:p>
        </w:tc>
        <w:tc>
          <w:tcPr>
            <w:tcW w:w="5528" w:type="dxa"/>
            <w:gridSpan w:val="2"/>
          </w:tcPr>
          <w:p w:rsidR="00CD79DD" w:rsidRPr="0087594A" w:rsidRDefault="00CD79DD" w:rsidP="00FE4F8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lang w:val="uk-UA"/>
              </w:rPr>
            </w:pPr>
            <w:r w:rsidRPr="00FE4F8F">
              <w:rPr>
                <w:lang w:val="uk-UA"/>
              </w:rPr>
              <w:t>Десята міжнародна науково-технічна конференція "</w:t>
            </w:r>
            <w:r w:rsidRPr="00FE4F8F">
              <w:t>С</w:t>
            </w:r>
            <w:r w:rsidRPr="00FE4F8F">
              <w:rPr>
                <w:lang w:val="uk-UA"/>
              </w:rPr>
              <w:t>учасні напрями розвитку інформаційно-комунікаційних технологій та засобів управління"</w:t>
            </w:r>
            <w:r>
              <w:rPr>
                <w:lang w:val="uk-UA"/>
              </w:rPr>
              <w:t>. – 2020.</w:t>
            </w:r>
          </w:p>
        </w:tc>
      </w:tr>
      <w:tr w:rsidR="00CD79DD" w:rsidRPr="006475A3" w:rsidTr="00693D2F">
        <w:tc>
          <w:tcPr>
            <w:tcW w:w="709" w:type="dxa"/>
            <w:vAlign w:val="center"/>
          </w:tcPr>
          <w:p w:rsidR="00CD79DD" w:rsidRDefault="00CD79D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</w:tcPr>
          <w:p w:rsidR="00CD79DD" w:rsidRDefault="00CD79DD">
            <w:r w:rsidRPr="006C3416">
              <w:rPr>
                <w:lang w:val="uk-UA"/>
              </w:rPr>
              <w:t>Варига А.В.</w:t>
            </w:r>
          </w:p>
        </w:tc>
        <w:tc>
          <w:tcPr>
            <w:tcW w:w="2810" w:type="dxa"/>
            <w:vAlign w:val="center"/>
          </w:tcPr>
          <w:p w:rsidR="00CD79DD" w:rsidRPr="00FE4F8F" w:rsidRDefault="00CD79DD" w:rsidP="0057741B">
            <w:pPr>
              <w:shd w:val="clear" w:color="auto" w:fill="FFFFFF"/>
              <w:jc w:val="both"/>
            </w:pPr>
            <w:r w:rsidRPr="00FE4F8F">
              <w:rPr>
                <w:lang w:val="uk-UA"/>
              </w:rPr>
              <w:t>Англіцизми в українській термінології</w:t>
            </w:r>
          </w:p>
        </w:tc>
        <w:tc>
          <w:tcPr>
            <w:tcW w:w="5528" w:type="dxa"/>
            <w:gridSpan w:val="2"/>
          </w:tcPr>
          <w:p w:rsidR="00CD79DD" w:rsidRPr="00482FAF" w:rsidRDefault="00CD79DD" w:rsidP="00FE4F8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lang w:val="uk-UA"/>
              </w:rPr>
            </w:pPr>
            <w:r w:rsidRPr="00FE4F8F">
              <w:rPr>
                <w:lang w:val="uk-UA"/>
              </w:rPr>
              <w:t>Міжнародна науково-практична конференція "Інноваційний потенціал та правове забезпечення соціально-економічного розвитку України: виклик гло</w:t>
            </w:r>
            <w:r w:rsidRPr="00FE4F8F">
              <w:t>б</w:t>
            </w:r>
            <w:r w:rsidRPr="00FE4F8F">
              <w:rPr>
                <w:lang w:val="uk-UA"/>
              </w:rPr>
              <w:t>ального світу"</w:t>
            </w:r>
            <w:r>
              <w:rPr>
                <w:lang w:val="uk-UA"/>
              </w:rPr>
              <w:t>. – 2020.</w:t>
            </w:r>
          </w:p>
        </w:tc>
      </w:tr>
    </w:tbl>
    <w:p w:rsidR="005A6BFD" w:rsidRPr="004A1AFE" w:rsidRDefault="005A6BFD" w:rsidP="0087594A">
      <w:pPr>
        <w:tabs>
          <w:tab w:val="left" w:pos="3060"/>
        </w:tabs>
        <w:rPr>
          <w:lang w:val="uk-UA"/>
        </w:rPr>
      </w:pPr>
    </w:p>
    <w:sectPr w:rsidR="005A6BFD" w:rsidRPr="004A1AFE" w:rsidSect="008759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1632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BD2"/>
    <w:rsid w:val="00026200"/>
    <w:rsid w:val="00034071"/>
    <w:rsid w:val="0006718A"/>
    <w:rsid w:val="00083BD2"/>
    <w:rsid w:val="000843DB"/>
    <w:rsid w:val="001F300A"/>
    <w:rsid w:val="002D76DA"/>
    <w:rsid w:val="002F5976"/>
    <w:rsid w:val="004347E4"/>
    <w:rsid w:val="004A1AFE"/>
    <w:rsid w:val="005747E8"/>
    <w:rsid w:val="005A6BFD"/>
    <w:rsid w:val="005B697F"/>
    <w:rsid w:val="005D62CF"/>
    <w:rsid w:val="006475A3"/>
    <w:rsid w:val="00693D2F"/>
    <w:rsid w:val="00706609"/>
    <w:rsid w:val="00753219"/>
    <w:rsid w:val="00757EBF"/>
    <w:rsid w:val="00766D30"/>
    <w:rsid w:val="0082709C"/>
    <w:rsid w:val="0087594A"/>
    <w:rsid w:val="008F4E1D"/>
    <w:rsid w:val="00905CDA"/>
    <w:rsid w:val="009A3750"/>
    <w:rsid w:val="00AC3EB3"/>
    <w:rsid w:val="00C7111B"/>
    <w:rsid w:val="00C746EE"/>
    <w:rsid w:val="00C770B6"/>
    <w:rsid w:val="00CD79DD"/>
    <w:rsid w:val="00D5208D"/>
    <w:rsid w:val="00D56C91"/>
    <w:rsid w:val="00DA739D"/>
    <w:rsid w:val="00E03D8F"/>
    <w:rsid w:val="00EB061D"/>
    <w:rsid w:val="00EB21FF"/>
    <w:rsid w:val="00F06AD6"/>
    <w:rsid w:val="00F53786"/>
    <w:rsid w:val="00F653EA"/>
    <w:rsid w:val="00FB356C"/>
    <w:rsid w:val="00FE4E72"/>
    <w:rsid w:val="00FE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ongtext">
    <w:name w:val="long_text"/>
    <w:basedOn w:val="a0"/>
    <w:rsid w:val="00757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ongtext">
    <w:name w:val="long_text"/>
    <w:basedOn w:val="a0"/>
    <w:rsid w:val="00757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71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30140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7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16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8</cp:revision>
  <dcterms:created xsi:type="dcterms:W3CDTF">2020-05-13T05:56:00Z</dcterms:created>
  <dcterms:modified xsi:type="dcterms:W3CDTF">2020-05-18T06:54:00Z</dcterms:modified>
</cp:coreProperties>
</file>