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8E" w:rsidRPr="00565882" w:rsidRDefault="00BF5D8E" w:rsidP="00BF5D8E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565882">
        <w:rPr>
          <w:rFonts w:ascii="Times New Roman" w:hAnsi="Times New Roman"/>
          <w:b/>
          <w:sz w:val="24"/>
          <w:szCs w:val="24"/>
        </w:rPr>
        <w:t>Дисципліна</w:t>
      </w:r>
      <w:proofErr w:type="spellEnd"/>
      <w:r w:rsidRPr="00565882"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proofErr w:type="spellStart"/>
      <w:r w:rsidRPr="00565882">
        <w:rPr>
          <w:rFonts w:ascii="Times New Roman" w:hAnsi="Times New Roman"/>
          <w:b/>
          <w:sz w:val="24"/>
          <w:szCs w:val="24"/>
        </w:rPr>
        <w:t>Вікова</w:t>
      </w:r>
      <w:proofErr w:type="spellEnd"/>
      <w:r w:rsidRPr="005658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65882">
        <w:rPr>
          <w:rFonts w:ascii="Times New Roman" w:hAnsi="Times New Roman"/>
          <w:b/>
          <w:sz w:val="24"/>
          <w:szCs w:val="24"/>
        </w:rPr>
        <w:t>психологія</w:t>
      </w:r>
      <w:proofErr w:type="spellEnd"/>
    </w:p>
    <w:p w:rsidR="00BF5D8E" w:rsidRPr="00BF5D8E" w:rsidRDefault="00BF5D8E" w:rsidP="00BF5D8E">
      <w:pPr>
        <w:spacing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565882">
        <w:rPr>
          <w:rFonts w:ascii="Times New Roman" w:hAnsi="Times New Roman"/>
          <w:b/>
          <w:sz w:val="24"/>
          <w:szCs w:val="24"/>
          <w:lang w:val="uk-UA"/>
        </w:rPr>
        <w:t>Кількість годин (кредитів ЄКТС):  90(3)</w:t>
      </w:r>
    </w:p>
    <w:p w:rsidR="00BF5D8E" w:rsidRPr="00565882" w:rsidRDefault="00BF5D8E" w:rsidP="00BF5D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b/>
          <w:sz w:val="24"/>
          <w:szCs w:val="24"/>
          <w:lang w:val="uk-UA"/>
        </w:rPr>
        <w:t>Мета навчальної дисципліни</w:t>
      </w:r>
      <w:r w:rsidRPr="00565882">
        <w:rPr>
          <w:rFonts w:ascii="Times New Roman" w:hAnsi="Times New Roman"/>
          <w:sz w:val="24"/>
          <w:szCs w:val="24"/>
          <w:lang w:val="uk-UA"/>
        </w:rPr>
        <w:t>: розвиток наукового психологічного мислення студентів; формування у системному вигляді сучасних уявлень про психічний розвиток людини від народження до смерті; завдання сталої системи наукових категорій і понять, за допомогою яких у психології описується фактологічне різноманіття проявів психічного життя людини; ознайомлення студентів з основними періодами еволюції людини як психічної істоти й специфікою кожного вікового ступеню; формування у студентів уміння аналізувати факти дитячого розвитку; розрізняти стратегії, методи й методики дослідження розвитку дитини; за зовнішньою картиною дитячого поводження виділення закономірності розвитку; на прикладі аналізу найбільш великих наукових теорій бачення невирішених проблем вікової психології.</w:t>
      </w:r>
    </w:p>
    <w:p w:rsidR="00BF5D8E" w:rsidRPr="00565882" w:rsidRDefault="00BF5D8E" w:rsidP="00BF5D8E">
      <w:pPr>
        <w:spacing w:after="0" w:line="240" w:lineRule="auto"/>
        <w:ind w:firstLine="708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565882">
        <w:rPr>
          <w:rFonts w:ascii="Times New Roman" w:hAnsi="Times New Roman"/>
          <w:b/>
          <w:sz w:val="24"/>
          <w:szCs w:val="24"/>
          <w:lang w:val="uk-UA"/>
        </w:rPr>
        <w:t>Результати навчання за навчальною дисципліною:</w:t>
      </w:r>
    </w:p>
    <w:p w:rsidR="00BF5D8E" w:rsidRPr="00565882" w:rsidRDefault="00BF5D8E" w:rsidP="00BF5D8E">
      <w:pPr>
        <w:spacing w:after="0" w:line="240" w:lineRule="auto"/>
        <w:ind w:firstLine="708"/>
        <w:outlineLvl w:val="0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565882">
        <w:rPr>
          <w:rFonts w:ascii="Times New Roman" w:hAnsi="Times New Roman"/>
          <w:b/>
          <w:sz w:val="24"/>
          <w:szCs w:val="24"/>
          <w:u w:val="single"/>
          <w:lang w:val="uk-UA"/>
        </w:rPr>
        <w:t>знати:</w:t>
      </w:r>
    </w:p>
    <w:p w:rsidR="00BF5D8E" w:rsidRPr="00565882" w:rsidRDefault="00BF5D8E" w:rsidP="00BF5D8E">
      <w:pPr>
        <w:numPr>
          <w:ilvl w:val="0"/>
          <w:numId w:val="2"/>
        </w:numPr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>основні психологічні теорії розвитку в зарубіжній і вітчизняній психології;</w:t>
      </w:r>
    </w:p>
    <w:p w:rsidR="00BF5D8E" w:rsidRPr="00565882" w:rsidRDefault="00BF5D8E" w:rsidP="00BF5D8E">
      <w:pPr>
        <w:numPr>
          <w:ilvl w:val="0"/>
          <w:numId w:val="2"/>
        </w:numPr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>передумови й умови психічного розвитку;</w:t>
      </w:r>
    </w:p>
    <w:p w:rsidR="00BF5D8E" w:rsidRPr="00565882" w:rsidRDefault="00BF5D8E" w:rsidP="00BF5D8E">
      <w:pPr>
        <w:numPr>
          <w:ilvl w:val="0"/>
          <w:numId w:val="2"/>
        </w:numPr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>взаємозв'язок психічного розвитку, діяльності, спілкування й навчання;</w:t>
      </w:r>
    </w:p>
    <w:p w:rsidR="00BF5D8E" w:rsidRPr="00565882" w:rsidRDefault="00BF5D8E" w:rsidP="00BF5D8E">
      <w:pPr>
        <w:numPr>
          <w:ilvl w:val="0"/>
          <w:numId w:val="2"/>
        </w:numPr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>вікову періодизацію психічного розвитку;</w:t>
      </w:r>
    </w:p>
    <w:p w:rsidR="00BF5D8E" w:rsidRPr="00565882" w:rsidRDefault="00BF5D8E" w:rsidP="00BF5D8E">
      <w:pPr>
        <w:numPr>
          <w:ilvl w:val="0"/>
          <w:numId w:val="2"/>
        </w:numPr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>фундаментальні теоретичні основи вікової психології;</w:t>
      </w:r>
    </w:p>
    <w:p w:rsidR="00BF5D8E" w:rsidRPr="00565882" w:rsidRDefault="00BF5D8E" w:rsidP="00BF5D8E">
      <w:pPr>
        <w:numPr>
          <w:ilvl w:val="0"/>
          <w:numId w:val="2"/>
        </w:numPr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>основні методи діагностичних досліджень;</w:t>
      </w:r>
    </w:p>
    <w:p w:rsidR="00BF5D8E" w:rsidRPr="00565882" w:rsidRDefault="00BF5D8E" w:rsidP="00BF5D8E">
      <w:pPr>
        <w:numPr>
          <w:ilvl w:val="0"/>
          <w:numId w:val="2"/>
        </w:numPr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65882">
        <w:rPr>
          <w:rFonts w:ascii="Times New Roman" w:hAnsi="Times New Roman"/>
          <w:sz w:val="24"/>
          <w:szCs w:val="24"/>
          <w:lang w:val="uk-UA"/>
        </w:rPr>
        <w:t>загальнопсихологічні</w:t>
      </w:r>
      <w:proofErr w:type="spellEnd"/>
      <w:r w:rsidRPr="00565882">
        <w:rPr>
          <w:rFonts w:ascii="Times New Roman" w:hAnsi="Times New Roman"/>
          <w:sz w:val="24"/>
          <w:szCs w:val="24"/>
          <w:lang w:val="uk-UA"/>
        </w:rPr>
        <w:t xml:space="preserve"> фундаментальні проблеми, вирішувані віковою психологією;</w:t>
      </w:r>
    </w:p>
    <w:p w:rsidR="00BF5D8E" w:rsidRPr="00565882" w:rsidRDefault="00BF5D8E" w:rsidP="00BF5D8E">
      <w:pPr>
        <w:numPr>
          <w:ilvl w:val="0"/>
          <w:numId w:val="2"/>
        </w:numPr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 xml:space="preserve">розуміти складність і неоднозначність процесів психологічного розвитку людини як культурно-історичного суб'єкта, різноманіття його суб'єктивного миру, аналізувати сучасні проблеми розвитку психологічної науки. </w:t>
      </w:r>
    </w:p>
    <w:p w:rsidR="00BF5D8E" w:rsidRPr="00565882" w:rsidRDefault="00BF5D8E" w:rsidP="00BF5D8E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565882">
        <w:rPr>
          <w:rFonts w:ascii="Times New Roman" w:hAnsi="Times New Roman"/>
          <w:b/>
          <w:sz w:val="24"/>
          <w:szCs w:val="24"/>
          <w:u w:val="single"/>
          <w:lang w:val="uk-UA"/>
        </w:rPr>
        <w:t>вміти:</w:t>
      </w:r>
    </w:p>
    <w:p w:rsidR="00BF5D8E" w:rsidRPr="00565882" w:rsidRDefault="00BF5D8E" w:rsidP="00BF5D8E">
      <w:pPr>
        <w:numPr>
          <w:ilvl w:val="0"/>
          <w:numId w:val="1"/>
        </w:numPr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Style w:val="FontStyle50"/>
          <w:sz w:val="24"/>
          <w:szCs w:val="24"/>
        </w:rPr>
        <w:t>в</w:t>
      </w:r>
      <w:proofErr w:type="spellStart"/>
      <w:r w:rsidRPr="00565882">
        <w:rPr>
          <w:rFonts w:ascii="Times New Roman" w:hAnsi="Times New Roman"/>
          <w:sz w:val="24"/>
          <w:szCs w:val="24"/>
          <w:lang w:val="uk-UA"/>
        </w:rPr>
        <w:t>икористовувати</w:t>
      </w:r>
      <w:proofErr w:type="spellEnd"/>
      <w:r w:rsidRPr="00565882">
        <w:rPr>
          <w:rFonts w:ascii="Times New Roman" w:hAnsi="Times New Roman"/>
          <w:sz w:val="24"/>
          <w:szCs w:val="24"/>
          <w:lang w:val="uk-UA"/>
        </w:rPr>
        <w:t xml:space="preserve"> методи вікової психології в </w:t>
      </w:r>
      <w:proofErr w:type="gramStart"/>
      <w:r w:rsidRPr="00565882">
        <w:rPr>
          <w:rFonts w:ascii="Times New Roman" w:hAnsi="Times New Roman"/>
          <w:sz w:val="24"/>
          <w:szCs w:val="24"/>
          <w:lang w:val="uk-UA"/>
        </w:rPr>
        <w:t>досл</w:t>
      </w:r>
      <w:proofErr w:type="gramEnd"/>
      <w:r w:rsidRPr="00565882">
        <w:rPr>
          <w:rFonts w:ascii="Times New Roman" w:hAnsi="Times New Roman"/>
          <w:sz w:val="24"/>
          <w:szCs w:val="24"/>
          <w:lang w:val="uk-UA"/>
        </w:rPr>
        <w:t>ідницькій і практичній діяльності;</w:t>
      </w:r>
    </w:p>
    <w:p w:rsidR="00BF5D8E" w:rsidRPr="00565882" w:rsidRDefault="00BF5D8E" w:rsidP="00BF5D8E">
      <w:pPr>
        <w:numPr>
          <w:ilvl w:val="0"/>
          <w:numId w:val="1"/>
        </w:numPr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>визначати рівень особистісного й пізнавального розвитку обдарованих дітей;</w:t>
      </w:r>
    </w:p>
    <w:p w:rsidR="00BF5D8E" w:rsidRPr="00565882" w:rsidRDefault="00BF5D8E" w:rsidP="00BF5D8E">
      <w:pPr>
        <w:numPr>
          <w:ilvl w:val="0"/>
          <w:numId w:val="1"/>
        </w:numPr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>визначати причини поведінки підлітка, яке відхиляється від норми;</w:t>
      </w:r>
    </w:p>
    <w:p w:rsidR="00BF5D8E" w:rsidRPr="00565882" w:rsidRDefault="00BF5D8E" w:rsidP="00BF5D8E">
      <w:pPr>
        <w:numPr>
          <w:ilvl w:val="0"/>
          <w:numId w:val="1"/>
        </w:numPr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>визначати вікові й життєві кризи й шляхи їхнього подолання;</w:t>
      </w:r>
    </w:p>
    <w:p w:rsidR="00BF5D8E" w:rsidRPr="00565882" w:rsidRDefault="00BF5D8E" w:rsidP="00BF5D8E">
      <w:pPr>
        <w:numPr>
          <w:ilvl w:val="0"/>
          <w:numId w:val="1"/>
        </w:numPr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>складати програму діагностичного дослідження, наводити її обґрунтування;</w:t>
      </w:r>
    </w:p>
    <w:p w:rsidR="00BF5D8E" w:rsidRPr="00565882" w:rsidRDefault="00BF5D8E" w:rsidP="00BF5D8E">
      <w:pPr>
        <w:numPr>
          <w:ilvl w:val="0"/>
          <w:numId w:val="1"/>
        </w:numPr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>володіти основними методиками діагностики вікової психології;</w:t>
      </w:r>
    </w:p>
    <w:p w:rsidR="00BF5D8E" w:rsidRPr="00565882" w:rsidRDefault="00BF5D8E" w:rsidP="00BF5D8E">
      <w:pPr>
        <w:numPr>
          <w:ilvl w:val="0"/>
          <w:numId w:val="1"/>
        </w:numPr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>встановлювати взаємозв'язки між виявленими в ході психодіагностики феноменами і інтерпретувати одержані дані;</w:t>
      </w:r>
    </w:p>
    <w:p w:rsidR="00BF5D8E" w:rsidRPr="00565882" w:rsidRDefault="00BF5D8E" w:rsidP="00BF5D8E">
      <w:pPr>
        <w:numPr>
          <w:ilvl w:val="0"/>
          <w:numId w:val="1"/>
        </w:numPr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>складати діагностичний висновок за даними дослідження;</w:t>
      </w:r>
    </w:p>
    <w:p w:rsidR="00BF5D8E" w:rsidRPr="00565882" w:rsidRDefault="00BF5D8E" w:rsidP="00BF5D8E">
      <w:pPr>
        <w:numPr>
          <w:ilvl w:val="0"/>
          <w:numId w:val="1"/>
        </w:numPr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 xml:space="preserve">складати документацію дослідження для архіву (протоколи дослідження та інше). </w:t>
      </w:r>
    </w:p>
    <w:p w:rsidR="00BF5D8E" w:rsidRPr="00565882" w:rsidRDefault="00BF5D8E" w:rsidP="00BF5D8E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565882">
        <w:rPr>
          <w:rFonts w:ascii="Times New Roman" w:hAnsi="Times New Roman"/>
          <w:b/>
          <w:sz w:val="24"/>
          <w:szCs w:val="24"/>
          <w:lang w:val="uk-UA"/>
        </w:rPr>
        <w:t>Зміст дисципліни (тематика):</w:t>
      </w:r>
    </w:p>
    <w:p w:rsidR="00BF5D8E" w:rsidRPr="00565882" w:rsidRDefault="00BF5D8E" w:rsidP="00BF5D8E">
      <w:pPr>
        <w:numPr>
          <w:ilvl w:val="0"/>
          <w:numId w:val="3"/>
        </w:numPr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565882">
        <w:rPr>
          <w:rFonts w:ascii="Times New Roman" w:hAnsi="Times New Roman"/>
          <w:bCs/>
          <w:sz w:val="24"/>
          <w:szCs w:val="24"/>
        </w:rPr>
        <w:t>Місце</w:t>
      </w:r>
      <w:proofErr w:type="spellEnd"/>
      <w:r w:rsidRPr="005658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65882">
        <w:rPr>
          <w:rFonts w:ascii="Times New Roman" w:hAnsi="Times New Roman"/>
          <w:bCs/>
          <w:sz w:val="24"/>
          <w:szCs w:val="24"/>
        </w:rPr>
        <w:t>вікової</w:t>
      </w:r>
      <w:proofErr w:type="spellEnd"/>
      <w:r w:rsidRPr="00565882">
        <w:rPr>
          <w:rFonts w:ascii="Times New Roman" w:hAnsi="Times New Roman"/>
          <w:bCs/>
          <w:sz w:val="24"/>
          <w:szCs w:val="24"/>
        </w:rPr>
        <w:t xml:space="preserve"> психологи </w:t>
      </w:r>
      <w:proofErr w:type="gramStart"/>
      <w:r w:rsidRPr="00565882">
        <w:rPr>
          <w:rFonts w:ascii="Times New Roman" w:hAnsi="Times New Roman"/>
          <w:bCs/>
          <w:sz w:val="24"/>
          <w:szCs w:val="24"/>
        </w:rPr>
        <w:t>в</w:t>
      </w:r>
      <w:proofErr w:type="gramEnd"/>
      <w:r w:rsidRPr="005658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65882">
        <w:rPr>
          <w:rFonts w:ascii="Times New Roman" w:hAnsi="Times New Roman"/>
          <w:bCs/>
          <w:sz w:val="24"/>
          <w:szCs w:val="24"/>
        </w:rPr>
        <w:t>системі</w:t>
      </w:r>
      <w:proofErr w:type="spellEnd"/>
      <w:r w:rsidRPr="005658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65882">
        <w:rPr>
          <w:rFonts w:ascii="Times New Roman" w:hAnsi="Times New Roman"/>
          <w:bCs/>
          <w:sz w:val="24"/>
          <w:szCs w:val="24"/>
        </w:rPr>
        <w:t>наукового</w:t>
      </w:r>
      <w:proofErr w:type="spellEnd"/>
      <w:r w:rsidRPr="005658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65882">
        <w:rPr>
          <w:rFonts w:ascii="Times New Roman" w:hAnsi="Times New Roman"/>
          <w:bCs/>
          <w:sz w:val="24"/>
          <w:szCs w:val="24"/>
        </w:rPr>
        <w:t>знання</w:t>
      </w:r>
      <w:proofErr w:type="spellEnd"/>
      <w:r w:rsidRPr="00565882">
        <w:rPr>
          <w:rFonts w:ascii="Times New Roman" w:hAnsi="Times New Roman"/>
          <w:bCs/>
          <w:sz w:val="24"/>
          <w:szCs w:val="24"/>
        </w:rPr>
        <w:t>.</w:t>
      </w:r>
    </w:p>
    <w:p w:rsidR="00BF5D8E" w:rsidRPr="00565882" w:rsidRDefault="00BF5D8E" w:rsidP="00BF5D8E">
      <w:pPr>
        <w:numPr>
          <w:ilvl w:val="0"/>
          <w:numId w:val="3"/>
        </w:numPr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>Основні закономірності психічного розвитку.</w:t>
      </w:r>
    </w:p>
    <w:p w:rsidR="00BF5D8E" w:rsidRPr="00565882" w:rsidRDefault="00BF5D8E" w:rsidP="00BF5D8E">
      <w:pPr>
        <w:numPr>
          <w:ilvl w:val="0"/>
          <w:numId w:val="3"/>
        </w:numPr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>Психологія новонародженого та немовляти.</w:t>
      </w:r>
    </w:p>
    <w:p w:rsidR="00BF5D8E" w:rsidRPr="00565882" w:rsidRDefault="00BF5D8E" w:rsidP="00BF5D8E">
      <w:pPr>
        <w:numPr>
          <w:ilvl w:val="0"/>
          <w:numId w:val="3"/>
        </w:numPr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65882">
        <w:rPr>
          <w:rFonts w:ascii="Times New Roman" w:hAnsi="Times New Roman"/>
          <w:sz w:val="24"/>
          <w:szCs w:val="24"/>
        </w:rPr>
        <w:t>Раннє</w:t>
      </w:r>
      <w:proofErr w:type="spellEnd"/>
      <w:r w:rsidRPr="005658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5882">
        <w:rPr>
          <w:rFonts w:ascii="Times New Roman" w:hAnsi="Times New Roman"/>
          <w:sz w:val="24"/>
          <w:szCs w:val="24"/>
        </w:rPr>
        <w:t>дитинство</w:t>
      </w:r>
      <w:proofErr w:type="spellEnd"/>
      <w:r w:rsidRPr="00565882">
        <w:rPr>
          <w:rFonts w:ascii="Times New Roman" w:hAnsi="Times New Roman"/>
          <w:sz w:val="24"/>
          <w:szCs w:val="24"/>
          <w:lang w:val="uk-UA"/>
        </w:rPr>
        <w:t>.</w:t>
      </w:r>
    </w:p>
    <w:p w:rsidR="00BF5D8E" w:rsidRPr="00565882" w:rsidRDefault="00BF5D8E" w:rsidP="00BF5D8E">
      <w:pPr>
        <w:numPr>
          <w:ilvl w:val="0"/>
          <w:numId w:val="3"/>
        </w:numPr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  <w:lang w:val="uk-UA"/>
        </w:rPr>
      </w:pPr>
      <w:proofErr w:type="spellStart"/>
      <w:proofErr w:type="gramStart"/>
      <w:r w:rsidRPr="00565882">
        <w:rPr>
          <w:rFonts w:ascii="Times New Roman" w:hAnsi="Times New Roman"/>
          <w:sz w:val="24"/>
          <w:szCs w:val="24"/>
        </w:rPr>
        <w:t>Псих</w:t>
      </w:r>
      <w:proofErr w:type="gramEnd"/>
      <w:r w:rsidRPr="00565882">
        <w:rPr>
          <w:rFonts w:ascii="Times New Roman" w:hAnsi="Times New Roman"/>
          <w:sz w:val="24"/>
          <w:szCs w:val="24"/>
        </w:rPr>
        <w:t>ічний</w:t>
      </w:r>
      <w:proofErr w:type="spellEnd"/>
      <w:r w:rsidRPr="005658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5882">
        <w:rPr>
          <w:rFonts w:ascii="Times New Roman" w:hAnsi="Times New Roman"/>
          <w:sz w:val="24"/>
          <w:szCs w:val="24"/>
        </w:rPr>
        <w:t>розвиток</w:t>
      </w:r>
      <w:proofErr w:type="spellEnd"/>
      <w:r w:rsidRPr="005658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5882">
        <w:rPr>
          <w:rFonts w:ascii="Times New Roman" w:hAnsi="Times New Roman"/>
          <w:sz w:val="24"/>
          <w:szCs w:val="24"/>
        </w:rPr>
        <w:t>дитини</w:t>
      </w:r>
      <w:proofErr w:type="spellEnd"/>
      <w:r w:rsidRPr="005658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5882">
        <w:rPr>
          <w:rFonts w:ascii="Times New Roman" w:hAnsi="Times New Roman"/>
          <w:sz w:val="24"/>
          <w:szCs w:val="24"/>
        </w:rPr>
        <w:t>дошкільного</w:t>
      </w:r>
      <w:proofErr w:type="spellEnd"/>
      <w:r w:rsidRPr="005658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5882">
        <w:rPr>
          <w:rFonts w:ascii="Times New Roman" w:hAnsi="Times New Roman"/>
          <w:sz w:val="24"/>
          <w:szCs w:val="24"/>
        </w:rPr>
        <w:t>віку</w:t>
      </w:r>
      <w:proofErr w:type="spellEnd"/>
      <w:r w:rsidRPr="00565882">
        <w:rPr>
          <w:rFonts w:ascii="Times New Roman" w:hAnsi="Times New Roman"/>
          <w:sz w:val="24"/>
          <w:szCs w:val="24"/>
          <w:lang w:val="uk-UA"/>
        </w:rPr>
        <w:t>.</w:t>
      </w:r>
    </w:p>
    <w:p w:rsidR="00BF5D8E" w:rsidRPr="00565882" w:rsidRDefault="00BF5D8E" w:rsidP="00BF5D8E">
      <w:pPr>
        <w:numPr>
          <w:ilvl w:val="0"/>
          <w:numId w:val="3"/>
        </w:numPr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65882">
        <w:rPr>
          <w:rFonts w:ascii="Times New Roman" w:hAnsi="Times New Roman"/>
          <w:sz w:val="24"/>
          <w:szCs w:val="24"/>
        </w:rPr>
        <w:t>Психологічна</w:t>
      </w:r>
      <w:proofErr w:type="spellEnd"/>
      <w:r w:rsidRPr="005658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5882">
        <w:rPr>
          <w:rFonts w:ascii="Times New Roman" w:hAnsi="Times New Roman"/>
          <w:sz w:val="24"/>
          <w:szCs w:val="24"/>
        </w:rPr>
        <w:t>готовність</w:t>
      </w:r>
      <w:proofErr w:type="spellEnd"/>
      <w:r w:rsidRPr="005658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5882">
        <w:rPr>
          <w:rFonts w:ascii="Times New Roman" w:hAnsi="Times New Roman"/>
          <w:sz w:val="24"/>
          <w:szCs w:val="24"/>
        </w:rPr>
        <w:t>дитини</w:t>
      </w:r>
      <w:proofErr w:type="spellEnd"/>
      <w:r w:rsidRPr="00565882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565882">
        <w:rPr>
          <w:rFonts w:ascii="Times New Roman" w:hAnsi="Times New Roman"/>
          <w:sz w:val="24"/>
          <w:szCs w:val="24"/>
        </w:rPr>
        <w:t>навчання</w:t>
      </w:r>
      <w:proofErr w:type="spellEnd"/>
      <w:r w:rsidRPr="0056588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5882">
        <w:rPr>
          <w:rFonts w:ascii="Times New Roman" w:hAnsi="Times New Roman"/>
          <w:sz w:val="24"/>
          <w:szCs w:val="24"/>
        </w:rPr>
        <w:t>в</w:t>
      </w:r>
      <w:proofErr w:type="gramEnd"/>
      <w:r w:rsidRPr="005658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5882">
        <w:rPr>
          <w:rFonts w:ascii="Times New Roman" w:hAnsi="Times New Roman"/>
          <w:sz w:val="24"/>
          <w:szCs w:val="24"/>
        </w:rPr>
        <w:t>школі</w:t>
      </w:r>
      <w:proofErr w:type="spellEnd"/>
      <w:r w:rsidRPr="00565882">
        <w:rPr>
          <w:rFonts w:ascii="Times New Roman" w:hAnsi="Times New Roman"/>
          <w:sz w:val="24"/>
          <w:szCs w:val="24"/>
          <w:lang w:val="uk-UA"/>
        </w:rPr>
        <w:t>.</w:t>
      </w:r>
    </w:p>
    <w:p w:rsidR="00BF5D8E" w:rsidRPr="00565882" w:rsidRDefault="00BF5D8E" w:rsidP="00BF5D8E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65882">
        <w:rPr>
          <w:rFonts w:ascii="Times New Roman" w:hAnsi="Times New Roman"/>
          <w:sz w:val="24"/>
          <w:szCs w:val="24"/>
        </w:rPr>
        <w:t>Психологічні</w:t>
      </w:r>
      <w:proofErr w:type="spellEnd"/>
      <w:r w:rsidRPr="005658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5882">
        <w:rPr>
          <w:rFonts w:ascii="Times New Roman" w:hAnsi="Times New Roman"/>
          <w:sz w:val="24"/>
          <w:szCs w:val="24"/>
        </w:rPr>
        <w:t>особливості</w:t>
      </w:r>
      <w:proofErr w:type="spellEnd"/>
      <w:r w:rsidRPr="005658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5882">
        <w:rPr>
          <w:rFonts w:ascii="Times New Roman" w:hAnsi="Times New Roman"/>
          <w:sz w:val="24"/>
          <w:szCs w:val="24"/>
        </w:rPr>
        <w:t>молодшого</w:t>
      </w:r>
      <w:proofErr w:type="spellEnd"/>
      <w:r w:rsidRPr="00565882">
        <w:rPr>
          <w:rFonts w:ascii="Times New Roman" w:hAnsi="Times New Roman"/>
          <w:sz w:val="24"/>
          <w:szCs w:val="24"/>
        </w:rPr>
        <w:t xml:space="preserve"> школяра</w:t>
      </w:r>
      <w:r w:rsidRPr="00565882">
        <w:rPr>
          <w:rFonts w:ascii="Times New Roman" w:hAnsi="Times New Roman"/>
          <w:sz w:val="24"/>
          <w:szCs w:val="24"/>
          <w:lang w:val="uk-UA"/>
        </w:rPr>
        <w:t>.</w:t>
      </w:r>
    </w:p>
    <w:p w:rsidR="00BF5D8E" w:rsidRPr="00565882" w:rsidRDefault="00BF5D8E" w:rsidP="00BF5D8E">
      <w:pPr>
        <w:numPr>
          <w:ilvl w:val="0"/>
          <w:numId w:val="3"/>
        </w:numPr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65882">
        <w:rPr>
          <w:rFonts w:ascii="Times New Roman" w:hAnsi="Times New Roman"/>
          <w:sz w:val="24"/>
          <w:szCs w:val="24"/>
        </w:rPr>
        <w:t>Психологічні</w:t>
      </w:r>
      <w:proofErr w:type="spellEnd"/>
      <w:r w:rsidRPr="005658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5882">
        <w:rPr>
          <w:rFonts w:ascii="Times New Roman" w:hAnsi="Times New Roman"/>
          <w:sz w:val="24"/>
          <w:szCs w:val="24"/>
        </w:rPr>
        <w:t>особливості</w:t>
      </w:r>
      <w:proofErr w:type="spellEnd"/>
      <w:r w:rsidRPr="0056588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65882">
        <w:rPr>
          <w:rFonts w:ascii="Times New Roman" w:hAnsi="Times New Roman"/>
          <w:sz w:val="24"/>
          <w:szCs w:val="24"/>
        </w:rPr>
        <w:t>п</w:t>
      </w:r>
      <w:proofErr w:type="gramEnd"/>
      <w:r w:rsidRPr="00565882">
        <w:rPr>
          <w:rFonts w:ascii="Times New Roman" w:hAnsi="Times New Roman"/>
          <w:sz w:val="24"/>
          <w:szCs w:val="24"/>
        </w:rPr>
        <w:t>ідліткового</w:t>
      </w:r>
      <w:proofErr w:type="spellEnd"/>
      <w:r w:rsidRPr="005658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5882">
        <w:rPr>
          <w:rFonts w:ascii="Times New Roman" w:hAnsi="Times New Roman"/>
          <w:sz w:val="24"/>
          <w:szCs w:val="24"/>
        </w:rPr>
        <w:t>віку</w:t>
      </w:r>
      <w:proofErr w:type="spellEnd"/>
      <w:r w:rsidRPr="00565882">
        <w:rPr>
          <w:rFonts w:ascii="Times New Roman" w:hAnsi="Times New Roman"/>
          <w:sz w:val="24"/>
          <w:szCs w:val="24"/>
          <w:lang w:val="uk-UA"/>
        </w:rPr>
        <w:t>.</w:t>
      </w:r>
    </w:p>
    <w:p w:rsidR="00BF5D8E" w:rsidRPr="00565882" w:rsidRDefault="00BF5D8E" w:rsidP="00BF5D8E">
      <w:pPr>
        <w:numPr>
          <w:ilvl w:val="0"/>
          <w:numId w:val="3"/>
        </w:numPr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65882">
        <w:rPr>
          <w:rFonts w:ascii="Times New Roman" w:hAnsi="Times New Roman"/>
          <w:sz w:val="24"/>
          <w:szCs w:val="24"/>
        </w:rPr>
        <w:t>Психологічні</w:t>
      </w:r>
      <w:proofErr w:type="spellEnd"/>
      <w:r w:rsidRPr="005658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5882">
        <w:rPr>
          <w:rFonts w:ascii="Times New Roman" w:hAnsi="Times New Roman"/>
          <w:sz w:val="24"/>
          <w:szCs w:val="24"/>
        </w:rPr>
        <w:t>особливості</w:t>
      </w:r>
      <w:proofErr w:type="spellEnd"/>
      <w:r w:rsidRPr="0056588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5882">
        <w:rPr>
          <w:rFonts w:ascii="Times New Roman" w:hAnsi="Times New Roman"/>
          <w:sz w:val="24"/>
          <w:szCs w:val="24"/>
        </w:rPr>
        <w:t>старшого</w:t>
      </w:r>
      <w:proofErr w:type="gramEnd"/>
      <w:r w:rsidRPr="00565882">
        <w:rPr>
          <w:rFonts w:ascii="Times New Roman" w:hAnsi="Times New Roman"/>
          <w:sz w:val="24"/>
          <w:szCs w:val="24"/>
        </w:rPr>
        <w:t xml:space="preserve"> школяра</w:t>
      </w:r>
      <w:r w:rsidRPr="00565882">
        <w:rPr>
          <w:rFonts w:ascii="Times New Roman" w:hAnsi="Times New Roman"/>
          <w:sz w:val="24"/>
          <w:szCs w:val="24"/>
          <w:lang w:val="uk-UA"/>
        </w:rPr>
        <w:t>.</w:t>
      </w:r>
    </w:p>
    <w:p w:rsidR="00000000" w:rsidRPr="00BF5D8E" w:rsidRDefault="00BF5D8E" w:rsidP="00BF5D8E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b/>
          <w:sz w:val="24"/>
          <w:szCs w:val="24"/>
          <w:lang w:val="uk-UA"/>
        </w:rPr>
        <w:t>Види робіт:</w:t>
      </w:r>
      <w:r w:rsidRPr="00565882">
        <w:rPr>
          <w:rFonts w:ascii="Times New Roman" w:hAnsi="Times New Roman"/>
          <w:sz w:val="24"/>
          <w:szCs w:val="24"/>
          <w:lang w:val="uk-UA"/>
        </w:rPr>
        <w:t xml:space="preserve"> лекції, практичні заняття, модульні контрольні роботи, курсова робота, індивідуальні роботи студентів з викладачем, самостійна робота студентів, консультації, підготовка до екзамену, екзамен.</w:t>
      </w:r>
    </w:p>
    <w:sectPr w:rsidR="00000000" w:rsidRPr="00BF5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753E7"/>
    <w:multiLevelType w:val="hybridMultilevel"/>
    <w:tmpl w:val="25FCB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A7A53"/>
    <w:multiLevelType w:val="hybridMultilevel"/>
    <w:tmpl w:val="158E6FC2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EE1595"/>
    <w:multiLevelType w:val="hybridMultilevel"/>
    <w:tmpl w:val="37B22C1A"/>
    <w:lvl w:ilvl="0" w:tplc="6E123892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5D8E"/>
    <w:rsid w:val="00BF5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0">
    <w:name w:val="Font Style50"/>
    <w:rsid w:val="00BF5D8E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2378</Characters>
  <Application>Microsoft Office Word</Application>
  <DocSecurity>0</DocSecurity>
  <Lines>19</Lines>
  <Paragraphs>5</Paragraphs>
  <ScaleCrop>false</ScaleCrop>
  <Company>Grizli777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2021-02-08T09:36:00Z</dcterms:created>
  <dcterms:modified xsi:type="dcterms:W3CDTF">2021-02-08T09:37:00Z</dcterms:modified>
</cp:coreProperties>
</file>