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E3" w:rsidRPr="00565882" w:rsidRDefault="00854AE3" w:rsidP="00854AE3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bCs/>
          <w:kern w:val="36"/>
          <w:sz w:val="24"/>
          <w:szCs w:val="24"/>
          <w:lang w:val="uk-UA"/>
        </w:rPr>
        <w:t xml:space="preserve">Дисципліна: </w:t>
      </w:r>
      <w:r w:rsidRPr="00565882">
        <w:rPr>
          <w:rFonts w:ascii="Times New Roman" w:hAnsi="Times New Roman"/>
          <w:b/>
          <w:sz w:val="24"/>
          <w:szCs w:val="24"/>
          <w:lang w:val="uk-UA"/>
        </w:rPr>
        <w:t xml:space="preserve">Психологія </w:t>
      </w:r>
      <w:r>
        <w:rPr>
          <w:rFonts w:ascii="Times New Roman" w:hAnsi="Times New Roman"/>
          <w:b/>
          <w:sz w:val="24"/>
          <w:szCs w:val="24"/>
          <w:lang w:val="uk-UA"/>
        </w:rPr>
        <w:t>сім</w:t>
      </w:r>
      <w:r w:rsidRPr="00565882">
        <w:rPr>
          <w:rFonts w:ascii="Times New Roman" w:hAnsi="Times New Roman"/>
          <w:sz w:val="24"/>
          <w:szCs w:val="24"/>
          <w:lang w:val="uk-UA"/>
        </w:rPr>
        <w:t>'</w:t>
      </w:r>
      <w:r>
        <w:rPr>
          <w:rFonts w:ascii="Times New Roman" w:hAnsi="Times New Roman"/>
          <w:b/>
          <w:sz w:val="24"/>
          <w:szCs w:val="24"/>
          <w:lang w:val="uk-UA"/>
        </w:rPr>
        <w:t>ї</w:t>
      </w:r>
    </w:p>
    <w:p w:rsidR="00854AE3" w:rsidRPr="00565882" w:rsidRDefault="00854AE3" w:rsidP="00854AE3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bCs/>
          <w:sz w:val="24"/>
          <w:szCs w:val="24"/>
          <w:lang w:val="uk-UA"/>
        </w:rPr>
        <w:t>Кількість годин (кредитів ЄКТС):</w:t>
      </w:r>
      <w:r>
        <w:rPr>
          <w:rFonts w:ascii="Times New Roman" w:hAnsi="Times New Roman"/>
          <w:sz w:val="24"/>
          <w:szCs w:val="24"/>
          <w:lang w:val="uk-UA"/>
        </w:rPr>
        <w:t xml:space="preserve">  (</w:t>
      </w:r>
      <w:r w:rsidRPr="00565882">
        <w:rPr>
          <w:rFonts w:ascii="Times New Roman" w:hAnsi="Times New Roman"/>
          <w:sz w:val="24"/>
          <w:szCs w:val="24"/>
          <w:lang w:val="uk-UA"/>
        </w:rPr>
        <w:t>)</w:t>
      </w:r>
    </w:p>
    <w:p w:rsidR="00854AE3" w:rsidRPr="00854AE3" w:rsidRDefault="00854AE3" w:rsidP="00854AE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54AE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навчальної дисципліни:</w:t>
      </w: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 ознайомити студентів з історією розвитку представлень про родину, сутність сучасної родини і шлюбу, різними аспектами подружніх взаємин (конфлікти, розводи, критичні крапки розвитку родини, особливості становлення особистості дитини в різних родинах), умовами формування і способами підтримки благополучних відносин у родині.</w:t>
      </w:r>
    </w:p>
    <w:p w:rsidR="00854AE3" w:rsidRDefault="00854AE3" w:rsidP="00854AE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4AE3" w:rsidRPr="00854AE3" w:rsidRDefault="00854AE3" w:rsidP="00854AE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54AE3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навчання за навчальною дисципліною: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 знати: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про закономірності становлення і розвитку функціонально-рольової структури родини на різних стадіях її життєвого циклу; 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про дошлюбний період, особливості пошуку і вибору шлюбного партнера; 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психологічні особливості подружніх відносин; 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психологічні особливості відносин між супрягами, батьками та дітьми; 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методи сімейної діагностики і техніки сімейної терапії; роль сімейного виховання в розвитку дитини на різних вікових стадіях; 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>нормативні і ненормативні кризи родини і стратегії їхнього подолання.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 вміти: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застосовувати психологічний підхід щодо родинних проблем, </w:t>
      </w:r>
    </w:p>
    <w:p w:rsidR="00854AE3" w:rsidRPr="00854AE3" w:rsidRDefault="00854AE3" w:rsidP="00854AE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  <w:lang w:val="uk-UA"/>
        </w:rPr>
        <w:t>формувати уявлення відносно родинних явищ та обґрунтовувати їх зміст, діагностувати їх та формувати консультативну роботу</w:t>
      </w:r>
    </w:p>
    <w:p w:rsid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 дисципліни (тематика):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Змістовий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модуль 1. Предмет психологии с</w:t>
      </w:r>
      <w:r w:rsidRPr="00854AE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54AE3">
        <w:rPr>
          <w:rFonts w:ascii="Times New Roman" w:hAnsi="Times New Roman" w:cs="Times New Roman"/>
          <w:sz w:val="24"/>
          <w:szCs w:val="24"/>
        </w:rPr>
        <w:t>м</w:t>
      </w:r>
      <w:r w:rsidRPr="00854AE3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854AE3">
        <w:rPr>
          <w:rFonts w:ascii="Times New Roman" w:hAnsi="Times New Roman" w:cs="Times New Roman"/>
          <w:sz w:val="24"/>
          <w:szCs w:val="24"/>
        </w:rPr>
        <w:t xml:space="preserve">. Родина як </w:t>
      </w:r>
      <w:proofErr w:type="spellStart"/>
      <w:proofErr w:type="gramStart"/>
      <w:r w:rsidRPr="00854AE3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854AE3">
        <w:rPr>
          <w:rFonts w:ascii="Times New Roman" w:hAnsi="Times New Roman" w:cs="Times New Roman"/>
          <w:sz w:val="24"/>
          <w:szCs w:val="24"/>
        </w:rPr>
        <w:t>іальний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психологічний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феномен. Тема 1.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854AE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54AE3">
        <w:rPr>
          <w:rFonts w:ascii="Times New Roman" w:hAnsi="Times New Roman" w:cs="Times New Roman"/>
          <w:sz w:val="24"/>
          <w:szCs w:val="24"/>
        </w:rPr>
        <w:t>’ї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як наука. 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854AE3">
        <w:rPr>
          <w:rFonts w:ascii="Times New Roman" w:hAnsi="Times New Roman" w:cs="Times New Roman"/>
          <w:sz w:val="24"/>
          <w:szCs w:val="24"/>
        </w:rPr>
        <w:t>м’я</w:t>
      </w:r>
      <w:proofErr w:type="spellEnd"/>
      <w:proofErr w:type="gramEnd"/>
      <w:r w:rsidRPr="00854AE3">
        <w:rPr>
          <w:rFonts w:ascii="Times New Roman" w:hAnsi="Times New Roman" w:cs="Times New Roman"/>
          <w:sz w:val="24"/>
          <w:szCs w:val="24"/>
        </w:rPr>
        <w:t xml:space="preserve"> как психолог</w:t>
      </w:r>
      <w:r w:rsidRPr="00854AE3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чний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феномен. 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3. Родина як система. 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4.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Життєві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цикли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родини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Змістовий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модуль 2.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4AE3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854AE3">
        <w:rPr>
          <w:rFonts w:ascii="Times New Roman" w:hAnsi="Times New Roman" w:cs="Times New Roman"/>
          <w:sz w:val="24"/>
          <w:szCs w:val="24"/>
        </w:rPr>
        <w:t>іально-психологічні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родини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>.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 Тема 5.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подружніх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взаємин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>.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Батьківство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сімейне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батьківські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854AE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7. </w:t>
      </w:r>
      <w:proofErr w:type="gramStart"/>
      <w:r w:rsidRPr="00854AE3">
        <w:rPr>
          <w:rFonts w:ascii="Times New Roman" w:hAnsi="Times New Roman" w:cs="Times New Roman"/>
          <w:sz w:val="24"/>
          <w:szCs w:val="24"/>
        </w:rPr>
        <w:t xml:space="preserve">Благополучна родина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неблагополучна</w:t>
      </w:r>
      <w:proofErr w:type="gramEnd"/>
      <w:r w:rsidRPr="00854AE3">
        <w:rPr>
          <w:rFonts w:ascii="Times New Roman" w:hAnsi="Times New Roman" w:cs="Times New Roman"/>
          <w:sz w:val="24"/>
          <w:szCs w:val="24"/>
        </w:rPr>
        <w:t xml:space="preserve"> родина.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8.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способу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родини</w:t>
      </w:r>
      <w:proofErr w:type="spellEnd"/>
      <w:r w:rsidRPr="00854AE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sz w:val="24"/>
          <w:szCs w:val="24"/>
        </w:rPr>
        <w:t xml:space="preserve">Тема 9.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Діагностика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сімейних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AE3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854AE3">
        <w:rPr>
          <w:rFonts w:ascii="Times New Roman" w:hAnsi="Times New Roman" w:cs="Times New Roman"/>
          <w:sz w:val="24"/>
          <w:szCs w:val="24"/>
        </w:rPr>
        <w:t>.</w:t>
      </w:r>
    </w:p>
    <w:p w:rsid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54AE3" w:rsidRPr="00854AE3" w:rsidRDefault="00854AE3" w:rsidP="0085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AE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Види робіт:</w:t>
      </w:r>
      <w:r w:rsidRPr="00854AE3">
        <w:rPr>
          <w:rFonts w:ascii="Times New Roman" w:hAnsi="Times New Roman" w:cs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000000" w:rsidRPr="00854AE3" w:rsidRDefault="00854AE3">
      <w:pPr>
        <w:rPr>
          <w:lang w:val="uk-UA"/>
        </w:rPr>
      </w:pPr>
    </w:p>
    <w:sectPr w:rsidR="00000000" w:rsidRPr="0085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8E0"/>
    <w:multiLevelType w:val="hybridMultilevel"/>
    <w:tmpl w:val="B9F0BE22"/>
    <w:lvl w:ilvl="0" w:tplc="CF80F00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3460"/>
    <w:multiLevelType w:val="hybridMultilevel"/>
    <w:tmpl w:val="19AA194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D610D"/>
    <w:multiLevelType w:val="hybridMultilevel"/>
    <w:tmpl w:val="F69C83F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AE3"/>
    <w:rsid w:val="0085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Company>Grizli777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2021-02-08T10:26:00Z</dcterms:created>
  <dcterms:modified xsi:type="dcterms:W3CDTF">2021-02-08T10:31:00Z</dcterms:modified>
</cp:coreProperties>
</file>